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5C3BA" w14:textId="77777777" w:rsidR="006D0A11" w:rsidRDefault="006D0A11" w:rsidP="006D0A11">
      <w:pPr>
        <w:jc w:val="center"/>
        <w:rPr>
          <w:rFonts w:asciiTheme="majorBidi" w:hAnsiTheme="majorBidi" w:cstheme="majorBidi"/>
          <w:caps/>
        </w:rPr>
      </w:pPr>
      <w:r w:rsidRPr="00727C70">
        <w:rPr>
          <w:rFonts w:asciiTheme="majorBidi" w:hAnsiTheme="majorBidi" w:cstheme="majorBidi"/>
          <w:caps/>
        </w:rPr>
        <w:t xml:space="preserve">Consumer’s Perspectives of the Omnichannel Retailing Environment- Determinants and Outcomes of Omnichannel Retailing </w:t>
      </w:r>
    </w:p>
    <w:p w14:paraId="4FA2AD68" w14:textId="77777777" w:rsidR="006D0A11" w:rsidRDefault="006D0A11" w:rsidP="006D0A11">
      <w:pPr>
        <w:jc w:val="center"/>
        <w:rPr>
          <w:rFonts w:asciiTheme="majorBidi" w:hAnsiTheme="majorBidi" w:cstheme="majorBidi"/>
          <w:caps/>
        </w:rPr>
      </w:pPr>
      <w:r w:rsidRPr="00727C70">
        <w:rPr>
          <w:rFonts w:asciiTheme="majorBidi" w:hAnsiTheme="majorBidi" w:cstheme="majorBidi"/>
          <w:caps/>
        </w:rPr>
        <w:t>Synergies on Customer Experience and Patronage Intention</w:t>
      </w:r>
    </w:p>
    <w:p w14:paraId="5031DD41" w14:textId="77777777" w:rsidR="006D0A11" w:rsidRDefault="006D0A11" w:rsidP="006D0A11">
      <w:pPr>
        <w:jc w:val="center"/>
        <w:rPr>
          <w:rFonts w:asciiTheme="majorBidi" w:hAnsiTheme="majorBidi" w:cstheme="majorBidi"/>
          <w:b/>
          <w:bCs/>
        </w:rPr>
      </w:pPr>
    </w:p>
    <w:p w14:paraId="2401E70C" w14:textId="77777777" w:rsidR="006D0A11" w:rsidRDefault="006D0A11" w:rsidP="006D0A11">
      <w:pPr>
        <w:jc w:val="center"/>
        <w:rPr>
          <w:rFonts w:asciiTheme="majorBidi" w:hAnsiTheme="majorBidi" w:cstheme="majorBidi"/>
          <w:b/>
          <w:bCs/>
        </w:rPr>
      </w:pPr>
    </w:p>
    <w:p w14:paraId="7809886E" w14:textId="77777777" w:rsidR="006D0A11" w:rsidRDefault="006D0A11" w:rsidP="006D0A11">
      <w:pPr>
        <w:jc w:val="center"/>
        <w:rPr>
          <w:rFonts w:asciiTheme="majorBidi" w:hAnsiTheme="majorBidi" w:cstheme="majorBidi"/>
          <w:b/>
          <w:bCs/>
        </w:rPr>
      </w:pPr>
    </w:p>
    <w:p w14:paraId="20C3D255" w14:textId="77777777" w:rsidR="006D0A11" w:rsidRDefault="006D0A11" w:rsidP="006D0A11">
      <w:pPr>
        <w:jc w:val="center"/>
        <w:rPr>
          <w:rFonts w:asciiTheme="majorBidi" w:hAnsiTheme="majorBidi" w:cstheme="majorBidi"/>
          <w:b/>
          <w:bCs/>
        </w:rPr>
      </w:pPr>
    </w:p>
    <w:p w14:paraId="1368CFCA" w14:textId="77777777" w:rsidR="006D0A11" w:rsidRDefault="006D0A11" w:rsidP="006D0A11">
      <w:pPr>
        <w:jc w:val="center"/>
        <w:rPr>
          <w:rFonts w:asciiTheme="majorBidi" w:hAnsiTheme="majorBidi" w:cstheme="majorBidi"/>
          <w:b/>
          <w:bCs/>
        </w:rPr>
      </w:pPr>
    </w:p>
    <w:p w14:paraId="36F821BE" w14:textId="77777777" w:rsidR="006D0A11" w:rsidRDefault="006D0A11" w:rsidP="006D0A11">
      <w:pPr>
        <w:jc w:val="center"/>
        <w:rPr>
          <w:rFonts w:asciiTheme="majorBidi" w:hAnsiTheme="majorBidi" w:cstheme="majorBidi"/>
          <w:b/>
          <w:bCs/>
        </w:rPr>
      </w:pPr>
    </w:p>
    <w:p w14:paraId="68335A0D" w14:textId="77777777" w:rsidR="006D0A11" w:rsidRDefault="006D0A11" w:rsidP="006D0A11">
      <w:pPr>
        <w:jc w:val="center"/>
        <w:rPr>
          <w:rFonts w:asciiTheme="majorBidi" w:hAnsiTheme="majorBidi" w:cstheme="majorBidi"/>
        </w:rPr>
      </w:pPr>
      <w:r w:rsidRPr="00194E03">
        <w:rPr>
          <w:rFonts w:asciiTheme="majorBidi" w:hAnsiTheme="majorBidi" w:cstheme="majorBidi"/>
        </w:rPr>
        <w:t>A Dissertation</w:t>
      </w:r>
    </w:p>
    <w:p w14:paraId="1512915F" w14:textId="77777777" w:rsidR="006D0A11" w:rsidRDefault="006D0A11" w:rsidP="006D0A11">
      <w:pPr>
        <w:jc w:val="center"/>
        <w:rPr>
          <w:rFonts w:asciiTheme="majorBidi" w:hAnsiTheme="majorBidi" w:cstheme="majorBidi"/>
        </w:rPr>
      </w:pPr>
      <w:r w:rsidRPr="00194E03">
        <w:rPr>
          <w:rFonts w:asciiTheme="majorBidi" w:hAnsiTheme="majorBidi" w:cstheme="majorBidi"/>
        </w:rPr>
        <w:t xml:space="preserve"> Submitted to the School of Graduate Studies and Research</w:t>
      </w:r>
    </w:p>
    <w:p w14:paraId="045FAB87" w14:textId="77777777" w:rsidR="006D0A11" w:rsidRDefault="006D0A11" w:rsidP="006D0A11">
      <w:pPr>
        <w:jc w:val="center"/>
        <w:rPr>
          <w:rFonts w:asciiTheme="majorBidi" w:hAnsiTheme="majorBidi" w:cstheme="majorBidi"/>
        </w:rPr>
      </w:pPr>
      <w:r w:rsidRPr="00194E03">
        <w:rPr>
          <w:rFonts w:asciiTheme="majorBidi" w:hAnsiTheme="majorBidi" w:cstheme="majorBidi"/>
        </w:rPr>
        <w:t xml:space="preserve"> in Partial Fulfilment of the</w:t>
      </w:r>
    </w:p>
    <w:p w14:paraId="65440E7E" w14:textId="77777777" w:rsidR="006D0A11" w:rsidRDefault="006D0A11" w:rsidP="006D0A11">
      <w:pPr>
        <w:jc w:val="center"/>
        <w:rPr>
          <w:rFonts w:asciiTheme="majorBidi" w:hAnsiTheme="majorBidi" w:cstheme="majorBidi"/>
        </w:rPr>
      </w:pPr>
      <w:r w:rsidRPr="00194E03">
        <w:rPr>
          <w:rFonts w:asciiTheme="majorBidi" w:hAnsiTheme="majorBidi" w:cstheme="majorBidi"/>
        </w:rPr>
        <w:t xml:space="preserve"> Requirements for the Degree </w:t>
      </w:r>
    </w:p>
    <w:p w14:paraId="7EECD74E" w14:textId="77777777" w:rsidR="006D0A11" w:rsidRDefault="006D0A11" w:rsidP="006D0A11">
      <w:pPr>
        <w:jc w:val="center"/>
        <w:rPr>
          <w:rFonts w:asciiTheme="majorBidi" w:hAnsiTheme="majorBidi" w:cstheme="majorBidi"/>
        </w:rPr>
      </w:pPr>
      <w:r w:rsidRPr="00194E03">
        <w:rPr>
          <w:rFonts w:asciiTheme="majorBidi" w:hAnsiTheme="majorBidi" w:cstheme="majorBidi"/>
        </w:rPr>
        <w:t xml:space="preserve">Doctor of </w:t>
      </w:r>
      <w:r>
        <w:rPr>
          <w:rFonts w:asciiTheme="majorBidi" w:hAnsiTheme="majorBidi" w:cstheme="majorBidi"/>
        </w:rPr>
        <w:t>Philosophy</w:t>
      </w:r>
    </w:p>
    <w:p w14:paraId="5F0CBBE0" w14:textId="77777777" w:rsidR="006D0A11" w:rsidRDefault="006D0A11" w:rsidP="006D0A11">
      <w:pPr>
        <w:jc w:val="center"/>
        <w:rPr>
          <w:rFonts w:asciiTheme="majorBidi" w:hAnsiTheme="majorBidi" w:cstheme="majorBidi"/>
        </w:rPr>
      </w:pPr>
    </w:p>
    <w:p w14:paraId="069079FD" w14:textId="77777777" w:rsidR="006D0A11" w:rsidRDefault="006D0A11" w:rsidP="006D0A11">
      <w:pPr>
        <w:jc w:val="center"/>
        <w:rPr>
          <w:rFonts w:asciiTheme="majorBidi" w:hAnsiTheme="majorBidi" w:cstheme="majorBidi"/>
        </w:rPr>
      </w:pPr>
    </w:p>
    <w:p w14:paraId="6FA48AD1" w14:textId="77777777" w:rsidR="006D0A11" w:rsidRDefault="006D0A11" w:rsidP="006D0A11">
      <w:pPr>
        <w:jc w:val="center"/>
        <w:rPr>
          <w:rFonts w:asciiTheme="majorBidi" w:hAnsiTheme="majorBidi" w:cstheme="majorBidi"/>
        </w:rPr>
      </w:pPr>
    </w:p>
    <w:p w14:paraId="166E5EB4" w14:textId="77777777" w:rsidR="006D0A11" w:rsidRDefault="006D0A11" w:rsidP="006D0A11">
      <w:pPr>
        <w:jc w:val="center"/>
        <w:rPr>
          <w:rFonts w:asciiTheme="majorBidi" w:hAnsiTheme="majorBidi" w:cstheme="majorBidi"/>
        </w:rPr>
      </w:pPr>
    </w:p>
    <w:p w14:paraId="2333CCB9" w14:textId="77777777" w:rsidR="006D0A11" w:rsidRDefault="006D0A11" w:rsidP="006D0A11">
      <w:pPr>
        <w:jc w:val="center"/>
        <w:rPr>
          <w:rFonts w:asciiTheme="majorBidi" w:hAnsiTheme="majorBidi" w:cstheme="majorBidi"/>
        </w:rPr>
      </w:pPr>
    </w:p>
    <w:p w14:paraId="1541AAEE" w14:textId="77777777" w:rsidR="006D0A11" w:rsidRDefault="006D0A11" w:rsidP="006D0A11">
      <w:pPr>
        <w:jc w:val="center"/>
        <w:rPr>
          <w:rFonts w:asciiTheme="majorBidi" w:hAnsiTheme="majorBidi" w:cstheme="majorBidi"/>
        </w:rPr>
      </w:pPr>
    </w:p>
    <w:p w14:paraId="13471826" w14:textId="5420F367" w:rsidR="006D0A11" w:rsidRDefault="006D0A11" w:rsidP="006D0A11">
      <w:pPr>
        <w:jc w:val="center"/>
        <w:rPr>
          <w:rFonts w:asciiTheme="majorBidi" w:hAnsiTheme="majorBidi" w:cstheme="majorBidi"/>
        </w:rPr>
      </w:pPr>
      <w:r>
        <w:rPr>
          <w:rFonts w:asciiTheme="majorBidi" w:hAnsiTheme="majorBidi" w:cstheme="majorBidi"/>
        </w:rPr>
        <w:t>Maha S. Ramadan</w:t>
      </w:r>
    </w:p>
    <w:p w14:paraId="29761950" w14:textId="77777777" w:rsidR="006D0A11" w:rsidRDefault="006D0A11" w:rsidP="006D0A11">
      <w:pPr>
        <w:jc w:val="center"/>
        <w:rPr>
          <w:rFonts w:asciiTheme="majorBidi" w:hAnsiTheme="majorBidi" w:cstheme="majorBidi"/>
        </w:rPr>
      </w:pPr>
      <w:r w:rsidRPr="003639D7">
        <w:rPr>
          <w:rFonts w:asciiTheme="majorBidi" w:hAnsiTheme="majorBidi" w:cstheme="majorBidi"/>
        </w:rPr>
        <w:t xml:space="preserve"> Indiana University of Pennsylvania </w:t>
      </w:r>
    </w:p>
    <w:p w14:paraId="593678A7" w14:textId="2C7BFC86" w:rsidR="006D0A11" w:rsidRPr="00B760B9" w:rsidRDefault="00960D8D" w:rsidP="00B760B9">
      <w:pPr>
        <w:jc w:val="center"/>
        <w:rPr>
          <w:rFonts w:asciiTheme="majorBidi" w:hAnsiTheme="majorBidi" w:cstheme="majorBidi"/>
        </w:rPr>
      </w:pPr>
      <w:r>
        <w:rPr>
          <w:rFonts w:asciiTheme="majorBidi" w:hAnsiTheme="majorBidi" w:cstheme="majorBidi"/>
        </w:rPr>
        <w:t>August</w:t>
      </w:r>
      <w:r w:rsidR="006D0A11" w:rsidRPr="003639D7">
        <w:rPr>
          <w:rFonts w:asciiTheme="majorBidi" w:hAnsiTheme="majorBidi" w:cstheme="majorBidi"/>
        </w:rPr>
        <w:t xml:space="preserve"> 202</w:t>
      </w:r>
      <w:r w:rsidR="006D0A11">
        <w:rPr>
          <w:rFonts w:asciiTheme="majorBidi" w:hAnsiTheme="majorBidi" w:cstheme="majorBidi"/>
        </w:rPr>
        <w:t>3</w:t>
      </w:r>
    </w:p>
    <w:p w14:paraId="227A1130" w14:textId="6F1D7C4D" w:rsidR="00B8797E" w:rsidRDefault="00B8797E" w:rsidP="00B8797E">
      <w:pPr>
        <w:autoSpaceDE w:val="0"/>
        <w:autoSpaceDN w:val="0"/>
        <w:adjustRightInd w:val="0"/>
        <w:spacing w:line="240" w:lineRule="auto"/>
        <w:jc w:val="center"/>
        <w:rPr>
          <w:rFonts w:eastAsia="Calibri"/>
          <w:lang w:val="en-ZA"/>
        </w:rPr>
      </w:pPr>
      <w:bookmarkStart w:id="0" w:name="_Hlk138109692"/>
      <w:r>
        <w:rPr>
          <w:rFonts w:eastAsia="Calibri"/>
          <w:lang w:val="en-ZA"/>
        </w:rPr>
        <w:lastRenderedPageBreak/>
        <w:t>Indiana University of Pennsylvania</w:t>
      </w:r>
    </w:p>
    <w:p w14:paraId="3FF22BEA" w14:textId="77777777" w:rsidR="00B8797E" w:rsidRDefault="00B8797E" w:rsidP="00B8797E">
      <w:pPr>
        <w:autoSpaceDE w:val="0"/>
        <w:autoSpaceDN w:val="0"/>
        <w:adjustRightInd w:val="0"/>
        <w:spacing w:line="240" w:lineRule="auto"/>
        <w:jc w:val="center"/>
        <w:rPr>
          <w:rFonts w:eastAsia="Calibri"/>
          <w:lang w:val="en-ZA"/>
        </w:rPr>
      </w:pPr>
      <w:r>
        <w:rPr>
          <w:rFonts w:eastAsia="Calibri"/>
          <w:lang w:val="en-ZA"/>
        </w:rPr>
        <w:t>School of Graduate Studies and Research</w:t>
      </w:r>
    </w:p>
    <w:p w14:paraId="488B82CE" w14:textId="77777777" w:rsidR="00B8797E" w:rsidRDefault="00B8797E" w:rsidP="00B8797E">
      <w:pPr>
        <w:autoSpaceDE w:val="0"/>
        <w:autoSpaceDN w:val="0"/>
        <w:adjustRightInd w:val="0"/>
        <w:spacing w:line="240" w:lineRule="auto"/>
        <w:jc w:val="center"/>
        <w:rPr>
          <w:rFonts w:eastAsia="Calibri"/>
          <w:lang w:val="en-ZA"/>
        </w:rPr>
      </w:pPr>
      <w:r>
        <w:rPr>
          <w:rFonts w:eastAsia="Calibri"/>
          <w:lang w:val="en-ZA"/>
        </w:rPr>
        <w:t>Eberly College of Business</w:t>
      </w:r>
    </w:p>
    <w:p w14:paraId="2B25E7A9" w14:textId="77777777" w:rsidR="00B8797E" w:rsidRDefault="00B8797E" w:rsidP="00B8797E">
      <w:pPr>
        <w:autoSpaceDE w:val="0"/>
        <w:autoSpaceDN w:val="0"/>
        <w:adjustRightInd w:val="0"/>
        <w:spacing w:line="240" w:lineRule="auto"/>
        <w:ind w:left="720"/>
        <w:jc w:val="center"/>
        <w:rPr>
          <w:rFonts w:eastAsia="Calibri"/>
          <w:lang w:val="en-ZA"/>
        </w:rPr>
      </w:pPr>
    </w:p>
    <w:p w14:paraId="68351B87" w14:textId="77777777" w:rsidR="00B8797E" w:rsidRDefault="00B8797E" w:rsidP="00B8797E">
      <w:pPr>
        <w:autoSpaceDE w:val="0"/>
        <w:autoSpaceDN w:val="0"/>
        <w:adjustRightInd w:val="0"/>
        <w:spacing w:line="240" w:lineRule="auto"/>
        <w:ind w:left="720"/>
        <w:jc w:val="center"/>
        <w:rPr>
          <w:rFonts w:eastAsia="Calibri"/>
          <w:lang w:val="en-ZA"/>
        </w:rPr>
      </w:pPr>
    </w:p>
    <w:p w14:paraId="586E01C7" w14:textId="77777777" w:rsidR="00B8797E" w:rsidRDefault="00B8797E" w:rsidP="00B8797E">
      <w:pPr>
        <w:autoSpaceDE w:val="0"/>
        <w:autoSpaceDN w:val="0"/>
        <w:adjustRightInd w:val="0"/>
        <w:spacing w:line="240" w:lineRule="auto"/>
        <w:ind w:left="720"/>
        <w:jc w:val="center"/>
        <w:rPr>
          <w:rFonts w:eastAsia="Calibri"/>
          <w:lang w:val="en-ZA"/>
        </w:rPr>
      </w:pPr>
    </w:p>
    <w:p w14:paraId="0F47132D" w14:textId="77777777" w:rsidR="00B8797E" w:rsidRDefault="00B8797E" w:rsidP="00B8797E">
      <w:pPr>
        <w:autoSpaceDE w:val="0"/>
        <w:autoSpaceDN w:val="0"/>
        <w:adjustRightInd w:val="0"/>
        <w:spacing w:line="240" w:lineRule="auto"/>
        <w:jc w:val="center"/>
        <w:rPr>
          <w:rFonts w:eastAsia="Calibri"/>
          <w:lang w:val="en-ZA"/>
        </w:rPr>
      </w:pPr>
      <w:r>
        <w:rPr>
          <w:rFonts w:eastAsia="Calibri"/>
          <w:lang w:val="en-ZA"/>
        </w:rPr>
        <w:t>We hereby approve the dissertation of</w:t>
      </w:r>
    </w:p>
    <w:p w14:paraId="34B75DB2" w14:textId="77777777" w:rsidR="00B8797E" w:rsidRDefault="00B8797E" w:rsidP="00B8797E">
      <w:pPr>
        <w:autoSpaceDE w:val="0"/>
        <w:autoSpaceDN w:val="0"/>
        <w:adjustRightInd w:val="0"/>
        <w:spacing w:line="240" w:lineRule="auto"/>
        <w:rPr>
          <w:rFonts w:eastAsia="Calibri"/>
          <w:lang w:val="en-ZA"/>
        </w:rPr>
      </w:pPr>
    </w:p>
    <w:p w14:paraId="79923FEA" w14:textId="77777777" w:rsidR="00B8797E" w:rsidRDefault="00B8797E" w:rsidP="00B8797E">
      <w:pPr>
        <w:autoSpaceDE w:val="0"/>
        <w:autoSpaceDN w:val="0"/>
        <w:adjustRightInd w:val="0"/>
        <w:spacing w:line="240" w:lineRule="auto"/>
        <w:rPr>
          <w:rFonts w:eastAsia="Calibri"/>
          <w:lang w:val="en-ZA"/>
        </w:rPr>
      </w:pPr>
    </w:p>
    <w:p w14:paraId="7AAAF46F" w14:textId="13EA6F03" w:rsidR="00B8797E" w:rsidRDefault="00B8797E" w:rsidP="00B8797E">
      <w:pPr>
        <w:autoSpaceDE w:val="0"/>
        <w:autoSpaceDN w:val="0"/>
        <w:adjustRightInd w:val="0"/>
        <w:spacing w:line="240" w:lineRule="auto"/>
        <w:jc w:val="center"/>
        <w:rPr>
          <w:rFonts w:eastAsia="Calibri"/>
          <w:lang w:val="en-ZA"/>
        </w:rPr>
      </w:pPr>
      <w:r>
        <w:rPr>
          <w:rFonts w:eastAsia="Calibri"/>
          <w:lang w:val="en-ZA"/>
        </w:rPr>
        <w:t>Maha S. Ramadan</w:t>
      </w:r>
    </w:p>
    <w:p w14:paraId="0B702D0E" w14:textId="77777777" w:rsidR="00B8797E" w:rsidRDefault="00B8797E" w:rsidP="00B8797E">
      <w:pPr>
        <w:autoSpaceDE w:val="0"/>
        <w:autoSpaceDN w:val="0"/>
        <w:adjustRightInd w:val="0"/>
        <w:spacing w:line="240" w:lineRule="auto"/>
        <w:ind w:left="720"/>
        <w:jc w:val="center"/>
        <w:rPr>
          <w:rFonts w:eastAsia="Calibri"/>
          <w:lang w:val="en-ZA"/>
        </w:rPr>
      </w:pPr>
    </w:p>
    <w:p w14:paraId="697D26C2" w14:textId="77777777" w:rsidR="00B8797E" w:rsidRDefault="00B8797E" w:rsidP="00B8797E">
      <w:pPr>
        <w:autoSpaceDE w:val="0"/>
        <w:autoSpaceDN w:val="0"/>
        <w:adjustRightInd w:val="0"/>
        <w:spacing w:line="240" w:lineRule="auto"/>
        <w:ind w:left="720"/>
        <w:jc w:val="center"/>
        <w:rPr>
          <w:rFonts w:eastAsia="Calibri"/>
          <w:lang w:val="en-ZA"/>
        </w:rPr>
      </w:pPr>
    </w:p>
    <w:p w14:paraId="0144D4EB" w14:textId="77777777" w:rsidR="00B8797E" w:rsidRDefault="00B8797E" w:rsidP="00B8797E">
      <w:pPr>
        <w:autoSpaceDE w:val="0"/>
        <w:autoSpaceDN w:val="0"/>
        <w:adjustRightInd w:val="0"/>
        <w:spacing w:line="240" w:lineRule="auto"/>
        <w:jc w:val="center"/>
        <w:rPr>
          <w:rFonts w:eastAsia="Calibri"/>
          <w:lang w:val="en-ZA"/>
        </w:rPr>
      </w:pPr>
      <w:r>
        <w:rPr>
          <w:rFonts w:eastAsia="Calibri"/>
          <w:lang w:val="en-ZA"/>
        </w:rPr>
        <w:t>Candidate for the degree of Doctor of Philosophy</w:t>
      </w:r>
    </w:p>
    <w:p w14:paraId="48A8F930" w14:textId="77777777" w:rsidR="00B8797E" w:rsidRDefault="00B8797E" w:rsidP="00B8797E">
      <w:pPr>
        <w:autoSpaceDE w:val="0"/>
        <w:autoSpaceDN w:val="0"/>
        <w:adjustRightInd w:val="0"/>
        <w:spacing w:line="240" w:lineRule="auto"/>
        <w:ind w:left="720"/>
        <w:jc w:val="center"/>
        <w:rPr>
          <w:rFonts w:eastAsia="Calibri"/>
          <w:lang w:val="en-ZA"/>
        </w:rPr>
      </w:pPr>
    </w:p>
    <w:p w14:paraId="156C7AA9" w14:textId="77777777" w:rsidR="00B8797E" w:rsidRDefault="00B8797E" w:rsidP="00B8797E">
      <w:pPr>
        <w:autoSpaceDE w:val="0"/>
        <w:autoSpaceDN w:val="0"/>
        <w:adjustRightInd w:val="0"/>
        <w:spacing w:line="240" w:lineRule="auto"/>
        <w:rPr>
          <w:rFonts w:eastAsia="Calibri"/>
          <w:lang w:val="en-ZA"/>
        </w:rPr>
      </w:pPr>
    </w:p>
    <w:p w14:paraId="7DAA6AA0" w14:textId="77777777" w:rsidR="00B8797E" w:rsidRDefault="00B8797E" w:rsidP="00B8797E">
      <w:pPr>
        <w:autoSpaceDE w:val="0"/>
        <w:autoSpaceDN w:val="0"/>
        <w:adjustRightInd w:val="0"/>
        <w:spacing w:line="240" w:lineRule="auto"/>
        <w:ind w:left="720"/>
        <w:jc w:val="center"/>
        <w:rPr>
          <w:rFonts w:eastAsia="Calibri"/>
          <w:lang w:val="en-ZA"/>
        </w:rPr>
      </w:pPr>
    </w:p>
    <w:p w14:paraId="0DC97609" w14:textId="77777777" w:rsidR="00B8797E" w:rsidRDefault="00B8797E" w:rsidP="00B8797E">
      <w:pPr>
        <w:autoSpaceDE w:val="0"/>
        <w:autoSpaceDN w:val="0"/>
        <w:adjustRightInd w:val="0"/>
        <w:spacing w:line="240" w:lineRule="auto"/>
        <w:ind w:left="720"/>
        <w:jc w:val="center"/>
        <w:rPr>
          <w:rFonts w:eastAsia="Calibri"/>
          <w:lang w:val="en-ZA"/>
        </w:rPr>
      </w:pPr>
    </w:p>
    <w:p w14:paraId="04C1FF21" w14:textId="42EB6603" w:rsidR="00B8797E" w:rsidRDefault="00B8797E" w:rsidP="00B8797E">
      <w:pPr>
        <w:autoSpaceDE w:val="0"/>
        <w:autoSpaceDN w:val="0"/>
        <w:adjustRightInd w:val="0"/>
        <w:spacing w:line="240" w:lineRule="auto"/>
        <w:rPr>
          <w:rFonts w:eastAsia="Calibri"/>
          <w:lang w:val="en-ZA"/>
        </w:rPr>
      </w:pPr>
      <w:r>
        <w:rPr>
          <w:rFonts w:eastAsia="Calibri"/>
          <w:u w:val="single"/>
          <w:lang w:val="en-ZA"/>
        </w:rPr>
        <w:t xml:space="preserve">    </w:t>
      </w:r>
      <w:r w:rsidR="00C63A78">
        <w:rPr>
          <w:rFonts w:eastAsia="Calibri"/>
          <w:u w:val="single"/>
        </w:rPr>
        <w:t>April</w:t>
      </w:r>
      <w:r w:rsidRPr="00960D8D">
        <w:rPr>
          <w:rFonts w:eastAsia="Calibri"/>
          <w:u w:val="single"/>
          <w:lang w:val="en-ZA"/>
        </w:rPr>
        <w:t xml:space="preserve"> </w:t>
      </w:r>
      <w:r w:rsidR="00C63A78">
        <w:rPr>
          <w:rFonts w:eastAsia="Calibri" w:hint="cs"/>
          <w:u w:val="single"/>
          <w:rtl/>
          <w:lang w:val="en-ZA"/>
        </w:rPr>
        <w:t>28</w:t>
      </w:r>
      <w:r w:rsidRPr="00960D8D">
        <w:rPr>
          <w:rFonts w:eastAsia="Calibri"/>
          <w:u w:val="single"/>
          <w:lang w:val="en-ZA"/>
        </w:rPr>
        <w:t>,2023</w:t>
      </w:r>
      <w:r>
        <w:rPr>
          <w:rFonts w:eastAsia="Calibri"/>
          <w:u w:val="single"/>
          <w:lang w:val="en-ZA"/>
        </w:rPr>
        <w:t xml:space="preserve">       </w:t>
      </w:r>
      <w:r>
        <w:rPr>
          <w:rFonts w:eastAsia="Calibri"/>
          <w:lang w:val="en-ZA"/>
        </w:rPr>
        <w:t xml:space="preserve">                    </w:t>
      </w:r>
      <w:r>
        <w:rPr>
          <w:rFonts w:eastAsia="Calibri"/>
          <w:lang w:val="en-ZA"/>
        </w:rPr>
        <w:tab/>
      </w:r>
      <w:r>
        <w:rPr>
          <w:rFonts w:eastAsia="Calibri"/>
          <w:lang w:val="en-ZA"/>
        </w:rPr>
        <w:tab/>
      </w:r>
      <w:r>
        <w:rPr>
          <w:rFonts w:eastAsia="Calibri"/>
          <w:u w:val="single"/>
          <w:lang w:val="en-ZA"/>
        </w:rPr>
        <w:t xml:space="preserve">Approval on file                                    </w:t>
      </w:r>
      <w:r w:rsidR="002A2FA6">
        <w:rPr>
          <w:rFonts w:eastAsia="Calibri"/>
          <w:u w:val="single"/>
          <w:lang w:val="en-ZA"/>
        </w:rPr>
        <w:t xml:space="preserve"> </w:t>
      </w:r>
      <w:r>
        <w:rPr>
          <w:rFonts w:eastAsia="Calibri"/>
          <w:u w:val="single"/>
          <w:lang w:val="en-ZA"/>
        </w:rPr>
        <w:t xml:space="preserve">                   </w:t>
      </w:r>
      <w:r>
        <w:rPr>
          <w:rFonts w:eastAsia="Calibri"/>
          <w:color w:val="FFFFFF" w:themeColor="background1"/>
          <w:u w:val="single"/>
          <w:lang w:val="en-ZA"/>
        </w:rPr>
        <w:t>.</w:t>
      </w:r>
      <w:r>
        <w:rPr>
          <w:rFonts w:eastAsia="Calibri"/>
          <w:u w:val="single"/>
          <w:lang w:val="en-ZA"/>
        </w:rPr>
        <w:t xml:space="preserve">           </w:t>
      </w:r>
    </w:p>
    <w:p w14:paraId="21654FE2" w14:textId="39ED8E58" w:rsidR="00B8797E" w:rsidRDefault="00960D8D" w:rsidP="00B8797E">
      <w:pPr>
        <w:autoSpaceDE w:val="0"/>
        <w:autoSpaceDN w:val="0"/>
        <w:adjustRightInd w:val="0"/>
        <w:spacing w:line="240" w:lineRule="auto"/>
        <w:ind w:left="4320"/>
        <w:rPr>
          <w:rFonts w:eastAsia="Calibri"/>
          <w:lang w:val="en-GB"/>
        </w:rPr>
      </w:pPr>
      <w:r>
        <w:rPr>
          <w:rFonts w:eastAsia="Calibri"/>
        </w:rPr>
        <w:t>Framarz Byramjee</w:t>
      </w:r>
      <w:r w:rsidR="00B8797E">
        <w:rPr>
          <w:rFonts w:eastAsia="Calibri"/>
        </w:rPr>
        <w:t>, Ph.D.</w:t>
      </w:r>
    </w:p>
    <w:p w14:paraId="46B66219" w14:textId="2BD43FFE" w:rsidR="00B8797E" w:rsidRDefault="00B8797E" w:rsidP="00B8797E">
      <w:pPr>
        <w:autoSpaceDE w:val="0"/>
        <w:autoSpaceDN w:val="0"/>
        <w:adjustRightInd w:val="0"/>
        <w:spacing w:line="240" w:lineRule="auto"/>
        <w:ind w:left="4320"/>
        <w:rPr>
          <w:rFonts w:eastAsia="Calibri"/>
        </w:rPr>
      </w:pPr>
      <w:r>
        <w:rPr>
          <w:rFonts w:eastAsia="Calibri"/>
        </w:rPr>
        <w:t>Professor of Ma</w:t>
      </w:r>
      <w:r w:rsidR="00960D8D">
        <w:rPr>
          <w:rFonts w:eastAsia="Calibri"/>
        </w:rPr>
        <w:t>rketing</w:t>
      </w:r>
      <w:r>
        <w:rPr>
          <w:rFonts w:eastAsia="Calibri"/>
        </w:rPr>
        <w:t xml:space="preserve">, Chair </w:t>
      </w:r>
    </w:p>
    <w:p w14:paraId="5DDE407B" w14:textId="77777777" w:rsidR="00B8797E" w:rsidRDefault="00B8797E" w:rsidP="00B8797E">
      <w:pPr>
        <w:autoSpaceDE w:val="0"/>
        <w:autoSpaceDN w:val="0"/>
        <w:adjustRightInd w:val="0"/>
        <w:spacing w:line="240" w:lineRule="auto"/>
        <w:ind w:left="4320"/>
        <w:rPr>
          <w:rFonts w:eastAsia="Calibri"/>
          <w:lang w:val="en-ZA"/>
        </w:rPr>
      </w:pPr>
    </w:p>
    <w:p w14:paraId="325CA200" w14:textId="77777777" w:rsidR="00B8797E" w:rsidRDefault="00B8797E" w:rsidP="00B8797E">
      <w:pPr>
        <w:autoSpaceDE w:val="0"/>
        <w:autoSpaceDN w:val="0"/>
        <w:adjustRightInd w:val="0"/>
        <w:spacing w:line="240" w:lineRule="auto"/>
        <w:jc w:val="both"/>
        <w:rPr>
          <w:rFonts w:eastAsia="Calibri"/>
          <w:lang w:val="en-GB"/>
        </w:rPr>
      </w:pPr>
    </w:p>
    <w:p w14:paraId="26BFA262" w14:textId="77777777" w:rsidR="00B8797E" w:rsidRDefault="00B8797E" w:rsidP="00B8797E">
      <w:pPr>
        <w:autoSpaceDE w:val="0"/>
        <w:autoSpaceDN w:val="0"/>
        <w:adjustRightInd w:val="0"/>
        <w:spacing w:line="240" w:lineRule="auto"/>
        <w:ind w:left="720"/>
        <w:jc w:val="both"/>
        <w:rPr>
          <w:rFonts w:eastAsia="Calibri"/>
          <w:lang w:val="en-ZA"/>
        </w:rPr>
      </w:pPr>
    </w:p>
    <w:p w14:paraId="20C54EEA" w14:textId="77777777" w:rsidR="00B8797E" w:rsidRDefault="00B8797E" w:rsidP="00B8797E">
      <w:pPr>
        <w:autoSpaceDE w:val="0"/>
        <w:autoSpaceDN w:val="0"/>
        <w:adjustRightInd w:val="0"/>
        <w:spacing w:line="240" w:lineRule="auto"/>
        <w:ind w:left="720"/>
        <w:jc w:val="both"/>
        <w:rPr>
          <w:rFonts w:eastAsia="Calibri"/>
          <w:lang w:val="en-ZA"/>
        </w:rPr>
      </w:pPr>
    </w:p>
    <w:p w14:paraId="4C711B28" w14:textId="6EBCBBE3" w:rsidR="00B8797E" w:rsidRDefault="00B8797E" w:rsidP="00B8797E">
      <w:pPr>
        <w:autoSpaceDE w:val="0"/>
        <w:autoSpaceDN w:val="0"/>
        <w:adjustRightInd w:val="0"/>
        <w:spacing w:line="240" w:lineRule="auto"/>
        <w:jc w:val="both"/>
        <w:rPr>
          <w:rFonts w:eastAsia="Calibri"/>
          <w:lang w:val="en-GB"/>
        </w:rPr>
      </w:pPr>
      <w:r>
        <w:rPr>
          <w:rFonts w:eastAsia="Calibri"/>
          <w:u w:val="single"/>
          <w:lang w:val="en-ZA"/>
        </w:rPr>
        <w:t xml:space="preserve">    </w:t>
      </w:r>
      <w:r w:rsidR="00C63A78">
        <w:rPr>
          <w:rFonts w:eastAsia="Calibri"/>
          <w:u w:val="single"/>
          <w:lang w:val="en-ZA"/>
        </w:rPr>
        <w:t>April</w:t>
      </w:r>
      <w:r w:rsidRPr="00960D8D">
        <w:rPr>
          <w:rFonts w:eastAsia="Calibri"/>
          <w:u w:val="single"/>
          <w:lang w:val="en-ZA"/>
        </w:rPr>
        <w:t xml:space="preserve"> 2</w:t>
      </w:r>
      <w:r w:rsidR="00C63A78">
        <w:rPr>
          <w:rFonts w:eastAsia="Calibri"/>
          <w:u w:val="single"/>
          <w:lang w:val="en-ZA"/>
        </w:rPr>
        <w:t>8</w:t>
      </w:r>
      <w:r w:rsidRPr="00960D8D">
        <w:rPr>
          <w:rFonts w:eastAsia="Calibri"/>
          <w:u w:val="single"/>
          <w:lang w:val="en-ZA"/>
        </w:rPr>
        <w:t>,2023</w:t>
      </w:r>
      <w:r>
        <w:rPr>
          <w:rFonts w:eastAsia="Calibri"/>
          <w:u w:val="single"/>
          <w:lang w:val="en-ZA"/>
        </w:rPr>
        <w:t xml:space="preserve">       </w:t>
      </w:r>
      <w:r>
        <w:rPr>
          <w:rFonts w:eastAsia="Calibri"/>
          <w:lang w:val="en-ZA"/>
        </w:rPr>
        <w:t xml:space="preserve">                  </w:t>
      </w:r>
      <w:r>
        <w:rPr>
          <w:rFonts w:eastAsia="Calibri"/>
          <w:lang w:val="en-ZA"/>
        </w:rPr>
        <w:tab/>
      </w:r>
      <w:r>
        <w:rPr>
          <w:rFonts w:eastAsia="Calibri"/>
          <w:lang w:val="en-ZA"/>
        </w:rPr>
        <w:tab/>
      </w:r>
      <w:r>
        <w:rPr>
          <w:rFonts w:eastAsia="Calibri"/>
          <w:u w:val="single"/>
          <w:lang w:val="en-ZA"/>
        </w:rPr>
        <w:t xml:space="preserve">Approval on file                       </w:t>
      </w:r>
      <w:r w:rsidR="002A2FA6">
        <w:rPr>
          <w:rFonts w:eastAsia="Calibri"/>
          <w:u w:val="single"/>
          <w:lang w:val="en-ZA"/>
        </w:rPr>
        <w:t xml:space="preserve">                   </w:t>
      </w:r>
      <w:r>
        <w:rPr>
          <w:rFonts w:eastAsia="Calibri"/>
          <w:u w:val="single"/>
          <w:lang w:val="en-ZA"/>
        </w:rPr>
        <w:t xml:space="preserve">                            </w:t>
      </w:r>
      <w:r>
        <w:rPr>
          <w:rFonts w:eastAsia="Calibri"/>
          <w:u w:val="single"/>
        </w:rPr>
        <w:t xml:space="preserve">    </w:t>
      </w:r>
      <w:r>
        <w:rPr>
          <w:rFonts w:eastAsia="Calibri"/>
          <w:color w:val="FFFFFF" w:themeColor="background1"/>
          <w:u w:val="single"/>
        </w:rPr>
        <w:t>.</w:t>
      </w:r>
      <w:r>
        <w:rPr>
          <w:rFonts w:eastAsia="Calibri"/>
        </w:rPr>
        <w:t xml:space="preserve">     </w:t>
      </w:r>
    </w:p>
    <w:p w14:paraId="2A2BB78E" w14:textId="7883033D" w:rsidR="00B8797E" w:rsidRPr="00960D8D" w:rsidRDefault="00960D8D" w:rsidP="00B8797E">
      <w:pPr>
        <w:autoSpaceDE w:val="0"/>
        <w:autoSpaceDN w:val="0"/>
        <w:adjustRightInd w:val="0"/>
        <w:spacing w:line="240" w:lineRule="auto"/>
        <w:ind w:left="4320"/>
        <w:rPr>
          <w:rFonts w:eastAsia="Calibri"/>
        </w:rPr>
      </w:pPr>
      <w:r>
        <w:rPr>
          <w:rFonts w:eastAsia="Calibri"/>
        </w:rPr>
        <w:t>Parimal Bhagat</w:t>
      </w:r>
      <w:r w:rsidR="00B8797E" w:rsidRPr="00960D8D">
        <w:rPr>
          <w:rFonts w:eastAsia="Calibri"/>
        </w:rPr>
        <w:t>, Ph.D.</w:t>
      </w:r>
    </w:p>
    <w:p w14:paraId="6A2D9D3F" w14:textId="7D9AFA56" w:rsidR="00B8797E" w:rsidRDefault="00B8797E" w:rsidP="00B8797E">
      <w:pPr>
        <w:autoSpaceDE w:val="0"/>
        <w:autoSpaceDN w:val="0"/>
        <w:adjustRightInd w:val="0"/>
        <w:spacing w:line="240" w:lineRule="auto"/>
        <w:ind w:left="4320"/>
        <w:rPr>
          <w:rFonts w:eastAsia="Calibri"/>
          <w:lang w:val="en-ZA"/>
        </w:rPr>
      </w:pPr>
      <w:r w:rsidRPr="00960D8D">
        <w:rPr>
          <w:rFonts w:eastAsia="Calibri"/>
          <w:lang w:val="en-ZA"/>
        </w:rPr>
        <w:t>Professor of Ma</w:t>
      </w:r>
      <w:r w:rsidR="00960D8D">
        <w:rPr>
          <w:rFonts w:eastAsia="Calibri"/>
          <w:lang w:val="en-ZA"/>
        </w:rPr>
        <w:t>rketing</w:t>
      </w:r>
    </w:p>
    <w:p w14:paraId="72F671D8" w14:textId="77777777" w:rsidR="00B8797E" w:rsidRDefault="00B8797E" w:rsidP="00B8797E">
      <w:pPr>
        <w:autoSpaceDE w:val="0"/>
        <w:autoSpaceDN w:val="0"/>
        <w:adjustRightInd w:val="0"/>
        <w:spacing w:line="240" w:lineRule="auto"/>
        <w:jc w:val="both"/>
        <w:rPr>
          <w:rFonts w:eastAsia="Calibri"/>
          <w:lang w:val="en-ZA"/>
        </w:rPr>
      </w:pPr>
    </w:p>
    <w:p w14:paraId="737A6440" w14:textId="77777777" w:rsidR="00B8797E" w:rsidRDefault="00B8797E" w:rsidP="00B8797E">
      <w:pPr>
        <w:autoSpaceDE w:val="0"/>
        <w:autoSpaceDN w:val="0"/>
        <w:adjustRightInd w:val="0"/>
        <w:spacing w:line="240" w:lineRule="auto"/>
        <w:ind w:left="720"/>
        <w:jc w:val="both"/>
        <w:rPr>
          <w:rFonts w:eastAsia="Calibri"/>
          <w:lang w:val="en-ZA"/>
        </w:rPr>
      </w:pPr>
    </w:p>
    <w:p w14:paraId="3964E3F6" w14:textId="77777777" w:rsidR="00B8797E" w:rsidRDefault="00B8797E" w:rsidP="00B8797E">
      <w:pPr>
        <w:autoSpaceDE w:val="0"/>
        <w:autoSpaceDN w:val="0"/>
        <w:adjustRightInd w:val="0"/>
        <w:spacing w:line="240" w:lineRule="auto"/>
        <w:ind w:left="720"/>
        <w:jc w:val="both"/>
        <w:rPr>
          <w:rFonts w:eastAsia="Calibri"/>
          <w:lang w:val="en-ZA"/>
        </w:rPr>
      </w:pPr>
    </w:p>
    <w:p w14:paraId="6E8A1FD1" w14:textId="77777777" w:rsidR="00B8797E" w:rsidRDefault="00B8797E" w:rsidP="00B8797E">
      <w:pPr>
        <w:autoSpaceDE w:val="0"/>
        <w:autoSpaceDN w:val="0"/>
        <w:adjustRightInd w:val="0"/>
        <w:spacing w:line="240" w:lineRule="auto"/>
        <w:ind w:left="720"/>
        <w:jc w:val="both"/>
        <w:rPr>
          <w:rFonts w:eastAsia="Calibri"/>
          <w:lang w:val="en-ZA"/>
        </w:rPr>
      </w:pPr>
    </w:p>
    <w:p w14:paraId="43F391C2" w14:textId="78F8091A" w:rsidR="00B8797E" w:rsidRDefault="00B8797E" w:rsidP="00B8797E">
      <w:pPr>
        <w:autoSpaceDE w:val="0"/>
        <w:autoSpaceDN w:val="0"/>
        <w:adjustRightInd w:val="0"/>
        <w:spacing w:line="240" w:lineRule="auto"/>
        <w:jc w:val="both"/>
        <w:rPr>
          <w:rFonts w:eastAsia="Calibri"/>
          <w:lang w:val="en-ZA"/>
        </w:rPr>
      </w:pPr>
      <w:r>
        <w:rPr>
          <w:rFonts w:eastAsia="Calibri"/>
          <w:u w:val="single"/>
          <w:lang w:val="en-ZA"/>
        </w:rPr>
        <w:t xml:space="preserve">    </w:t>
      </w:r>
      <w:r w:rsidR="00C63A78">
        <w:rPr>
          <w:rFonts w:eastAsia="Calibri"/>
          <w:u w:val="single"/>
          <w:lang w:val="en-ZA"/>
        </w:rPr>
        <w:t>April</w:t>
      </w:r>
      <w:r w:rsidRPr="00960D8D">
        <w:rPr>
          <w:rFonts w:eastAsia="Calibri"/>
          <w:u w:val="single"/>
          <w:lang w:val="en-ZA"/>
        </w:rPr>
        <w:t xml:space="preserve"> 2</w:t>
      </w:r>
      <w:r w:rsidR="00C63A78">
        <w:rPr>
          <w:rFonts w:eastAsia="Calibri"/>
          <w:u w:val="single"/>
          <w:lang w:val="en-ZA"/>
        </w:rPr>
        <w:t>8</w:t>
      </w:r>
      <w:r w:rsidRPr="00960D8D">
        <w:rPr>
          <w:rFonts w:eastAsia="Calibri"/>
          <w:u w:val="single"/>
          <w:lang w:val="en-ZA"/>
        </w:rPr>
        <w:t>,2023</w:t>
      </w:r>
      <w:r>
        <w:rPr>
          <w:rFonts w:eastAsia="Calibri"/>
          <w:u w:val="single"/>
          <w:lang w:val="en-ZA"/>
        </w:rPr>
        <w:t xml:space="preserve"> </w:t>
      </w:r>
      <w:r w:rsidR="008016DD">
        <w:rPr>
          <w:rFonts w:eastAsia="Calibri"/>
          <w:u w:val="single"/>
          <w:lang w:val="en-ZA"/>
        </w:rPr>
        <w:t xml:space="preserve"> </w:t>
      </w:r>
      <w:r>
        <w:rPr>
          <w:rFonts w:eastAsia="Calibri"/>
          <w:u w:val="single"/>
          <w:lang w:val="en-ZA"/>
        </w:rPr>
        <w:t xml:space="preserve">   </w:t>
      </w:r>
      <w:r w:rsidR="008016DD">
        <w:rPr>
          <w:rFonts w:eastAsia="Calibri"/>
          <w:u w:val="single"/>
          <w:lang w:val="en-ZA"/>
        </w:rPr>
        <w:t xml:space="preserve"> </w:t>
      </w:r>
      <w:r>
        <w:rPr>
          <w:rFonts w:eastAsia="Calibri"/>
          <w:u w:val="single"/>
          <w:lang w:val="en-ZA"/>
        </w:rPr>
        <w:t xml:space="preserve">   </w:t>
      </w:r>
      <w:r>
        <w:rPr>
          <w:rFonts w:eastAsia="Calibri"/>
          <w:lang w:val="en-ZA"/>
        </w:rPr>
        <w:t xml:space="preserve">              </w:t>
      </w:r>
      <w:r>
        <w:rPr>
          <w:rFonts w:eastAsia="Calibri"/>
          <w:lang w:val="en-ZA"/>
        </w:rPr>
        <w:tab/>
      </w:r>
      <w:r>
        <w:rPr>
          <w:rFonts w:eastAsia="Calibri"/>
          <w:lang w:val="en-ZA"/>
        </w:rPr>
        <w:tab/>
      </w:r>
      <w:r>
        <w:rPr>
          <w:rFonts w:eastAsia="Calibri"/>
          <w:u w:val="single"/>
          <w:lang w:val="en-ZA"/>
        </w:rPr>
        <w:t xml:space="preserve">Approval on file                                      </w:t>
      </w:r>
      <w:r w:rsidR="002A2FA6">
        <w:rPr>
          <w:rFonts w:eastAsia="Calibri"/>
          <w:u w:val="single"/>
          <w:lang w:val="en-ZA"/>
        </w:rPr>
        <w:t xml:space="preserve">         </w:t>
      </w:r>
      <w:r>
        <w:rPr>
          <w:rFonts w:eastAsia="Calibri"/>
          <w:u w:val="single"/>
          <w:lang w:val="en-ZA"/>
        </w:rPr>
        <w:t xml:space="preserve">             </w:t>
      </w:r>
      <w:r>
        <w:rPr>
          <w:rFonts w:eastAsia="Calibri"/>
          <w:u w:val="single"/>
        </w:rPr>
        <w:t xml:space="preserve">     </w:t>
      </w:r>
      <w:r>
        <w:rPr>
          <w:rFonts w:eastAsia="Calibri"/>
          <w:color w:val="FFFFFF" w:themeColor="background1"/>
          <w:u w:val="single"/>
        </w:rPr>
        <w:t>.</w:t>
      </w:r>
      <w:r>
        <w:rPr>
          <w:rFonts w:eastAsia="Calibri"/>
        </w:rPr>
        <w:t xml:space="preserve">     </w:t>
      </w:r>
    </w:p>
    <w:p w14:paraId="722B8AA0" w14:textId="1FF52B95" w:rsidR="00B8797E" w:rsidRPr="00960D8D" w:rsidRDefault="00960D8D" w:rsidP="00B8797E">
      <w:pPr>
        <w:autoSpaceDE w:val="0"/>
        <w:autoSpaceDN w:val="0"/>
        <w:adjustRightInd w:val="0"/>
        <w:spacing w:line="240" w:lineRule="auto"/>
        <w:ind w:left="4320"/>
        <w:rPr>
          <w:rFonts w:eastAsia="Calibri"/>
          <w:lang w:val="en-GB"/>
        </w:rPr>
      </w:pPr>
      <w:r>
        <w:rPr>
          <w:rFonts w:eastAsia="Calibri"/>
        </w:rPr>
        <w:t>Todd Potts</w:t>
      </w:r>
      <w:r w:rsidR="00B8797E" w:rsidRPr="00960D8D">
        <w:rPr>
          <w:rFonts w:eastAsia="Calibri"/>
        </w:rPr>
        <w:t>, Ph.D.</w:t>
      </w:r>
    </w:p>
    <w:p w14:paraId="0B722373" w14:textId="45F406EF" w:rsidR="00B8797E" w:rsidRDefault="00B8797E" w:rsidP="00B8797E">
      <w:pPr>
        <w:autoSpaceDE w:val="0"/>
        <w:autoSpaceDN w:val="0"/>
        <w:adjustRightInd w:val="0"/>
        <w:spacing w:line="240" w:lineRule="auto"/>
        <w:ind w:left="4320"/>
        <w:rPr>
          <w:rFonts w:eastAsia="Calibri"/>
          <w:lang w:val="en-ZA"/>
        </w:rPr>
      </w:pPr>
      <w:r w:rsidRPr="00960D8D">
        <w:rPr>
          <w:rFonts w:eastAsia="Calibri"/>
          <w:lang w:val="en-ZA"/>
        </w:rPr>
        <w:t xml:space="preserve">Professor of </w:t>
      </w:r>
      <w:r w:rsidR="003C1C16">
        <w:rPr>
          <w:rFonts w:eastAsia="Calibri"/>
          <w:lang w:val="en-ZA"/>
        </w:rPr>
        <w:t>Finance and Economics</w:t>
      </w:r>
    </w:p>
    <w:p w14:paraId="34C6A80D" w14:textId="77777777" w:rsidR="00B8797E" w:rsidRDefault="00B8797E" w:rsidP="00B8797E">
      <w:pPr>
        <w:autoSpaceDE w:val="0"/>
        <w:autoSpaceDN w:val="0"/>
        <w:adjustRightInd w:val="0"/>
        <w:spacing w:line="240" w:lineRule="auto"/>
        <w:ind w:left="4320"/>
        <w:rPr>
          <w:rFonts w:eastAsia="Calibri"/>
          <w:lang w:val="en-ZA"/>
        </w:rPr>
      </w:pPr>
    </w:p>
    <w:p w14:paraId="14A4004A" w14:textId="77777777" w:rsidR="00B8797E" w:rsidRDefault="00B8797E" w:rsidP="00B8797E">
      <w:pPr>
        <w:autoSpaceDE w:val="0"/>
        <w:autoSpaceDN w:val="0"/>
        <w:adjustRightInd w:val="0"/>
        <w:spacing w:line="240" w:lineRule="auto"/>
        <w:jc w:val="both"/>
        <w:rPr>
          <w:rFonts w:eastAsia="Calibri"/>
          <w:lang w:val="en-GB"/>
        </w:rPr>
      </w:pPr>
    </w:p>
    <w:p w14:paraId="6340C78B" w14:textId="77777777" w:rsidR="00D94725" w:rsidRDefault="00D94725" w:rsidP="00B8797E">
      <w:pPr>
        <w:autoSpaceDE w:val="0"/>
        <w:autoSpaceDN w:val="0"/>
        <w:adjustRightInd w:val="0"/>
        <w:spacing w:line="240" w:lineRule="auto"/>
        <w:jc w:val="both"/>
        <w:rPr>
          <w:rFonts w:eastAsia="Calibri"/>
          <w:lang w:val="en-ZA"/>
        </w:rPr>
      </w:pPr>
    </w:p>
    <w:p w14:paraId="431A619F" w14:textId="77777777" w:rsidR="00B8797E" w:rsidRDefault="00B8797E" w:rsidP="00B8797E">
      <w:pPr>
        <w:autoSpaceDE w:val="0"/>
        <w:autoSpaceDN w:val="0"/>
        <w:adjustRightInd w:val="0"/>
        <w:spacing w:line="240" w:lineRule="auto"/>
        <w:jc w:val="both"/>
        <w:rPr>
          <w:rFonts w:eastAsia="Calibri"/>
          <w:lang w:val="en-ZA"/>
        </w:rPr>
      </w:pPr>
      <w:r>
        <w:rPr>
          <w:rFonts w:eastAsia="Calibri"/>
          <w:lang w:val="en-ZA"/>
        </w:rPr>
        <w:t>ACCEPTED</w:t>
      </w:r>
    </w:p>
    <w:p w14:paraId="661FE102" w14:textId="77777777" w:rsidR="00B8797E" w:rsidRDefault="00B8797E" w:rsidP="00B8797E">
      <w:pPr>
        <w:autoSpaceDE w:val="0"/>
        <w:autoSpaceDN w:val="0"/>
        <w:adjustRightInd w:val="0"/>
        <w:spacing w:line="240" w:lineRule="auto"/>
        <w:rPr>
          <w:rFonts w:eastAsia="Calibri"/>
          <w:lang w:val="en-ZA"/>
        </w:rPr>
      </w:pPr>
    </w:p>
    <w:p w14:paraId="7007F82B" w14:textId="77777777" w:rsidR="00B8797E" w:rsidRDefault="00B8797E" w:rsidP="00B8797E">
      <w:pPr>
        <w:autoSpaceDE w:val="0"/>
        <w:autoSpaceDN w:val="0"/>
        <w:adjustRightInd w:val="0"/>
        <w:spacing w:line="240" w:lineRule="auto"/>
        <w:ind w:left="720"/>
        <w:jc w:val="center"/>
        <w:rPr>
          <w:rFonts w:eastAsia="Calibri"/>
          <w:lang w:val="en-ZA"/>
        </w:rPr>
      </w:pPr>
    </w:p>
    <w:p w14:paraId="7CC87FC8" w14:textId="77777777" w:rsidR="00B8797E" w:rsidRDefault="00B8797E" w:rsidP="00B8797E">
      <w:pPr>
        <w:autoSpaceDE w:val="0"/>
        <w:autoSpaceDN w:val="0"/>
        <w:adjustRightInd w:val="0"/>
        <w:spacing w:line="240" w:lineRule="auto"/>
        <w:ind w:left="720"/>
        <w:rPr>
          <w:rFonts w:eastAsia="Calibri"/>
          <w:lang w:val="en-ZA"/>
        </w:rPr>
      </w:pPr>
    </w:p>
    <w:p w14:paraId="32DB06BB" w14:textId="77777777" w:rsidR="00B8797E" w:rsidRDefault="00B8797E" w:rsidP="00B8797E">
      <w:pPr>
        <w:autoSpaceDE w:val="0"/>
        <w:autoSpaceDN w:val="0"/>
        <w:adjustRightInd w:val="0"/>
        <w:spacing w:line="240" w:lineRule="auto"/>
        <w:rPr>
          <w:rFonts w:eastAsia="Calibri"/>
          <w:lang w:val="en-ZA"/>
        </w:rPr>
      </w:pPr>
      <w:r>
        <w:rPr>
          <w:rFonts w:eastAsia="Calibri"/>
          <w:u w:val="single"/>
          <w:lang w:val="en-ZA"/>
        </w:rPr>
        <w:t xml:space="preserve">Approval on file                                                       </w:t>
      </w:r>
      <w:r>
        <w:rPr>
          <w:rFonts w:eastAsia="Calibri"/>
          <w:lang w:val="en-ZA"/>
        </w:rPr>
        <w:t xml:space="preserve">   </w:t>
      </w:r>
      <w:r>
        <w:rPr>
          <w:rFonts w:eastAsia="Calibri"/>
          <w:lang w:val="en-ZA"/>
        </w:rPr>
        <w:tab/>
      </w:r>
      <w:r>
        <w:rPr>
          <w:rFonts w:eastAsia="Calibri"/>
          <w:lang w:val="en-ZA"/>
        </w:rPr>
        <w:tab/>
        <w:t xml:space="preserve">      ____________________       </w:t>
      </w:r>
    </w:p>
    <w:p w14:paraId="179DFD24" w14:textId="77777777" w:rsidR="00B8797E" w:rsidRDefault="00B8797E" w:rsidP="00B8797E">
      <w:pPr>
        <w:autoSpaceDE w:val="0"/>
        <w:autoSpaceDN w:val="0"/>
        <w:adjustRightInd w:val="0"/>
        <w:spacing w:line="240" w:lineRule="auto"/>
        <w:rPr>
          <w:rFonts w:eastAsia="Calibri"/>
          <w:lang w:val="en-ZA"/>
        </w:rPr>
      </w:pPr>
      <w:r>
        <w:rPr>
          <w:rFonts w:eastAsia="Calibri"/>
          <w:lang w:val="en-ZA"/>
        </w:rPr>
        <w:t>Hilliary E. Creely, J.D., Ph.D.</w:t>
      </w:r>
    </w:p>
    <w:p w14:paraId="23051350" w14:textId="77777777" w:rsidR="00B8797E" w:rsidRDefault="00B8797E" w:rsidP="00B8797E">
      <w:pPr>
        <w:autoSpaceDE w:val="0"/>
        <w:autoSpaceDN w:val="0"/>
        <w:adjustRightInd w:val="0"/>
        <w:spacing w:line="240" w:lineRule="auto"/>
        <w:rPr>
          <w:rFonts w:eastAsia="Calibri"/>
          <w:lang w:val="en-ZA"/>
        </w:rPr>
      </w:pPr>
      <w:r>
        <w:rPr>
          <w:rFonts w:eastAsia="Calibri"/>
          <w:lang w:val="en-ZA"/>
        </w:rPr>
        <w:t>Dean</w:t>
      </w:r>
    </w:p>
    <w:p w14:paraId="246C2211" w14:textId="6B511F9D" w:rsidR="000D6F3F" w:rsidRPr="003C1C16" w:rsidRDefault="00B8797E" w:rsidP="003C1C16">
      <w:pPr>
        <w:autoSpaceDE w:val="0"/>
        <w:autoSpaceDN w:val="0"/>
        <w:adjustRightInd w:val="0"/>
        <w:spacing w:line="240" w:lineRule="auto"/>
        <w:rPr>
          <w:rFonts w:eastAsia="Calibri"/>
          <w:lang w:val="en-ZA"/>
        </w:rPr>
      </w:pPr>
      <w:r>
        <w:rPr>
          <w:rFonts w:eastAsia="Calibri"/>
          <w:lang w:val="en-ZA"/>
        </w:rPr>
        <w:t>School of Graduate Studies and Research</w:t>
      </w:r>
    </w:p>
    <w:bookmarkEnd w:id="0"/>
    <w:p w14:paraId="2093B6E3" w14:textId="3706330C" w:rsidR="00052BF2" w:rsidRDefault="00B06E53" w:rsidP="00736F49">
      <w:pPr>
        <w:autoSpaceDE w:val="0"/>
        <w:autoSpaceDN w:val="0"/>
        <w:adjustRightInd w:val="0"/>
        <w:spacing w:line="240" w:lineRule="auto"/>
        <w:ind w:left="810" w:hanging="810"/>
      </w:pPr>
      <w:r>
        <w:lastRenderedPageBreak/>
        <w:t>Title:</w:t>
      </w:r>
      <w:r w:rsidR="006D0A11">
        <w:t xml:space="preserve">     </w:t>
      </w:r>
      <w:r w:rsidR="00052BF2">
        <w:t>Consumer’s Perspectives of the Omnichannel Retailing Envir</w:t>
      </w:r>
      <w:r w:rsidR="009513F6">
        <w:t>onment-Determinants and Outcomes of Omnichannel Retailing Synergies on Customer Experience and Patronage</w:t>
      </w:r>
      <w:r w:rsidR="006F7754">
        <w:t xml:space="preserve"> </w:t>
      </w:r>
      <w:r w:rsidR="009513F6">
        <w:t>Intention</w:t>
      </w:r>
    </w:p>
    <w:p w14:paraId="726357AA" w14:textId="77777777" w:rsidR="006F7754" w:rsidRDefault="006F7754" w:rsidP="004332A2">
      <w:pPr>
        <w:autoSpaceDE w:val="0"/>
        <w:autoSpaceDN w:val="0"/>
        <w:adjustRightInd w:val="0"/>
        <w:jc w:val="center"/>
        <w:rPr>
          <w:rFonts w:asciiTheme="majorBidi" w:hAnsiTheme="majorBidi" w:cstheme="majorBidi"/>
        </w:rPr>
      </w:pPr>
    </w:p>
    <w:p w14:paraId="68367E47" w14:textId="5BBA282D" w:rsidR="009770A1" w:rsidRPr="00727C70" w:rsidRDefault="009770A1" w:rsidP="006F7754">
      <w:pPr>
        <w:autoSpaceDE w:val="0"/>
        <w:autoSpaceDN w:val="0"/>
        <w:adjustRightInd w:val="0"/>
        <w:rPr>
          <w:rFonts w:asciiTheme="majorBidi" w:hAnsiTheme="majorBidi" w:cstheme="majorBidi"/>
        </w:rPr>
      </w:pPr>
      <w:r w:rsidRPr="00727C70">
        <w:rPr>
          <w:rFonts w:asciiTheme="majorBidi" w:hAnsiTheme="majorBidi" w:cstheme="majorBidi"/>
        </w:rPr>
        <w:t>A</w:t>
      </w:r>
      <w:r w:rsidR="006F7754">
        <w:rPr>
          <w:rFonts w:asciiTheme="majorBidi" w:hAnsiTheme="majorBidi" w:cstheme="majorBidi"/>
        </w:rPr>
        <w:t>uthor:</w:t>
      </w:r>
      <w:r w:rsidR="006D0A11">
        <w:rPr>
          <w:rFonts w:asciiTheme="majorBidi" w:hAnsiTheme="majorBidi" w:cstheme="majorBidi"/>
        </w:rPr>
        <w:t xml:space="preserve">     </w:t>
      </w:r>
      <w:r w:rsidR="006F7754">
        <w:rPr>
          <w:rFonts w:asciiTheme="majorBidi" w:hAnsiTheme="majorBidi" w:cstheme="majorBidi"/>
        </w:rPr>
        <w:t>Maha S. Ramadan</w:t>
      </w:r>
    </w:p>
    <w:p w14:paraId="33B408E1" w14:textId="1EA34D80" w:rsidR="003C7AFA" w:rsidRDefault="006F5507" w:rsidP="003C7AFA">
      <w:pPr>
        <w:autoSpaceDE w:val="0"/>
        <w:autoSpaceDN w:val="0"/>
        <w:adjustRightInd w:val="0"/>
      </w:pPr>
      <w:r>
        <w:t xml:space="preserve">Dissertation </w:t>
      </w:r>
      <w:r w:rsidR="003C7AFA">
        <w:t>Chair:</w:t>
      </w:r>
      <w:r w:rsidR="006D0A11">
        <w:t xml:space="preserve">     </w:t>
      </w:r>
      <w:r w:rsidR="00AE2D5F">
        <w:t>Dr. Framarz Byramjee</w:t>
      </w:r>
    </w:p>
    <w:p w14:paraId="3328F1E2" w14:textId="58AB9AFE" w:rsidR="00F50B4D" w:rsidRDefault="006F5507" w:rsidP="001B5B0E">
      <w:pPr>
        <w:autoSpaceDE w:val="0"/>
        <w:autoSpaceDN w:val="0"/>
        <w:adjustRightInd w:val="0"/>
        <w:spacing w:line="240" w:lineRule="auto"/>
      </w:pPr>
      <w:r>
        <w:t xml:space="preserve">Dissertation </w:t>
      </w:r>
      <w:r w:rsidR="003C7AFA">
        <w:t>Committee Members</w:t>
      </w:r>
      <w:r w:rsidR="006D0A11">
        <w:t xml:space="preserve">:     </w:t>
      </w:r>
      <w:r w:rsidR="00AE2D5F">
        <w:t>Dr. Parimal Bhagat</w:t>
      </w:r>
    </w:p>
    <w:p w14:paraId="34CE9604" w14:textId="4A65F630" w:rsidR="005810B5" w:rsidRDefault="006F5507" w:rsidP="001B5B0E">
      <w:pPr>
        <w:autoSpaceDE w:val="0"/>
        <w:autoSpaceDN w:val="0"/>
        <w:adjustRightInd w:val="0"/>
        <w:spacing w:line="240" w:lineRule="auto"/>
      </w:pPr>
      <w:r>
        <w:t xml:space="preserve">                                                         </w:t>
      </w:r>
      <w:r w:rsidR="00736F49">
        <w:t xml:space="preserve">   </w:t>
      </w:r>
      <w:r w:rsidR="006D0A11">
        <w:t xml:space="preserve"> </w:t>
      </w:r>
      <w:r w:rsidR="00AE2D5F">
        <w:t>Dr. Tod</w:t>
      </w:r>
      <w:r w:rsidR="00800359">
        <w:t>d Potts</w:t>
      </w:r>
    </w:p>
    <w:p w14:paraId="213F568C" w14:textId="77777777" w:rsidR="009765BE" w:rsidRPr="001B5B0E" w:rsidRDefault="009765BE" w:rsidP="001B5B0E">
      <w:pPr>
        <w:autoSpaceDE w:val="0"/>
        <w:autoSpaceDN w:val="0"/>
        <w:adjustRightInd w:val="0"/>
        <w:spacing w:line="240" w:lineRule="auto"/>
      </w:pPr>
    </w:p>
    <w:p w14:paraId="0CCC130C" w14:textId="77777777" w:rsidR="00D87D7C" w:rsidRPr="00D87D7C" w:rsidRDefault="00D87D7C" w:rsidP="001B5B0E">
      <w:pPr>
        <w:ind w:firstLine="720"/>
        <w:rPr>
          <w:rFonts w:asciiTheme="majorBidi" w:hAnsiTheme="majorBidi" w:cstheme="majorBidi"/>
        </w:rPr>
      </w:pPr>
      <w:r w:rsidRPr="00D87D7C">
        <w:rPr>
          <w:rFonts w:asciiTheme="majorBidi" w:hAnsiTheme="majorBidi" w:cstheme="majorBidi"/>
        </w:rPr>
        <w:t>Over the past decade, omnichannel retailing has expanded considerably in the retail shopping environment. Retailers must configure optimal techniques to appeal to tech-savvy customers and promote their experience as well as purchasing intention. The digital decade has brought forth a variety of communication and purchasing alternatives, such as buy online and ship to store or consumer, along with social media interactions as well as the functional integration of all these marketing channels, which generates a demand for more seamless transactions and relationships with the customer. Although providing a great customer experience in an omnichannel retailing system is crucial for retailers to achieve and sustain competitive advantage, the needed information and applicable research is still scarce when viewed at the aggregation level of sub-continental retail markets as operating zones with respective market dynamics.</w:t>
      </w:r>
    </w:p>
    <w:p w14:paraId="0C036052" w14:textId="77777777" w:rsidR="00D87D7C" w:rsidRPr="00D87D7C" w:rsidRDefault="00D87D7C" w:rsidP="004332A2">
      <w:pPr>
        <w:ind w:firstLine="720"/>
        <w:rPr>
          <w:rFonts w:asciiTheme="majorBidi" w:hAnsiTheme="majorBidi" w:cstheme="majorBidi"/>
        </w:rPr>
      </w:pPr>
      <w:r w:rsidRPr="00D87D7C">
        <w:rPr>
          <w:rFonts w:asciiTheme="majorBidi" w:hAnsiTheme="majorBidi" w:cstheme="majorBidi"/>
        </w:rPr>
        <w:t xml:space="preserve">This study explores and contrasts the impacts of channel integration dimensions coupled with facets of service quality and perceived price on customer experience which in turn affects patronage intention in the omnichannel environment, alongside the effect of risk perception on patronage intention. The final sample of the study consisted of 492 customers of retailers in the Palestinian target market. The comprehensive model is developed based on the Stimuli-Organism-Response (SOR) framework. The key hypotheses are tested using structural equations </w:t>
      </w:r>
      <w:r w:rsidRPr="00D87D7C">
        <w:rPr>
          <w:rFonts w:asciiTheme="majorBidi" w:hAnsiTheme="majorBidi" w:cstheme="majorBidi"/>
        </w:rPr>
        <w:lastRenderedPageBreak/>
        <w:t>modeling, accompanied by several other multivariate tests conducted on pertinent variables in accordance with the parameters of this empirical research inquiry. The primary results show that integrated customer service in omnichannel retailing, customer service, and price have significant effects on customer experience. Customer experience bears a positive effect on patronage intention. The results also present the significant effect of risk perception on patronage intention. These findings contribute to the body of knowledge on channel integration and consumer experience. In terms of forming and overseeing the consumer experience and omnichannel retailing, important implications for omnichannel retailers and insights for future studies are also provided.</w:t>
      </w:r>
    </w:p>
    <w:p w14:paraId="392A4956" w14:textId="77777777" w:rsidR="000A6EF2" w:rsidRDefault="000A6EF2" w:rsidP="004332A2">
      <w:pPr>
        <w:rPr>
          <w:rFonts w:asciiTheme="majorBidi" w:hAnsiTheme="majorBidi" w:cstheme="majorBidi"/>
        </w:rPr>
      </w:pPr>
    </w:p>
    <w:p w14:paraId="5D0B47CF" w14:textId="77777777" w:rsidR="003E7C18" w:rsidRDefault="003E7C18" w:rsidP="004332A2">
      <w:pPr>
        <w:rPr>
          <w:rFonts w:asciiTheme="majorBidi" w:hAnsiTheme="majorBidi" w:cstheme="majorBidi"/>
        </w:rPr>
      </w:pPr>
    </w:p>
    <w:p w14:paraId="5A3B1253" w14:textId="77777777" w:rsidR="003E7C18" w:rsidRDefault="003E7C18" w:rsidP="004332A2">
      <w:pPr>
        <w:rPr>
          <w:rFonts w:asciiTheme="majorBidi" w:hAnsiTheme="majorBidi" w:cstheme="majorBidi"/>
        </w:rPr>
      </w:pPr>
    </w:p>
    <w:p w14:paraId="1A504181" w14:textId="77777777" w:rsidR="003E7C18" w:rsidRDefault="003E7C18" w:rsidP="004332A2">
      <w:pPr>
        <w:rPr>
          <w:rFonts w:asciiTheme="majorBidi" w:hAnsiTheme="majorBidi" w:cstheme="majorBidi"/>
        </w:rPr>
      </w:pPr>
    </w:p>
    <w:p w14:paraId="20375D68" w14:textId="77777777" w:rsidR="003E7C18" w:rsidRDefault="003E7C18" w:rsidP="004332A2">
      <w:pPr>
        <w:rPr>
          <w:rFonts w:asciiTheme="majorBidi" w:hAnsiTheme="majorBidi" w:cstheme="majorBidi"/>
        </w:rPr>
      </w:pPr>
    </w:p>
    <w:p w14:paraId="38FA759E" w14:textId="77777777" w:rsidR="003E7C18" w:rsidRDefault="003E7C18" w:rsidP="004332A2">
      <w:pPr>
        <w:rPr>
          <w:rFonts w:asciiTheme="majorBidi" w:hAnsiTheme="majorBidi" w:cstheme="majorBidi"/>
        </w:rPr>
      </w:pPr>
    </w:p>
    <w:p w14:paraId="53DBF8CA" w14:textId="77777777" w:rsidR="003E7C18" w:rsidRDefault="003E7C18" w:rsidP="004332A2">
      <w:pPr>
        <w:rPr>
          <w:rFonts w:asciiTheme="majorBidi" w:hAnsiTheme="majorBidi" w:cstheme="majorBidi"/>
        </w:rPr>
      </w:pPr>
    </w:p>
    <w:p w14:paraId="25022492" w14:textId="77777777" w:rsidR="003E7C18" w:rsidRDefault="003E7C18" w:rsidP="004332A2">
      <w:pPr>
        <w:rPr>
          <w:rFonts w:asciiTheme="majorBidi" w:hAnsiTheme="majorBidi" w:cstheme="majorBidi"/>
        </w:rPr>
      </w:pPr>
    </w:p>
    <w:p w14:paraId="1D59E309" w14:textId="77777777" w:rsidR="003E7C18" w:rsidRDefault="003E7C18" w:rsidP="004332A2">
      <w:pPr>
        <w:rPr>
          <w:rFonts w:asciiTheme="majorBidi" w:hAnsiTheme="majorBidi" w:cstheme="majorBidi"/>
        </w:rPr>
      </w:pPr>
    </w:p>
    <w:p w14:paraId="4A304851" w14:textId="77777777" w:rsidR="003E7C18" w:rsidRDefault="003E7C18" w:rsidP="004332A2">
      <w:pPr>
        <w:rPr>
          <w:rFonts w:asciiTheme="majorBidi" w:hAnsiTheme="majorBidi" w:cstheme="majorBidi"/>
        </w:rPr>
      </w:pPr>
    </w:p>
    <w:p w14:paraId="46F465ED" w14:textId="77777777" w:rsidR="003E7C18" w:rsidRDefault="003E7C18" w:rsidP="004332A2">
      <w:pPr>
        <w:rPr>
          <w:rFonts w:asciiTheme="majorBidi" w:hAnsiTheme="majorBidi" w:cstheme="majorBidi"/>
        </w:rPr>
      </w:pPr>
    </w:p>
    <w:p w14:paraId="25AABA99" w14:textId="77777777" w:rsidR="006D0A11" w:rsidRDefault="006D0A11" w:rsidP="004332A2">
      <w:pPr>
        <w:rPr>
          <w:rFonts w:asciiTheme="majorBidi" w:hAnsiTheme="majorBidi" w:cstheme="majorBidi"/>
        </w:rPr>
      </w:pPr>
    </w:p>
    <w:p w14:paraId="75D5FA32" w14:textId="77777777" w:rsidR="003E7C18" w:rsidRPr="00727C70" w:rsidRDefault="003E7C18" w:rsidP="004332A2">
      <w:pPr>
        <w:rPr>
          <w:rFonts w:asciiTheme="majorBidi" w:hAnsiTheme="majorBidi" w:cstheme="majorBidi"/>
        </w:rPr>
      </w:pPr>
    </w:p>
    <w:p w14:paraId="2602D112" w14:textId="77777777" w:rsidR="003C1C16" w:rsidRDefault="003C1C16" w:rsidP="004332A2">
      <w:pPr>
        <w:autoSpaceDE w:val="0"/>
        <w:autoSpaceDN w:val="0"/>
        <w:adjustRightInd w:val="0"/>
        <w:jc w:val="center"/>
        <w:rPr>
          <w:rFonts w:asciiTheme="majorBidi" w:hAnsiTheme="majorBidi" w:cstheme="majorBidi"/>
        </w:rPr>
      </w:pPr>
    </w:p>
    <w:p w14:paraId="5408C842" w14:textId="2236A91F" w:rsidR="00067725" w:rsidRPr="00727C70" w:rsidRDefault="00067725" w:rsidP="004332A2">
      <w:pPr>
        <w:autoSpaceDE w:val="0"/>
        <w:autoSpaceDN w:val="0"/>
        <w:adjustRightInd w:val="0"/>
        <w:jc w:val="center"/>
        <w:rPr>
          <w:rFonts w:asciiTheme="majorBidi" w:hAnsiTheme="majorBidi" w:cstheme="majorBidi"/>
        </w:rPr>
      </w:pPr>
      <w:r w:rsidRPr="00727C70">
        <w:rPr>
          <w:rFonts w:asciiTheme="majorBidi" w:hAnsiTheme="majorBidi" w:cstheme="majorBidi"/>
        </w:rPr>
        <w:lastRenderedPageBreak/>
        <w:t>A</w:t>
      </w:r>
      <w:r w:rsidR="00566DF7">
        <w:rPr>
          <w:rFonts w:asciiTheme="majorBidi" w:hAnsiTheme="majorBidi" w:cstheme="majorBidi"/>
        </w:rPr>
        <w:t xml:space="preserve">CKNOWLEGDGMENTS </w:t>
      </w:r>
    </w:p>
    <w:p w14:paraId="15060955" w14:textId="77777777" w:rsidR="00504B5A" w:rsidRPr="00727C70" w:rsidRDefault="00504B5A" w:rsidP="004332A2">
      <w:pPr>
        <w:autoSpaceDE w:val="0"/>
        <w:autoSpaceDN w:val="0"/>
        <w:adjustRightInd w:val="0"/>
        <w:ind w:firstLine="720"/>
        <w:rPr>
          <w:rFonts w:asciiTheme="majorBidi" w:hAnsiTheme="majorBidi" w:cstheme="majorBidi"/>
        </w:rPr>
      </w:pPr>
      <w:r w:rsidRPr="00727C70">
        <w:rPr>
          <w:rFonts w:asciiTheme="majorBidi" w:hAnsiTheme="majorBidi" w:cstheme="majorBidi"/>
        </w:rPr>
        <w:t>I would like to express my sincere gratitude to my supervisor, Dr. Framarz Byramjee, for his valuable guidance, expert knowledge, support, and encouragement throughout my doctoral journey. His expertise, insights, and constructive feedback have been instrumental in shaping my research and academic development. I am grateful for his patience and dedication, and for always being available to answer my questions and provide guidelines. I am grateful for his mentorship, and I am honored to have had the opportunity to work with him</w:t>
      </w:r>
    </w:p>
    <w:p w14:paraId="23A0B1E9" w14:textId="0D24BFC6" w:rsidR="00504B5A" w:rsidRPr="00727C70" w:rsidRDefault="00504B5A" w:rsidP="004332A2">
      <w:pPr>
        <w:autoSpaceDE w:val="0"/>
        <w:autoSpaceDN w:val="0"/>
        <w:adjustRightInd w:val="0"/>
        <w:ind w:firstLine="720"/>
        <w:rPr>
          <w:rFonts w:asciiTheme="majorBidi" w:hAnsiTheme="majorBidi" w:cstheme="majorBidi"/>
        </w:rPr>
      </w:pPr>
      <w:r w:rsidRPr="00727C70">
        <w:rPr>
          <w:rFonts w:asciiTheme="majorBidi" w:hAnsiTheme="majorBidi" w:cstheme="majorBidi"/>
        </w:rPr>
        <w:t xml:space="preserve">I would also like to thank my committee members Dr. Bhagat Parimal and Dr. Todd Potts for their expert guidance, time, and effort in reviewing my work and providing valuable feedback. I am grateful for their commitment to my success and for the time and effort they have invested in </w:t>
      </w:r>
      <w:r w:rsidR="004A07EB" w:rsidRPr="00727C70">
        <w:rPr>
          <w:rFonts w:asciiTheme="majorBidi" w:hAnsiTheme="majorBidi" w:cstheme="majorBidi"/>
        </w:rPr>
        <w:t>improving the quality of my work</w:t>
      </w:r>
      <w:r w:rsidR="008566C9">
        <w:rPr>
          <w:rFonts w:asciiTheme="majorBidi" w:hAnsiTheme="majorBidi" w:cstheme="majorBidi"/>
        </w:rPr>
        <w:t>.</w:t>
      </w:r>
    </w:p>
    <w:p w14:paraId="66D5FBAD" w14:textId="77777777" w:rsidR="00504B5A" w:rsidRPr="00727C70" w:rsidRDefault="00504B5A" w:rsidP="004332A2">
      <w:pPr>
        <w:autoSpaceDE w:val="0"/>
        <w:autoSpaceDN w:val="0"/>
        <w:adjustRightInd w:val="0"/>
        <w:ind w:firstLine="720"/>
        <w:rPr>
          <w:rFonts w:asciiTheme="majorBidi" w:hAnsiTheme="majorBidi" w:cstheme="majorBidi"/>
        </w:rPr>
      </w:pPr>
      <w:r w:rsidRPr="00727C70">
        <w:rPr>
          <w:rFonts w:asciiTheme="majorBidi" w:hAnsiTheme="majorBidi" w:cstheme="majorBidi"/>
        </w:rPr>
        <w:t xml:space="preserve">I am deeply grateful to my father, who taught me how to always believe in myself; he is my source of strength and inspiration. His wisdom and guidance have been instrumental in shaping my academic and personal development. I would also like to thank my mother, who has been my rock not only throughout my doctoral journey but throughout my whole life. Her support has been invaluable in helping me stay motivated. I am grateful for her love and patience. </w:t>
      </w:r>
    </w:p>
    <w:p w14:paraId="3A25195A" w14:textId="77777777" w:rsidR="00504B5A" w:rsidRPr="00727C70" w:rsidRDefault="00504B5A" w:rsidP="004332A2">
      <w:pPr>
        <w:autoSpaceDE w:val="0"/>
        <w:autoSpaceDN w:val="0"/>
        <w:adjustRightInd w:val="0"/>
        <w:ind w:firstLine="720"/>
        <w:rPr>
          <w:rFonts w:asciiTheme="majorBidi" w:hAnsiTheme="majorBidi" w:cstheme="majorBidi"/>
        </w:rPr>
      </w:pPr>
      <w:r w:rsidRPr="00727C70">
        <w:rPr>
          <w:rFonts w:asciiTheme="majorBidi" w:hAnsiTheme="majorBidi" w:cstheme="majorBidi"/>
        </w:rPr>
        <w:t xml:space="preserve">To my loving and caring husband, Abdalla, I am forever grateful for his support, encouragement, and love throughout my doctoral journey. His patience, understanding, and belief in me have been instrumental in helping me stay focused and motivated. I am grateful for having him beside me. </w:t>
      </w:r>
    </w:p>
    <w:p w14:paraId="3C4A750D" w14:textId="77777777" w:rsidR="00504B5A" w:rsidRPr="00727C70" w:rsidRDefault="00504B5A" w:rsidP="004332A2">
      <w:pPr>
        <w:autoSpaceDE w:val="0"/>
        <w:autoSpaceDN w:val="0"/>
        <w:adjustRightInd w:val="0"/>
        <w:ind w:firstLine="720"/>
        <w:rPr>
          <w:rFonts w:asciiTheme="majorBidi" w:hAnsiTheme="majorBidi" w:cstheme="majorBidi"/>
        </w:rPr>
      </w:pPr>
      <w:r w:rsidRPr="00727C70">
        <w:rPr>
          <w:rFonts w:asciiTheme="majorBidi" w:hAnsiTheme="majorBidi" w:cstheme="majorBidi"/>
        </w:rPr>
        <w:t xml:space="preserve">To my four amazing children Khader, Rayan, Bashar and Omar, they are my forever source of love and strength. I am incredibly grateful for having such great kids. </w:t>
      </w:r>
    </w:p>
    <w:p w14:paraId="0F794805" w14:textId="77777777" w:rsidR="00504B5A" w:rsidRPr="00727C70" w:rsidRDefault="00504B5A" w:rsidP="004332A2">
      <w:pPr>
        <w:autoSpaceDE w:val="0"/>
        <w:autoSpaceDN w:val="0"/>
        <w:adjustRightInd w:val="0"/>
        <w:ind w:firstLine="720"/>
        <w:rPr>
          <w:rFonts w:asciiTheme="majorBidi" w:hAnsiTheme="majorBidi" w:cstheme="majorBidi"/>
        </w:rPr>
      </w:pPr>
      <w:r w:rsidRPr="00727C70">
        <w:rPr>
          <w:rFonts w:asciiTheme="majorBidi" w:hAnsiTheme="majorBidi" w:cstheme="majorBidi"/>
        </w:rPr>
        <w:lastRenderedPageBreak/>
        <w:t xml:space="preserve"> I would like to thank my sister, Rana. Her belief in my abilities has been a constant source of inspiration and motivation. Her understanding and willingness to listen has been invaluable in helping me navigate the challenges that come with pursuing a PhD. Her support has been a constant reminder of the importance of having a strong support system, and I am grateful for her presence in my life. Thank you, dear sister, for being an incredible source of strength, inspiration, and love.</w:t>
      </w:r>
    </w:p>
    <w:p w14:paraId="380699A1" w14:textId="3ACCA88E" w:rsidR="00D6659A" w:rsidRPr="00727C70" w:rsidRDefault="00504B5A" w:rsidP="004332A2">
      <w:pPr>
        <w:autoSpaceDE w:val="0"/>
        <w:autoSpaceDN w:val="0"/>
        <w:adjustRightInd w:val="0"/>
        <w:ind w:firstLine="720"/>
        <w:rPr>
          <w:rFonts w:asciiTheme="majorBidi" w:hAnsiTheme="majorBidi" w:cstheme="majorBidi"/>
        </w:rPr>
      </w:pPr>
      <w:r w:rsidRPr="00727C70">
        <w:rPr>
          <w:rFonts w:asciiTheme="majorBidi" w:hAnsiTheme="majorBidi" w:cstheme="majorBidi"/>
        </w:rPr>
        <w:t>In conclusion, I would like to express my deep gratitude to all those who have supported me throughout my doctoral journey. Thank you all.</w:t>
      </w:r>
    </w:p>
    <w:p w14:paraId="7FB7C814" w14:textId="77777777" w:rsidR="006D656D" w:rsidRDefault="006D656D" w:rsidP="003E7C18">
      <w:pPr>
        <w:rPr>
          <w:rFonts w:asciiTheme="majorBidi" w:hAnsiTheme="majorBidi" w:cstheme="majorBidi"/>
        </w:rPr>
      </w:pPr>
    </w:p>
    <w:p w14:paraId="7E912EC4" w14:textId="77777777" w:rsidR="006D656D" w:rsidRPr="006D656D" w:rsidRDefault="006D656D" w:rsidP="006D656D">
      <w:pPr>
        <w:rPr>
          <w:rFonts w:asciiTheme="majorBidi" w:hAnsiTheme="majorBidi" w:cstheme="majorBidi"/>
        </w:rPr>
      </w:pPr>
    </w:p>
    <w:p w14:paraId="25D2D9D7" w14:textId="77777777" w:rsidR="006D656D" w:rsidRPr="006D656D" w:rsidRDefault="006D656D" w:rsidP="006D656D">
      <w:pPr>
        <w:rPr>
          <w:rFonts w:asciiTheme="majorBidi" w:hAnsiTheme="majorBidi" w:cstheme="majorBidi"/>
        </w:rPr>
      </w:pPr>
    </w:p>
    <w:p w14:paraId="6DFA4D8B" w14:textId="77777777" w:rsidR="006D656D" w:rsidRPr="006D656D" w:rsidRDefault="006D656D" w:rsidP="006D656D">
      <w:pPr>
        <w:rPr>
          <w:rFonts w:asciiTheme="majorBidi" w:hAnsiTheme="majorBidi" w:cstheme="majorBidi"/>
        </w:rPr>
      </w:pPr>
    </w:p>
    <w:p w14:paraId="0F07AEB8" w14:textId="77777777" w:rsidR="006D656D" w:rsidRPr="006D656D" w:rsidRDefault="006D656D" w:rsidP="006D656D">
      <w:pPr>
        <w:rPr>
          <w:rFonts w:asciiTheme="majorBidi" w:hAnsiTheme="majorBidi" w:cstheme="majorBidi"/>
        </w:rPr>
      </w:pPr>
    </w:p>
    <w:p w14:paraId="3BE45B40" w14:textId="77777777" w:rsidR="006D656D" w:rsidRPr="006D656D" w:rsidRDefault="006D656D" w:rsidP="006D656D">
      <w:pPr>
        <w:rPr>
          <w:rFonts w:asciiTheme="majorBidi" w:hAnsiTheme="majorBidi" w:cstheme="majorBidi"/>
        </w:rPr>
      </w:pPr>
    </w:p>
    <w:p w14:paraId="0907483D" w14:textId="77777777" w:rsidR="006D656D" w:rsidRDefault="006D656D" w:rsidP="006D656D">
      <w:pPr>
        <w:rPr>
          <w:rFonts w:asciiTheme="majorBidi" w:hAnsiTheme="majorBidi" w:cstheme="majorBidi"/>
        </w:rPr>
      </w:pPr>
    </w:p>
    <w:p w14:paraId="55B1BC47" w14:textId="77777777" w:rsidR="004B0527" w:rsidRPr="006D656D" w:rsidRDefault="004B0527" w:rsidP="006D656D">
      <w:pPr>
        <w:rPr>
          <w:rFonts w:asciiTheme="majorBidi" w:hAnsiTheme="majorBidi" w:cstheme="majorBidi"/>
        </w:rPr>
      </w:pPr>
    </w:p>
    <w:p w14:paraId="5D3A34C4" w14:textId="38CED42E" w:rsidR="006D656D" w:rsidRDefault="006D656D" w:rsidP="006D656D">
      <w:pPr>
        <w:tabs>
          <w:tab w:val="left" w:pos="5239"/>
        </w:tabs>
        <w:rPr>
          <w:rFonts w:asciiTheme="majorBidi" w:hAnsiTheme="majorBidi" w:cstheme="majorBidi"/>
        </w:rPr>
      </w:pPr>
      <w:r>
        <w:rPr>
          <w:rFonts w:asciiTheme="majorBidi" w:hAnsiTheme="majorBidi" w:cstheme="majorBidi"/>
        </w:rPr>
        <w:tab/>
      </w:r>
    </w:p>
    <w:p w14:paraId="589E2A91" w14:textId="77777777" w:rsidR="006D656D" w:rsidRDefault="006D656D" w:rsidP="006D656D">
      <w:pPr>
        <w:tabs>
          <w:tab w:val="left" w:pos="5239"/>
        </w:tabs>
        <w:rPr>
          <w:rFonts w:asciiTheme="majorBidi" w:hAnsiTheme="majorBidi" w:cstheme="majorBidi"/>
        </w:rPr>
      </w:pPr>
    </w:p>
    <w:p w14:paraId="25D171C9" w14:textId="77777777" w:rsidR="006D0A11" w:rsidRDefault="006D0A11" w:rsidP="006D656D">
      <w:pPr>
        <w:tabs>
          <w:tab w:val="left" w:pos="5239"/>
        </w:tabs>
        <w:rPr>
          <w:rFonts w:asciiTheme="majorBidi" w:hAnsiTheme="majorBidi" w:cstheme="majorBidi"/>
        </w:rPr>
      </w:pPr>
    </w:p>
    <w:p w14:paraId="79E34CD3" w14:textId="77777777" w:rsidR="006D0A11" w:rsidRDefault="006D0A11" w:rsidP="006D656D">
      <w:pPr>
        <w:tabs>
          <w:tab w:val="left" w:pos="5239"/>
        </w:tabs>
        <w:rPr>
          <w:rFonts w:asciiTheme="majorBidi" w:hAnsiTheme="majorBidi" w:cstheme="majorBidi"/>
        </w:rPr>
      </w:pPr>
    </w:p>
    <w:p w14:paraId="513EB1D7" w14:textId="77777777" w:rsidR="003F3845" w:rsidRDefault="003F3845" w:rsidP="003E7C18">
      <w:pPr>
        <w:rPr>
          <w:rFonts w:asciiTheme="majorBidi" w:hAnsiTheme="majorBidi" w:cstheme="majorBidi"/>
        </w:rPr>
      </w:pPr>
    </w:p>
    <w:p w14:paraId="40CE2ACC" w14:textId="77777777" w:rsidR="00A12CBA" w:rsidRDefault="00A12CBA" w:rsidP="003E7C18">
      <w:pPr>
        <w:rPr>
          <w:rFonts w:asciiTheme="majorBidi" w:hAnsiTheme="majorBidi" w:cstheme="majorBidi"/>
        </w:rPr>
      </w:pPr>
    </w:p>
    <w:p w14:paraId="50C21022" w14:textId="77777777" w:rsidR="003F3845" w:rsidRPr="00727C70" w:rsidRDefault="003F3845" w:rsidP="003E7C18">
      <w:pPr>
        <w:rPr>
          <w:rFonts w:asciiTheme="majorBidi" w:hAnsiTheme="majorBidi" w:cstheme="majorBidi"/>
        </w:rPr>
      </w:pPr>
    </w:p>
    <w:p w14:paraId="0466B46C" w14:textId="77777777" w:rsidR="003D634B" w:rsidRDefault="00E26AFB" w:rsidP="003D634B">
      <w:pPr>
        <w:autoSpaceDE w:val="0"/>
        <w:autoSpaceDN w:val="0"/>
        <w:adjustRightInd w:val="0"/>
        <w:jc w:val="center"/>
        <w:rPr>
          <w:rFonts w:asciiTheme="majorBidi" w:hAnsiTheme="majorBidi" w:cstheme="majorBidi"/>
        </w:rPr>
      </w:pPr>
      <w:r w:rsidRPr="00727C70">
        <w:rPr>
          <w:rFonts w:asciiTheme="majorBidi" w:hAnsiTheme="majorBidi" w:cstheme="majorBidi"/>
        </w:rPr>
        <w:lastRenderedPageBreak/>
        <w:t>T</w:t>
      </w:r>
      <w:r w:rsidR="006C707A">
        <w:rPr>
          <w:rFonts w:asciiTheme="majorBidi" w:hAnsiTheme="majorBidi" w:cstheme="majorBidi"/>
        </w:rPr>
        <w:t>ABLE OF CONTENTS</w:t>
      </w:r>
    </w:p>
    <w:bookmarkStart w:id="1" w:name="_Toc135580377" w:displacedByCustomXml="next"/>
    <w:bookmarkStart w:id="2" w:name="_Toc137890568" w:displacedByCustomXml="next"/>
    <w:sdt>
      <w:sdtPr>
        <w:id w:val="1594436268"/>
        <w:docPartObj>
          <w:docPartGallery w:val="Table of Contents"/>
          <w:docPartUnique/>
        </w:docPartObj>
      </w:sdtPr>
      <w:sdtEndPr>
        <w:rPr>
          <w:b/>
          <w:bCs/>
          <w:noProof/>
        </w:rPr>
      </w:sdtEndPr>
      <w:sdtContent>
        <w:p w14:paraId="1C8873B0" w14:textId="27DE013F" w:rsidR="00853B55" w:rsidRPr="00D070C8" w:rsidRDefault="00D070C8" w:rsidP="00D5298B">
          <w:pPr>
            <w:spacing w:line="240" w:lineRule="auto"/>
            <w:rPr>
              <w:noProof/>
            </w:rPr>
          </w:pPr>
          <w:r>
            <w:rPr>
              <w:noProof/>
            </w:rPr>
            <w:t>Chapter                                                                                                                                      Page</w:t>
          </w:r>
          <w:r w:rsidR="00853B55" w:rsidRPr="00743E3B">
            <w:rPr>
              <w:rFonts w:asciiTheme="majorBidi" w:hAnsiTheme="majorBidi" w:cstheme="majorBidi"/>
            </w:rPr>
            <w:fldChar w:fldCharType="begin"/>
          </w:r>
          <w:r w:rsidR="00853B55" w:rsidRPr="00743E3B">
            <w:rPr>
              <w:rFonts w:asciiTheme="majorBidi" w:hAnsiTheme="majorBidi" w:cstheme="majorBidi"/>
            </w:rPr>
            <w:instrText xml:space="preserve"> TOC \o "1-3" \h \z \u </w:instrText>
          </w:r>
          <w:r w:rsidR="00853B55" w:rsidRPr="00743E3B">
            <w:rPr>
              <w:rFonts w:asciiTheme="majorBidi" w:hAnsiTheme="majorBidi" w:cstheme="majorBidi"/>
            </w:rPr>
            <w:fldChar w:fldCharType="separate"/>
          </w:r>
        </w:p>
        <w:p w14:paraId="39CAD864" w14:textId="465E4D2B" w:rsidR="00853B55" w:rsidRDefault="001121C8" w:rsidP="00B66B04">
          <w:pPr>
            <w:pStyle w:val="TOC1"/>
            <w:ind w:left="0" w:firstLine="0"/>
            <w:rPr>
              <w:rStyle w:val="Hyperlink"/>
              <w:color w:val="auto"/>
              <w:u w:val="none"/>
            </w:rPr>
          </w:pPr>
          <w:r>
            <w:rPr>
              <w:rStyle w:val="Hyperlink"/>
              <w:rFonts w:eastAsia="Times New Roman"/>
              <w:bCs/>
              <w:color w:val="auto"/>
              <w:u w:val="none"/>
            </w:rPr>
            <w:t xml:space="preserve">     </w:t>
          </w:r>
          <w:r w:rsidR="00EE3063" w:rsidRPr="00757610">
            <w:rPr>
              <w:rStyle w:val="Hyperlink"/>
              <w:rFonts w:eastAsia="Times New Roman"/>
              <w:bCs/>
              <w:color w:val="auto"/>
              <w:u w:val="none"/>
            </w:rPr>
            <w:t>1</w:t>
          </w:r>
          <w:r w:rsidR="00F521A3" w:rsidRPr="00757610">
            <w:rPr>
              <w:rStyle w:val="Hyperlink"/>
              <w:rFonts w:eastAsia="Times New Roman"/>
              <w:bCs/>
              <w:color w:val="auto"/>
              <w:u w:val="none"/>
            </w:rPr>
            <w:t xml:space="preserve">              </w:t>
          </w:r>
          <w:hyperlink w:anchor="_Toc138604723" w:history="1">
            <w:r w:rsidR="00853B55" w:rsidRPr="00757610">
              <w:rPr>
                <w:rStyle w:val="Hyperlink"/>
                <w:bCs/>
                <w:color w:val="auto"/>
                <w:u w:val="none"/>
              </w:rPr>
              <w:t>INTRODUCTION</w:t>
            </w:r>
            <w:r w:rsidR="00853B55" w:rsidRPr="00757610">
              <w:rPr>
                <w:webHidden/>
              </w:rPr>
              <w:tab/>
            </w:r>
            <w:r w:rsidR="00853B55" w:rsidRPr="00757610">
              <w:rPr>
                <w:webHidden/>
              </w:rPr>
              <w:fldChar w:fldCharType="begin"/>
            </w:r>
            <w:r w:rsidR="00853B55" w:rsidRPr="00757610">
              <w:rPr>
                <w:webHidden/>
              </w:rPr>
              <w:instrText xml:space="preserve"> PAGEREF _Toc138604723 \h </w:instrText>
            </w:r>
            <w:r w:rsidR="00853B55" w:rsidRPr="00757610">
              <w:rPr>
                <w:webHidden/>
              </w:rPr>
            </w:r>
            <w:r w:rsidR="00853B55" w:rsidRPr="00757610">
              <w:rPr>
                <w:webHidden/>
              </w:rPr>
              <w:fldChar w:fldCharType="separate"/>
            </w:r>
            <w:r w:rsidR="00853B55" w:rsidRPr="00757610">
              <w:rPr>
                <w:webHidden/>
              </w:rPr>
              <w:t>1</w:t>
            </w:r>
            <w:r w:rsidR="00853B55" w:rsidRPr="00757610">
              <w:rPr>
                <w:webHidden/>
              </w:rPr>
              <w:fldChar w:fldCharType="end"/>
            </w:r>
          </w:hyperlink>
        </w:p>
        <w:p w14:paraId="692AF041" w14:textId="77777777" w:rsidR="00D5298B" w:rsidRPr="00D5298B" w:rsidRDefault="00D5298B" w:rsidP="00D5298B">
          <w:pPr>
            <w:spacing w:line="240" w:lineRule="auto"/>
          </w:pPr>
        </w:p>
        <w:p w14:paraId="35DC49AC" w14:textId="3604B63C" w:rsidR="00853B55" w:rsidRPr="00743E3B" w:rsidRDefault="00393410" w:rsidP="00CA793D">
          <w:pPr>
            <w:pStyle w:val="TOC1"/>
            <w:rPr>
              <w:rFonts w:eastAsiaTheme="minorEastAsia"/>
            </w:rPr>
          </w:pPr>
          <w:hyperlink w:anchor="_Toc138604724" w:history="1">
            <w:r w:rsidR="00853B55" w:rsidRPr="00757610">
              <w:rPr>
                <w:rStyle w:val="Hyperlink"/>
                <w:rFonts w:eastAsia="Times New Roman"/>
                <w:bCs/>
                <w:color w:val="auto"/>
                <w:u w:val="none"/>
              </w:rPr>
              <w:t>Statement of the Problem</w:t>
            </w:r>
            <w:r w:rsidR="00853B55" w:rsidRPr="00757610">
              <w:rPr>
                <w:webHidden/>
              </w:rPr>
              <w:tab/>
            </w:r>
            <w:r w:rsidR="00853B55" w:rsidRPr="00757610">
              <w:rPr>
                <w:webHidden/>
              </w:rPr>
              <w:fldChar w:fldCharType="begin"/>
            </w:r>
            <w:r w:rsidR="00853B55" w:rsidRPr="00757610">
              <w:rPr>
                <w:webHidden/>
              </w:rPr>
              <w:instrText xml:space="preserve"> PAGEREF _Toc138604724 \h </w:instrText>
            </w:r>
            <w:r w:rsidR="00853B55" w:rsidRPr="00757610">
              <w:rPr>
                <w:webHidden/>
              </w:rPr>
            </w:r>
            <w:r w:rsidR="00853B55" w:rsidRPr="00757610">
              <w:rPr>
                <w:webHidden/>
              </w:rPr>
              <w:fldChar w:fldCharType="separate"/>
            </w:r>
            <w:r w:rsidR="00853B55" w:rsidRPr="00757610">
              <w:rPr>
                <w:webHidden/>
              </w:rPr>
              <w:t>4</w:t>
            </w:r>
            <w:r w:rsidR="00853B55" w:rsidRPr="00757610">
              <w:rPr>
                <w:webHidden/>
              </w:rPr>
              <w:fldChar w:fldCharType="end"/>
            </w:r>
          </w:hyperlink>
        </w:p>
        <w:p w14:paraId="5F03210D" w14:textId="64D7CDC0" w:rsidR="00853B55" w:rsidRPr="00743E3B" w:rsidRDefault="00393410" w:rsidP="00CA793D">
          <w:pPr>
            <w:pStyle w:val="TOC1"/>
            <w:rPr>
              <w:rFonts w:eastAsiaTheme="minorEastAsia"/>
            </w:rPr>
          </w:pPr>
          <w:hyperlink w:anchor="_Toc138604725" w:history="1">
            <w:r w:rsidR="00853B55" w:rsidRPr="00743E3B">
              <w:rPr>
                <w:rStyle w:val="Hyperlink"/>
                <w:rFonts w:eastAsia="Times New Roman"/>
                <w:bCs/>
              </w:rPr>
              <w:t>Purpose of the Study</w:t>
            </w:r>
            <w:r w:rsidR="00853B55" w:rsidRPr="00743E3B">
              <w:rPr>
                <w:webHidden/>
              </w:rPr>
              <w:tab/>
            </w:r>
            <w:r w:rsidR="00853B55" w:rsidRPr="00743E3B">
              <w:rPr>
                <w:webHidden/>
              </w:rPr>
              <w:fldChar w:fldCharType="begin"/>
            </w:r>
            <w:r w:rsidR="00853B55" w:rsidRPr="00743E3B">
              <w:rPr>
                <w:webHidden/>
              </w:rPr>
              <w:instrText xml:space="preserve"> PAGEREF _Toc138604725 \h </w:instrText>
            </w:r>
            <w:r w:rsidR="00853B55" w:rsidRPr="00743E3B">
              <w:rPr>
                <w:webHidden/>
              </w:rPr>
            </w:r>
            <w:r w:rsidR="00853B55" w:rsidRPr="00743E3B">
              <w:rPr>
                <w:webHidden/>
              </w:rPr>
              <w:fldChar w:fldCharType="separate"/>
            </w:r>
            <w:r w:rsidR="00853B55" w:rsidRPr="00743E3B">
              <w:rPr>
                <w:webHidden/>
              </w:rPr>
              <w:t>5</w:t>
            </w:r>
            <w:r w:rsidR="00853B55" w:rsidRPr="00743E3B">
              <w:rPr>
                <w:webHidden/>
              </w:rPr>
              <w:fldChar w:fldCharType="end"/>
            </w:r>
          </w:hyperlink>
        </w:p>
        <w:p w14:paraId="1617DA33" w14:textId="1AD08160" w:rsidR="00853B55" w:rsidRPr="00743E3B" w:rsidRDefault="00393410" w:rsidP="00CA793D">
          <w:pPr>
            <w:pStyle w:val="TOC1"/>
            <w:rPr>
              <w:rFonts w:eastAsiaTheme="minorEastAsia"/>
            </w:rPr>
          </w:pPr>
          <w:hyperlink w:anchor="_Toc138604726" w:history="1">
            <w:r w:rsidR="00853B55" w:rsidRPr="00743E3B">
              <w:rPr>
                <w:rStyle w:val="Hyperlink"/>
                <w:rFonts w:eastAsia="Times New Roman"/>
                <w:bCs/>
              </w:rPr>
              <w:t>Significance of the Study</w:t>
            </w:r>
            <w:r w:rsidR="00853B55" w:rsidRPr="00743E3B">
              <w:rPr>
                <w:webHidden/>
              </w:rPr>
              <w:tab/>
            </w:r>
            <w:r w:rsidR="00853B55" w:rsidRPr="00743E3B">
              <w:rPr>
                <w:webHidden/>
              </w:rPr>
              <w:fldChar w:fldCharType="begin"/>
            </w:r>
            <w:r w:rsidR="00853B55" w:rsidRPr="00743E3B">
              <w:rPr>
                <w:webHidden/>
              </w:rPr>
              <w:instrText xml:space="preserve"> PAGEREF _Toc138604726 \h </w:instrText>
            </w:r>
            <w:r w:rsidR="00853B55" w:rsidRPr="00743E3B">
              <w:rPr>
                <w:webHidden/>
              </w:rPr>
            </w:r>
            <w:r w:rsidR="00853B55" w:rsidRPr="00743E3B">
              <w:rPr>
                <w:webHidden/>
              </w:rPr>
              <w:fldChar w:fldCharType="separate"/>
            </w:r>
            <w:r w:rsidR="00853B55" w:rsidRPr="00743E3B">
              <w:rPr>
                <w:webHidden/>
              </w:rPr>
              <w:t>6</w:t>
            </w:r>
            <w:r w:rsidR="00853B55" w:rsidRPr="00743E3B">
              <w:rPr>
                <w:webHidden/>
              </w:rPr>
              <w:fldChar w:fldCharType="end"/>
            </w:r>
          </w:hyperlink>
        </w:p>
        <w:p w14:paraId="2C1A8E47" w14:textId="26E8AA1B" w:rsidR="00853B55" w:rsidRPr="00743E3B" w:rsidRDefault="00393410" w:rsidP="00CA793D">
          <w:pPr>
            <w:pStyle w:val="TOC1"/>
            <w:rPr>
              <w:rFonts w:eastAsiaTheme="minorEastAsia"/>
            </w:rPr>
          </w:pPr>
          <w:hyperlink w:anchor="_Toc138604727" w:history="1">
            <w:r w:rsidR="00853B55" w:rsidRPr="00743E3B">
              <w:rPr>
                <w:rStyle w:val="Hyperlink"/>
                <w:rFonts w:eastAsia="Times New Roman"/>
                <w:bCs/>
              </w:rPr>
              <w:t>Questions to be Researched</w:t>
            </w:r>
            <w:r w:rsidR="00853B55" w:rsidRPr="00743E3B">
              <w:rPr>
                <w:webHidden/>
              </w:rPr>
              <w:tab/>
            </w:r>
            <w:r w:rsidR="00853B55" w:rsidRPr="00743E3B">
              <w:rPr>
                <w:webHidden/>
              </w:rPr>
              <w:fldChar w:fldCharType="begin"/>
            </w:r>
            <w:r w:rsidR="00853B55" w:rsidRPr="00743E3B">
              <w:rPr>
                <w:webHidden/>
              </w:rPr>
              <w:instrText xml:space="preserve"> PAGEREF _Toc138604727 \h </w:instrText>
            </w:r>
            <w:r w:rsidR="00853B55" w:rsidRPr="00743E3B">
              <w:rPr>
                <w:webHidden/>
              </w:rPr>
            </w:r>
            <w:r w:rsidR="00853B55" w:rsidRPr="00743E3B">
              <w:rPr>
                <w:webHidden/>
              </w:rPr>
              <w:fldChar w:fldCharType="separate"/>
            </w:r>
            <w:r w:rsidR="00853B55" w:rsidRPr="00743E3B">
              <w:rPr>
                <w:webHidden/>
              </w:rPr>
              <w:t>7</w:t>
            </w:r>
            <w:r w:rsidR="00853B55" w:rsidRPr="00743E3B">
              <w:rPr>
                <w:webHidden/>
              </w:rPr>
              <w:fldChar w:fldCharType="end"/>
            </w:r>
          </w:hyperlink>
        </w:p>
        <w:p w14:paraId="11D0F2AB" w14:textId="45ECD6FA" w:rsidR="00853B55" w:rsidRPr="00743E3B" w:rsidRDefault="00393410" w:rsidP="00CA793D">
          <w:pPr>
            <w:pStyle w:val="TOC1"/>
            <w:rPr>
              <w:rFonts w:eastAsiaTheme="minorEastAsia"/>
            </w:rPr>
          </w:pPr>
          <w:hyperlink w:anchor="_Toc138604728" w:history="1">
            <w:r w:rsidR="00853B55" w:rsidRPr="00743E3B">
              <w:rPr>
                <w:rStyle w:val="Hyperlink"/>
                <w:rFonts w:eastAsia="Times New Roman"/>
                <w:bCs/>
              </w:rPr>
              <w:t>Hypotheses</w:t>
            </w:r>
            <w:r w:rsidR="00853B55" w:rsidRPr="00743E3B">
              <w:rPr>
                <w:webHidden/>
              </w:rPr>
              <w:tab/>
            </w:r>
            <w:r w:rsidR="00853B55" w:rsidRPr="00743E3B">
              <w:rPr>
                <w:webHidden/>
              </w:rPr>
              <w:fldChar w:fldCharType="begin"/>
            </w:r>
            <w:r w:rsidR="00853B55" w:rsidRPr="00743E3B">
              <w:rPr>
                <w:webHidden/>
              </w:rPr>
              <w:instrText xml:space="preserve"> PAGEREF _Toc138604728 \h </w:instrText>
            </w:r>
            <w:r w:rsidR="00853B55" w:rsidRPr="00743E3B">
              <w:rPr>
                <w:webHidden/>
              </w:rPr>
            </w:r>
            <w:r w:rsidR="00853B55" w:rsidRPr="00743E3B">
              <w:rPr>
                <w:webHidden/>
              </w:rPr>
              <w:fldChar w:fldCharType="separate"/>
            </w:r>
            <w:r w:rsidR="00853B55" w:rsidRPr="00743E3B">
              <w:rPr>
                <w:webHidden/>
              </w:rPr>
              <w:t>7</w:t>
            </w:r>
            <w:r w:rsidR="00853B55" w:rsidRPr="00743E3B">
              <w:rPr>
                <w:webHidden/>
              </w:rPr>
              <w:fldChar w:fldCharType="end"/>
            </w:r>
          </w:hyperlink>
        </w:p>
        <w:p w14:paraId="17FA386E" w14:textId="3F873D57" w:rsidR="00853B55" w:rsidRPr="00743E3B" w:rsidRDefault="00393410" w:rsidP="00CA793D">
          <w:pPr>
            <w:pStyle w:val="TOC1"/>
            <w:rPr>
              <w:rFonts w:eastAsiaTheme="minorEastAsia"/>
            </w:rPr>
          </w:pPr>
          <w:hyperlink w:anchor="_Toc138604729" w:history="1">
            <w:r w:rsidR="00853B55" w:rsidRPr="00743E3B">
              <w:rPr>
                <w:rStyle w:val="Hyperlink"/>
                <w:rFonts w:eastAsia="Times New Roman"/>
                <w:bCs/>
              </w:rPr>
              <w:t>Definition of Terms in the Text</w:t>
            </w:r>
            <w:r w:rsidR="00853B55" w:rsidRPr="00743E3B">
              <w:rPr>
                <w:webHidden/>
              </w:rPr>
              <w:tab/>
            </w:r>
            <w:r w:rsidR="00853B55" w:rsidRPr="00743E3B">
              <w:rPr>
                <w:webHidden/>
              </w:rPr>
              <w:fldChar w:fldCharType="begin"/>
            </w:r>
            <w:r w:rsidR="00853B55" w:rsidRPr="00743E3B">
              <w:rPr>
                <w:webHidden/>
              </w:rPr>
              <w:instrText xml:space="preserve"> PAGEREF _Toc138604729 \h </w:instrText>
            </w:r>
            <w:r w:rsidR="00853B55" w:rsidRPr="00743E3B">
              <w:rPr>
                <w:webHidden/>
              </w:rPr>
            </w:r>
            <w:r w:rsidR="00853B55" w:rsidRPr="00743E3B">
              <w:rPr>
                <w:webHidden/>
              </w:rPr>
              <w:fldChar w:fldCharType="separate"/>
            </w:r>
            <w:r w:rsidR="00853B55" w:rsidRPr="00743E3B">
              <w:rPr>
                <w:webHidden/>
              </w:rPr>
              <w:t>8</w:t>
            </w:r>
            <w:r w:rsidR="00853B55" w:rsidRPr="00743E3B">
              <w:rPr>
                <w:webHidden/>
              </w:rPr>
              <w:fldChar w:fldCharType="end"/>
            </w:r>
          </w:hyperlink>
        </w:p>
        <w:p w14:paraId="7553912D" w14:textId="6E25FB3C" w:rsidR="00853B55" w:rsidRDefault="00393410" w:rsidP="00CA793D">
          <w:pPr>
            <w:pStyle w:val="TOC1"/>
            <w:rPr>
              <w:rStyle w:val="Hyperlink"/>
            </w:rPr>
          </w:pPr>
          <w:hyperlink w:anchor="_Toc138604730" w:history="1">
            <w:r w:rsidR="00853B55" w:rsidRPr="00743E3B">
              <w:rPr>
                <w:rStyle w:val="Hyperlink"/>
                <w:rFonts w:eastAsia="Times New Roman"/>
                <w:bCs/>
              </w:rPr>
              <w:t>Assumptions</w:t>
            </w:r>
            <w:r w:rsidR="00853B55" w:rsidRPr="00743E3B">
              <w:rPr>
                <w:webHidden/>
              </w:rPr>
              <w:tab/>
            </w:r>
            <w:r w:rsidR="00853B55" w:rsidRPr="00743E3B">
              <w:rPr>
                <w:webHidden/>
              </w:rPr>
              <w:fldChar w:fldCharType="begin"/>
            </w:r>
            <w:r w:rsidR="00853B55" w:rsidRPr="00743E3B">
              <w:rPr>
                <w:webHidden/>
              </w:rPr>
              <w:instrText xml:space="preserve"> PAGEREF _Toc138604730 \h </w:instrText>
            </w:r>
            <w:r w:rsidR="00853B55" w:rsidRPr="00743E3B">
              <w:rPr>
                <w:webHidden/>
              </w:rPr>
            </w:r>
            <w:r w:rsidR="00853B55" w:rsidRPr="00743E3B">
              <w:rPr>
                <w:webHidden/>
              </w:rPr>
              <w:fldChar w:fldCharType="separate"/>
            </w:r>
            <w:r w:rsidR="00853B55" w:rsidRPr="00743E3B">
              <w:rPr>
                <w:webHidden/>
              </w:rPr>
              <w:t>9</w:t>
            </w:r>
            <w:r w:rsidR="00853B55" w:rsidRPr="00743E3B">
              <w:rPr>
                <w:webHidden/>
              </w:rPr>
              <w:fldChar w:fldCharType="end"/>
            </w:r>
          </w:hyperlink>
        </w:p>
        <w:p w14:paraId="32D3EE5E" w14:textId="77777777" w:rsidR="00D5298B" w:rsidRPr="00D5298B" w:rsidRDefault="00D5298B" w:rsidP="00D5298B">
          <w:pPr>
            <w:spacing w:line="240" w:lineRule="auto"/>
          </w:pPr>
        </w:p>
        <w:p w14:paraId="5BB95999" w14:textId="3FC73966" w:rsidR="00853B55" w:rsidRDefault="001121C8" w:rsidP="001121C8">
          <w:pPr>
            <w:pStyle w:val="TOC1"/>
            <w:ind w:left="0" w:firstLine="0"/>
            <w:rPr>
              <w:rStyle w:val="Hyperlink"/>
            </w:rPr>
          </w:pPr>
          <w:r>
            <w:rPr>
              <w:rStyle w:val="Hyperlink"/>
              <w:color w:val="auto"/>
              <w:u w:val="none"/>
            </w:rPr>
            <w:t xml:space="preserve">     </w:t>
          </w:r>
          <w:r w:rsidR="001B3C57" w:rsidRPr="001B3C57">
            <w:rPr>
              <w:rStyle w:val="Hyperlink"/>
              <w:color w:val="auto"/>
              <w:u w:val="none"/>
            </w:rPr>
            <w:t xml:space="preserve">2              </w:t>
          </w:r>
          <w:hyperlink w:anchor="_Toc138604732" w:history="1">
            <w:r w:rsidR="00853B55" w:rsidRPr="00743E3B">
              <w:rPr>
                <w:rStyle w:val="Hyperlink"/>
                <w:bCs/>
              </w:rPr>
              <w:t>LITERATURE REVIEW</w:t>
            </w:r>
            <w:r w:rsidR="00853B55" w:rsidRPr="00743E3B">
              <w:rPr>
                <w:webHidden/>
              </w:rPr>
              <w:tab/>
            </w:r>
            <w:r w:rsidR="00853B55" w:rsidRPr="00743E3B">
              <w:rPr>
                <w:webHidden/>
              </w:rPr>
              <w:fldChar w:fldCharType="begin"/>
            </w:r>
            <w:r w:rsidR="00853B55" w:rsidRPr="00743E3B">
              <w:rPr>
                <w:webHidden/>
              </w:rPr>
              <w:instrText xml:space="preserve"> PAGEREF _Toc138604732 \h </w:instrText>
            </w:r>
            <w:r w:rsidR="00853B55" w:rsidRPr="00743E3B">
              <w:rPr>
                <w:webHidden/>
              </w:rPr>
            </w:r>
            <w:r w:rsidR="00853B55" w:rsidRPr="00743E3B">
              <w:rPr>
                <w:webHidden/>
              </w:rPr>
              <w:fldChar w:fldCharType="separate"/>
            </w:r>
            <w:r w:rsidR="00853B55" w:rsidRPr="00743E3B">
              <w:rPr>
                <w:webHidden/>
              </w:rPr>
              <w:t>10</w:t>
            </w:r>
            <w:r w:rsidR="00853B55" w:rsidRPr="00743E3B">
              <w:rPr>
                <w:webHidden/>
              </w:rPr>
              <w:fldChar w:fldCharType="end"/>
            </w:r>
          </w:hyperlink>
        </w:p>
        <w:p w14:paraId="07F6EDA4" w14:textId="77777777" w:rsidR="00D80FDD" w:rsidRPr="00D80FDD" w:rsidRDefault="00D80FDD" w:rsidP="00D80FDD">
          <w:pPr>
            <w:spacing w:line="240" w:lineRule="auto"/>
          </w:pPr>
        </w:p>
        <w:p w14:paraId="70AF1B25" w14:textId="64092EE6" w:rsidR="00853B55" w:rsidRPr="00743E3B" w:rsidRDefault="00393410" w:rsidP="00CA793D">
          <w:pPr>
            <w:pStyle w:val="TOC1"/>
            <w:rPr>
              <w:rFonts w:eastAsiaTheme="minorEastAsia"/>
            </w:rPr>
          </w:pPr>
          <w:hyperlink w:anchor="_Toc138604733" w:history="1">
            <w:r w:rsidR="00853B55" w:rsidRPr="00743E3B">
              <w:rPr>
                <w:rStyle w:val="Hyperlink"/>
                <w:rFonts w:eastAsia="Times New Roman"/>
                <w:bCs/>
              </w:rPr>
              <w:t>Introduction</w:t>
            </w:r>
            <w:r w:rsidR="00853B55" w:rsidRPr="00743E3B">
              <w:rPr>
                <w:webHidden/>
              </w:rPr>
              <w:tab/>
            </w:r>
            <w:r w:rsidR="00853B55" w:rsidRPr="00743E3B">
              <w:rPr>
                <w:webHidden/>
              </w:rPr>
              <w:fldChar w:fldCharType="begin"/>
            </w:r>
            <w:r w:rsidR="00853B55" w:rsidRPr="00743E3B">
              <w:rPr>
                <w:webHidden/>
              </w:rPr>
              <w:instrText xml:space="preserve"> PAGEREF _Toc138604733 \h </w:instrText>
            </w:r>
            <w:r w:rsidR="00853B55" w:rsidRPr="00743E3B">
              <w:rPr>
                <w:webHidden/>
              </w:rPr>
            </w:r>
            <w:r w:rsidR="00853B55" w:rsidRPr="00743E3B">
              <w:rPr>
                <w:webHidden/>
              </w:rPr>
              <w:fldChar w:fldCharType="separate"/>
            </w:r>
            <w:r w:rsidR="00853B55" w:rsidRPr="00743E3B">
              <w:rPr>
                <w:webHidden/>
              </w:rPr>
              <w:t>10</w:t>
            </w:r>
            <w:r w:rsidR="00853B55" w:rsidRPr="00743E3B">
              <w:rPr>
                <w:webHidden/>
              </w:rPr>
              <w:fldChar w:fldCharType="end"/>
            </w:r>
          </w:hyperlink>
        </w:p>
        <w:p w14:paraId="08B14F1C" w14:textId="4EA61F5D" w:rsidR="00853B55" w:rsidRPr="00743E3B" w:rsidRDefault="00393410" w:rsidP="00CA793D">
          <w:pPr>
            <w:pStyle w:val="TOC1"/>
            <w:rPr>
              <w:rFonts w:eastAsiaTheme="minorEastAsia"/>
            </w:rPr>
          </w:pPr>
          <w:hyperlink w:anchor="_Toc138604734" w:history="1">
            <w:r w:rsidR="00853B55" w:rsidRPr="00743E3B">
              <w:rPr>
                <w:rStyle w:val="Hyperlink"/>
                <w:rFonts w:eastAsia="Times New Roman"/>
                <w:bCs/>
              </w:rPr>
              <w:t>Retailing Development</w:t>
            </w:r>
            <w:r w:rsidR="00853B55" w:rsidRPr="00743E3B">
              <w:rPr>
                <w:webHidden/>
              </w:rPr>
              <w:tab/>
            </w:r>
            <w:r w:rsidR="00853B55" w:rsidRPr="00743E3B">
              <w:rPr>
                <w:webHidden/>
              </w:rPr>
              <w:fldChar w:fldCharType="begin"/>
            </w:r>
            <w:r w:rsidR="00853B55" w:rsidRPr="00743E3B">
              <w:rPr>
                <w:webHidden/>
              </w:rPr>
              <w:instrText xml:space="preserve"> PAGEREF _Toc138604734 \h </w:instrText>
            </w:r>
            <w:r w:rsidR="00853B55" w:rsidRPr="00743E3B">
              <w:rPr>
                <w:webHidden/>
              </w:rPr>
            </w:r>
            <w:r w:rsidR="00853B55" w:rsidRPr="00743E3B">
              <w:rPr>
                <w:webHidden/>
              </w:rPr>
              <w:fldChar w:fldCharType="separate"/>
            </w:r>
            <w:r w:rsidR="00853B55" w:rsidRPr="00743E3B">
              <w:rPr>
                <w:webHidden/>
              </w:rPr>
              <w:t>10</w:t>
            </w:r>
            <w:r w:rsidR="00853B55" w:rsidRPr="00743E3B">
              <w:rPr>
                <w:webHidden/>
              </w:rPr>
              <w:fldChar w:fldCharType="end"/>
            </w:r>
          </w:hyperlink>
        </w:p>
        <w:p w14:paraId="1534919B" w14:textId="516F7964" w:rsidR="00853B55" w:rsidRPr="00743E3B" w:rsidRDefault="00393410" w:rsidP="00D80FDD">
          <w:pPr>
            <w:pStyle w:val="TOC2"/>
            <w:rPr>
              <w:rFonts w:eastAsiaTheme="minorEastAsia"/>
              <w:noProof/>
            </w:rPr>
          </w:pPr>
          <w:hyperlink w:anchor="_Toc138604735" w:history="1">
            <w:r w:rsidR="00853B55" w:rsidRPr="00743E3B">
              <w:rPr>
                <w:rStyle w:val="Hyperlink"/>
                <w:rFonts w:asciiTheme="majorBidi" w:eastAsia="Times New Roman" w:hAnsiTheme="majorBidi" w:cstheme="majorBidi"/>
                <w:bCs/>
                <w:noProof/>
              </w:rPr>
              <w:t>Cross-Channel Retailing</w:t>
            </w:r>
            <w:r w:rsidR="00853B55" w:rsidRPr="00743E3B">
              <w:rPr>
                <w:noProof/>
                <w:webHidden/>
              </w:rPr>
              <w:tab/>
            </w:r>
            <w:r w:rsidR="00853B55" w:rsidRPr="00743E3B">
              <w:rPr>
                <w:noProof/>
                <w:webHidden/>
              </w:rPr>
              <w:fldChar w:fldCharType="begin"/>
            </w:r>
            <w:r w:rsidR="00853B55" w:rsidRPr="00743E3B">
              <w:rPr>
                <w:noProof/>
                <w:webHidden/>
              </w:rPr>
              <w:instrText xml:space="preserve"> PAGEREF _Toc138604735 \h </w:instrText>
            </w:r>
            <w:r w:rsidR="00853B55" w:rsidRPr="00743E3B">
              <w:rPr>
                <w:noProof/>
                <w:webHidden/>
              </w:rPr>
            </w:r>
            <w:r w:rsidR="00853B55" w:rsidRPr="00743E3B">
              <w:rPr>
                <w:noProof/>
                <w:webHidden/>
              </w:rPr>
              <w:fldChar w:fldCharType="separate"/>
            </w:r>
            <w:r w:rsidR="00853B55" w:rsidRPr="00743E3B">
              <w:rPr>
                <w:noProof/>
                <w:webHidden/>
              </w:rPr>
              <w:t>12</w:t>
            </w:r>
            <w:r w:rsidR="00853B55" w:rsidRPr="00743E3B">
              <w:rPr>
                <w:noProof/>
                <w:webHidden/>
              </w:rPr>
              <w:fldChar w:fldCharType="end"/>
            </w:r>
          </w:hyperlink>
        </w:p>
        <w:p w14:paraId="1CC2B623" w14:textId="4CE6F5D4" w:rsidR="00853B55" w:rsidRPr="00743E3B" w:rsidRDefault="00393410" w:rsidP="00F46466">
          <w:pPr>
            <w:pStyle w:val="TOC2"/>
            <w:rPr>
              <w:rFonts w:eastAsiaTheme="minorEastAsia"/>
              <w:noProof/>
            </w:rPr>
          </w:pPr>
          <w:hyperlink w:anchor="_Toc138604736" w:history="1">
            <w:r w:rsidR="00853B55" w:rsidRPr="00743E3B">
              <w:rPr>
                <w:rStyle w:val="Hyperlink"/>
                <w:rFonts w:asciiTheme="majorBidi" w:eastAsia="Times New Roman" w:hAnsiTheme="majorBidi" w:cstheme="majorBidi"/>
                <w:bCs/>
                <w:noProof/>
              </w:rPr>
              <w:t>Multichannel Retailing</w:t>
            </w:r>
            <w:r w:rsidR="00853B55" w:rsidRPr="00743E3B">
              <w:rPr>
                <w:noProof/>
                <w:webHidden/>
              </w:rPr>
              <w:tab/>
            </w:r>
            <w:r w:rsidR="00853B55" w:rsidRPr="00743E3B">
              <w:rPr>
                <w:noProof/>
                <w:webHidden/>
              </w:rPr>
              <w:fldChar w:fldCharType="begin"/>
            </w:r>
            <w:r w:rsidR="00853B55" w:rsidRPr="00743E3B">
              <w:rPr>
                <w:noProof/>
                <w:webHidden/>
              </w:rPr>
              <w:instrText xml:space="preserve"> PAGEREF _Toc138604736 \h </w:instrText>
            </w:r>
            <w:r w:rsidR="00853B55" w:rsidRPr="00743E3B">
              <w:rPr>
                <w:noProof/>
                <w:webHidden/>
              </w:rPr>
            </w:r>
            <w:r w:rsidR="00853B55" w:rsidRPr="00743E3B">
              <w:rPr>
                <w:noProof/>
                <w:webHidden/>
              </w:rPr>
              <w:fldChar w:fldCharType="separate"/>
            </w:r>
            <w:r w:rsidR="00853B55" w:rsidRPr="00743E3B">
              <w:rPr>
                <w:noProof/>
                <w:webHidden/>
              </w:rPr>
              <w:t>13</w:t>
            </w:r>
            <w:r w:rsidR="00853B55" w:rsidRPr="00743E3B">
              <w:rPr>
                <w:noProof/>
                <w:webHidden/>
              </w:rPr>
              <w:fldChar w:fldCharType="end"/>
            </w:r>
          </w:hyperlink>
        </w:p>
        <w:p w14:paraId="74D2137C" w14:textId="6B8A93B8" w:rsidR="00853B55" w:rsidRPr="00743E3B" w:rsidRDefault="00393410" w:rsidP="00F46466">
          <w:pPr>
            <w:pStyle w:val="TOC2"/>
            <w:rPr>
              <w:rFonts w:eastAsiaTheme="minorEastAsia"/>
              <w:noProof/>
            </w:rPr>
          </w:pPr>
          <w:hyperlink w:anchor="_Toc138604737" w:history="1">
            <w:r w:rsidR="00853B55" w:rsidRPr="00743E3B">
              <w:rPr>
                <w:rStyle w:val="Hyperlink"/>
                <w:rFonts w:asciiTheme="majorBidi" w:eastAsia="Times New Roman" w:hAnsiTheme="majorBidi" w:cstheme="majorBidi"/>
                <w:bCs/>
                <w:noProof/>
              </w:rPr>
              <w:t>Omnichannel Retailing</w:t>
            </w:r>
            <w:r w:rsidR="00853B55" w:rsidRPr="00743E3B">
              <w:rPr>
                <w:noProof/>
                <w:webHidden/>
              </w:rPr>
              <w:tab/>
            </w:r>
            <w:r w:rsidR="00853B55" w:rsidRPr="00743E3B">
              <w:rPr>
                <w:noProof/>
                <w:webHidden/>
              </w:rPr>
              <w:fldChar w:fldCharType="begin"/>
            </w:r>
            <w:r w:rsidR="00853B55" w:rsidRPr="00743E3B">
              <w:rPr>
                <w:noProof/>
                <w:webHidden/>
              </w:rPr>
              <w:instrText xml:space="preserve"> PAGEREF _Toc138604737 \h </w:instrText>
            </w:r>
            <w:r w:rsidR="00853B55" w:rsidRPr="00743E3B">
              <w:rPr>
                <w:noProof/>
                <w:webHidden/>
              </w:rPr>
            </w:r>
            <w:r w:rsidR="00853B55" w:rsidRPr="00743E3B">
              <w:rPr>
                <w:noProof/>
                <w:webHidden/>
              </w:rPr>
              <w:fldChar w:fldCharType="separate"/>
            </w:r>
            <w:r w:rsidR="00853B55" w:rsidRPr="00743E3B">
              <w:rPr>
                <w:noProof/>
                <w:webHidden/>
              </w:rPr>
              <w:t>13</w:t>
            </w:r>
            <w:r w:rsidR="00853B55" w:rsidRPr="00743E3B">
              <w:rPr>
                <w:noProof/>
                <w:webHidden/>
              </w:rPr>
              <w:fldChar w:fldCharType="end"/>
            </w:r>
          </w:hyperlink>
        </w:p>
        <w:p w14:paraId="3A4273C8" w14:textId="65E71790" w:rsidR="00853B55" w:rsidRPr="00743E3B" w:rsidRDefault="00393410" w:rsidP="00CA793D">
          <w:pPr>
            <w:pStyle w:val="TOC1"/>
            <w:rPr>
              <w:rFonts w:eastAsiaTheme="minorEastAsia"/>
            </w:rPr>
          </w:pPr>
          <w:hyperlink w:anchor="_Toc138604738" w:history="1">
            <w:r w:rsidR="00853B55" w:rsidRPr="00743E3B">
              <w:rPr>
                <w:rStyle w:val="Hyperlink"/>
                <w:rFonts w:eastAsia="Times New Roman"/>
                <w:bCs/>
              </w:rPr>
              <w:t>Omnichannel Retailing Research</w:t>
            </w:r>
            <w:r w:rsidR="00853B55" w:rsidRPr="00743E3B">
              <w:rPr>
                <w:webHidden/>
              </w:rPr>
              <w:tab/>
            </w:r>
            <w:r w:rsidR="00853B55" w:rsidRPr="00743E3B">
              <w:rPr>
                <w:webHidden/>
              </w:rPr>
              <w:fldChar w:fldCharType="begin"/>
            </w:r>
            <w:r w:rsidR="00853B55" w:rsidRPr="00743E3B">
              <w:rPr>
                <w:webHidden/>
              </w:rPr>
              <w:instrText xml:space="preserve"> PAGEREF _Toc138604738 \h </w:instrText>
            </w:r>
            <w:r w:rsidR="00853B55" w:rsidRPr="00743E3B">
              <w:rPr>
                <w:webHidden/>
              </w:rPr>
            </w:r>
            <w:r w:rsidR="00853B55" w:rsidRPr="00743E3B">
              <w:rPr>
                <w:webHidden/>
              </w:rPr>
              <w:fldChar w:fldCharType="separate"/>
            </w:r>
            <w:r w:rsidR="00853B55" w:rsidRPr="00743E3B">
              <w:rPr>
                <w:webHidden/>
              </w:rPr>
              <w:t>14</w:t>
            </w:r>
            <w:r w:rsidR="00853B55" w:rsidRPr="00743E3B">
              <w:rPr>
                <w:webHidden/>
              </w:rPr>
              <w:fldChar w:fldCharType="end"/>
            </w:r>
          </w:hyperlink>
        </w:p>
        <w:p w14:paraId="2260A3B0" w14:textId="442E2BA8" w:rsidR="00853B55" w:rsidRPr="00743E3B" w:rsidRDefault="00393410" w:rsidP="00CA793D">
          <w:pPr>
            <w:pStyle w:val="TOC1"/>
            <w:rPr>
              <w:rFonts w:eastAsiaTheme="minorEastAsia"/>
            </w:rPr>
          </w:pPr>
          <w:hyperlink w:anchor="_Toc138604739" w:history="1">
            <w:r w:rsidR="00853B55" w:rsidRPr="00743E3B">
              <w:rPr>
                <w:rStyle w:val="Hyperlink"/>
                <w:rFonts w:eastAsia="Times New Roman"/>
                <w:bCs/>
              </w:rPr>
              <w:t>Omnichannel Challenges and Benefits</w:t>
            </w:r>
            <w:r w:rsidR="00853B55" w:rsidRPr="00743E3B">
              <w:rPr>
                <w:webHidden/>
              </w:rPr>
              <w:tab/>
            </w:r>
            <w:r w:rsidR="00853B55" w:rsidRPr="00743E3B">
              <w:rPr>
                <w:webHidden/>
              </w:rPr>
              <w:fldChar w:fldCharType="begin"/>
            </w:r>
            <w:r w:rsidR="00853B55" w:rsidRPr="00743E3B">
              <w:rPr>
                <w:webHidden/>
              </w:rPr>
              <w:instrText xml:space="preserve"> PAGEREF _Toc138604739 \h </w:instrText>
            </w:r>
            <w:r w:rsidR="00853B55" w:rsidRPr="00743E3B">
              <w:rPr>
                <w:webHidden/>
              </w:rPr>
            </w:r>
            <w:r w:rsidR="00853B55" w:rsidRPr="00743E3B">
              <w:rPr>
                <w:webHidden/>
              </w:rPr>
              <w:fldChar w:fldCharType="separate"/>
            </w:r>
            <w:r w:rsidR="00853B55" w:rsidRPr="00743E3B">
              <w:rPr>
                <w:webHidden/>
              </w:rPr>
              <w:t>17</w:t>
            </w:r>
            <w:r w:rsidR="00853B55" w:rsidRPr="00743E3B">
              <w:rPr>
                <w:webHidden/>
              </w:rPr>
              <w:fldChar w:fldCharType="end"/>
            </w:r>
          </w:hyperlink>
        </w:p>
        <w:p w14:paraId="70745D38" w14:textId="20BF5A91" w:rsidR="00853B55" w:rsidRPr="00743E3B" w:rsidRDefault="00393410" w:rsidP="00CA793D">
          <w:pPr>
            <w:pStyle w:val="TOC1"/>
            <w:rPr>
              <w:rFonts w:eastAsiaTheme="minorEastAsia"/>
            </w:rPr>
          </w:pPr>
          <w:hyperlink w:anchor="_Toc138604740" w:history="1">
            <w:r w:rsidR="00853B55" w:rsidRPr="00743E3B">
              <w:rPr>
                <w:rStyle w:val="Hyperlink"/>
                <w:rFonts w:eastAsia="Times New Roman"/>
                <w:bCs/>
              </w:rPr>
              <w:t>Customer Experience in the Omnichannel Environment</w:t>
            </w:r>
            <w:r w:rsidR="00853B55" w:rsidRPr="00743E3B">
              <w:rPr>
                <w:webHidden/>
              </w:rPr>
              <w:tab/>
            </w:r>
            <w:r w:rsidR="00853B55" w:rsidRPr="00743E3B">
              <w:rPr>
                <w:webHidden/>
              </w:rPr>
              <w:fldChar w:fldCharType="begin"/>
            </w:r>
            <w:r w:rsidR="00853B55" w:rsidRPr="00743E3B">
              <w:rPr>
                <w:webHidden/>
              </w:rPr>
              <w:instrText xml:space="preserve"> PAGEREF _Toc138604740 \h </w:instrText>
            </w:r>
            <w:r w:rsidR="00853B55" w:rsidRPr="00743E3B">
              <w:rPr>
                <w:webHidden/>
              </w:rPr>
            </w:r>
            <w:r w:rsidR="00853B55" w:rsidRPr="00743E3B">
              <w:rPr>
                <w:webHidden/>
              </w:rPr>
              <w:fldChar w:fldCharType="separate"/>
            </w:r>
            <w:r w:rsidR="00853B55" w:rsidRPr="00743E3B">
              <w:rPr>
                <w:webHidden/>
              </w:rPr>
              <w:t>19</w:t>
            </w:r>
            <w:r w:rsidR="00853B55" w:rsidRPr="00743E3B">
              <w:rPr>
                <w:webHidden/>
              </w:rPr>
              <w:fldChar w:fldCharType="end"/>
            </w:r>
          </w:hyperlink>
        </w:p>
        <w:p w14:paraId="3B2915B8" w14:textId="17BF7A82" w:rsidR="00853B55" w:rsidRPr="00743E3B" w:rsidRDefault="00393410" w:rsidP="00CA793D">
          <w:pPr>
            <w:pStyle w:val="TOC1"/>
            <w:rPr>
              <w:rFonts w:eastAsiaTheme="minorEastAsia"/>
            </w:rPr>
          </w:pPr>
          <w:hyperlink w:anchor="_Toc138604741" w:history="1">
            <w:r w:rsidR="00853B55" w:rsidRPr="00743E3B">
              <w:rPr>
                <w:rStyle w:val="Hyperlink"/>
                <w:rFonts w:eastAsia="Times New Roman"/>
                <w:bCs/>
              </w:rPr>
              <w:t>Channel Integration</w:t>
            </w:r>
            <w:r w:rsidR="00853B55" w:rsidRPr="00743E3B">
              <w:rPr>
                <w:webHidden/>
              </w:rPr>
              <w:tab/>
            </w:r>
            <w:r w:rsidR="00853B55" w:rsidRPr="00743E3B">
              <w:rPr>
                <w:webHidden/>
              </w:rPr>
              <w:fldChar w:fldCharType="begin"/>
            </w:r>
            <w:r w:rsidR="00853B55" w:rsidRPr="00743E3B">
              <w:rPr>
                <w:webHidden/>
              </w:rPr>
              <w:instrText xml:space="preserve"> PAGEREF _Toc138604741 \h </w:instrText>
            </w:r>
            <w:r w:rsidR="00853B55" w:rsidRPr="00743E3B">
              <w:rPr>
                <w:webHidden/>
              </w:rPr>
            </w:r>
            <w:r w:rsidR="00853B55" w:rsidRPr="00743E3B">
              <w:rPr>
                <w:webHidden/>
              </w:rPr>
              <w:fldChar w:fldCharType="separate"/>
            </w:r>
            <w:r w:rsidR="00853B55" w:rsidRPr="00743E3B">
              <w:rPr>
                <w:webHidden/>
              </w:rPr>
              <w:t>22</w:t>
            </w:r>
            <w:r w:rsidR="00853B55" w:rsidRPr="00743E3B">
              <w:rPr>
                <w:webHidden/>
              </w:rPr>
              <w:fldChar w:fldCharType="end"/>
            </w:r>
          </w:hyperlink>
        </w:p>
        <w:p w14:paraId="32330EBC" w14:textId="5EB54528" w:rsidR="00853B55" w:rsidRPr="00743E3B" w:rsidRDefault="00393410" w:rsidP="00CA793D">
          <w:pPr>
            <w:pStyle w:val="TOC1"/>
            <w:rPr>
              <w:rFonts w:eastAsiaTheme="minorEastAsia"/>
            </w:rPr>
          </w:pPr>
          <w:hyperlink w:anchor="_Toc138604742" w:history="1">
            <w:r w:rsidR="00853B55" w:rsidRPr="00743E3B">
              <w:rPr>
                <w:rStyle w:val="Hyperlink"/>
                <w:rFonts w:eastAsia="Times New Roman"/>
                <w:bCs/>
              </w:rPr>
              <w:t>Theories Adapted to Explain Omnichannel Retailing</w:t>
            </w:r>
            <w:r w:rsidR="00853B55" w:rsidRPr="00743E3B">
              <w:rPr>
                <w:webHidden/>
              </w:rPr>
              <w:tab/>
            </w:r>
            <w:r w:rsidR="00853B55" w:rsidRPr="00743E3B">
              <w:rPr>
                <w:webHidden/>
              </w:rPr>
              <w:fldChar w:fldCharType="begin"/>
            </w:r>
            <w:r w:rsidR="00853B55" w:rsidRPr="00743E3B">
              <w:rPr>
                <w:webHidden/>
              </w:rPr>
              <w:instrText xml:space="preserve"> PAGEREF _Toc138604742 \h </w:instrText>
            </w:r>
            <w:r w:rsidR="00853B55" w:rsidRPr="00743E3B">
              <w:rPr>
                <w:webHidden/>
              </w:rPr>
            </w:r>
            <w:r w:rsidR="00853B55" w:rsidRPr="00743E3B">
              <w:rPr>
                <w:webHidden/>
              </w:rPr>
              <w:fldChar w:fldCharType="separate"/>
            </w:r>
            <w:r w:rsidR="00853B55" w:rsidRPr="00743E3B">
              <w:rPr>
                <w:webHidden/>
              </w:rPr>
              <w:t>24</w:t>
            </w:r>
            <w:r w:rsidR="00853B55" w:rsidRPr="00743E3B">
              <w:rPr>
                <w:webHidden/>
              </w:rPr>
              <w:fldChar w:fldCharType="end"/>
            </w:r>
          </w:hyperlink>
        </w:p>
        <w:p w14:paraId="6BC9026F" w14:textId="65F6B132" w:rsidR="00853B55" w:rsidRPr="00743E3B" w:rsidRDefault="00393410" w:rsidP="00F46466">
          <w:pPr>
            <w:pStyle w:val="TOC2"/>
            <w:rPr>
              <w:rFonts w:eastAsiaTheme="minorEastAsia"/>
              <w:noProof/>
            </w:rPr>
          </w:pPr>
          <w:hyperlink w:anchor="_Toc138604743" w:history="1">
            <w:r w:rsidR="00853B55" w:rsidRPr="00743E3B">
              <w:rPr>
                <w:rStyle w:val="Hyperlink"/>
                <w:rFonts w:asciiTheme="majorBidi" w:eastAsia="Times New Roman" w:hAnsiTheme="majorBidi" w:cstheme="majorBidi"/>
                <w:bCs/>
                <w:noProof/>
              </w:rPr>
              <w:t>Stimulus-Organism- Response (SOR) Framework</w:t>
            </w:r>
            <w:r w:rsidR="00853B55" w:rsidRPr="00743E3B">
              <w:rPr>
                <w:noProof/>
                <w:webHidden/>
              </w:rPr>
              <w:tab/>
            </w:r>
            <w:r w:rsidR="00853B55" w:rsidRPr="00743E3B">
              <w:rPr>
                <w:noProof/>
                <w:webHidden/>
              </w:rPr>
              <w:fldChar w:fldCharType="begin"/>
            </w:r>
            <w:r w:rsidR="00853B55" w:rsidRPr="00743E3B">
              <w:rPr>
                <w:noProof/>
                <w:webHidden/>
              </w:rPr>
              <w:instrText xml:space="preserve"> PAGEREF _Toc138604743 \h </w:instrText>
            </w:r>
            <w:r w:rsidR="00853B55" w:rsidRPr="00743E3B">
              <w:rPr>
                <w:noProof/>
                <w:webHidden/>
              </w:rPr>
            </w:r>
            <w:r w:rsidR="00853B55" w:rsidRPr="00743E3B">
              <w:rPr>
                <w:noProof/>
                <w:webHidden/>
              </w:rPr>
              <w:fldChar w:fldCharType="separate"/>
            </w:r>
            <w:r w:rsidR="00853B55" w:rsidRPr="00743E3B">
              <w:rPr>
                <w:noProof/>
                <w:webHidden/>
              </w:rPr>
              <w:t>25</w:t>
            </w:r>
            <w:r w:rsidR="00853B55" w:rsidRPr="00743E3B">
              <w:rPr>
                <w:noProof/>
                <w:webHidden/>
              </w:rPr>
              <w:fldChar w:fldCharType="end"/>
            </w:r>
          </w:hyperlink>
        </w:p>
        <w:p w14:paraId="196F48C0" w14:textId="3F1FA919" w:rsidR="00853B55" w:rsidRPr="00743E3B" w:rsidRDefault="00393410" w:rsidP="00CA793D">
          <w:pPr>
            <w:pStyle w:val="TOC1"/>
            <w:rPr>
              <w:rFonts w:eastAsiaTheme="minorEastAsia"/>
            </w:rPr>
          </w:pPr>
          <w:hyperlink w:anchor="_Toc138604744" w:history="1">
            <w:r w:rsidR="00853B55" w:rsidRPr="00743E3B">
              <w:rPr>
                <w:rStyle w:val="Hyperlink"/>
                <w:rFonts w:eastAsia="Times New Roman"/>
                <w:bCs/>
              </w:rPr>
              <w:t>Research Framework and Hypotheses Development</w:t>
            </w:r>
            <w:r w:rsidR="00853B55" w:rsidRPr="00743E3B">
              <w:rPr>
                <w:webHidden/>
              </w:rPr>
              <w:tab/>
            </w:r>
            <w:r w:rsidR="00853B55" w:rsidRPr="00743E3B">
              <w:rPr>
                <w:webHidden/>
              </w:rPr>
              <w:fldChar w:fldCharType="begin"/>
            </w:r>
            <w:r w:rsidR="00853B55" w:rsidRPr="00743E3B">
              <w:rPr>
                <w:webHidden/>
              </w:rPr>
              <w:instrText xml:space="preserve"> PAGEREF _Toc138604744 \h </w:instrText>
            </w:r>
            <w:r w:rsidR="00853B55" w:rsidRPr="00743E3B">
              <w:rPr>
                <w:webHidden/>
              </w:rPr>
            </w:r>
            <w:r w:rsidR="00853B55" w:rsidRPr="00743E3B">
              <w:rPr>
                <w:webHidden/>
              </w:rPr>
              <w:fldChar w:fldCharType="separate"/>
            </w:r>
            <w:r w:rsidR="00853B55" w:rsidRPr="00743E3B">
              <w:rPr>
                <w:webHidden/>
              </w:rPr>
              <w:t>29</w:t>
            </w:r>
            <w:r w:rsidR="00853B55" w:rsidRPr="00743E3B">
              <w:rPr>
                <w:webHidden/>
              </w:rPr>
              <w:fldChar w:fldCharType="end"/>
            </w:r>
          </w:hyperlink>
        </w:p>
        <w:p w14:paraId="5D469AEE" w14:textId="435F2151" w:rsidR="00853B55" w:rsidRPr="00743E3B" w:rsidRDefault="00393410" w:rsidP="00F46466">
          <w:pPr>
            <w:pStyle w:val="TOC2"/>
            <w:rPr>
              <w:rFonts w:eastAsiaTheme="minorEastAsia"/>
              <w:noProof/>
            </w:rPr>
          </w:pPr>
          <w:hyperlink w:anchor="_Toc138604745" w:history="1">
            <w:r w:rsidR="00853B55" w:rsidRPr="00743E3B">
              <w:rPr>
                <w:rStyle w:val="Hyperlink"/>
                <w:rFonts w:asciiTheme="majorBidi" w:eastAsia="Times New Roman" w:hAnsiTheme="majorBidi" w:cstheme="majorBidi"/>
                <w:bCs/>
                <w:noProof/>
              </w:rPr>
              <w:t>Channel Integration</w:t>
            </w:r>
            <w:r w:rsidR="00853B55" w:rsidRPr="00743E3B">
              <w:rPr>
                <w:noProof/>
                <w:webHidden/>
              </w:rPr>
              <w:tab/>
            </w:r>
            <w:r w:rsidR="00853B55" w:rsidRPr="00743E3B">
              <w:rPr>
                <w:noProof/>
                <w:webHidden/>
              </w:rPr>
              <w:fldChar w:fldCharType="begin"/>
            </w:r>
            <w:r w:rsidR="00853B55" w:rsidRPr="00743E3B">
              <w:rPr>
                <w:noProof/>
                <w:webHidden/>
              </w:rPr>
              <w:instrText xml:space="preserve"> PAGEREF _Toc138604745 \h </w:instrText>
            </w:r>
            <w:r w:rsidR="00853B55" w:rsidRPr="00743E3B">
              <w:rPr>
                <w:noProof/>
                <w:webHidden/>
              </w:rPr>
            </w:r>
            <w:r w:rsidR="00853B55" w:rsidRPr="00743E3B">
              <w:rPr>
                <w:noProof/>
                <w:webHidden/>
              </w:rPr>
              <w:fldChar w:fldCharType="separate"/>
            </w:r>
            <w:r w:rsidR="00853B55" w:rsidRPr="00743E3B">
              <w:rPr>
                <w:noProof/>
                <w:webHidden/>
              </w:rPr>
              <w:t>30</w:t>
            </w:r>
            <w:r w:rsidR="00853B55" w:rsidRPr="00743E3B">
              <w:rPr>
                <w:noProof/>
                <w:webHidden/>
              </w:rPr>
              <w:fldChar w:fldCharType="end"/>
            </w:r>
          </w:hyperlink>
        </w:p>
        <w:p w14:paraId="1C44B732" w14:textId="20F6BA7D" w:rsidR="00853B55" w:rsidRPr="00743E3B" w:rsidRDefault="00393410" w:rsidP="00F46466">
          <w:pPr>
            <w:pStyle w:val="TOC2"/>
            <w:rPr>
              <w:rFonts w:eastAsiaTheme="minorEastAsia"/>
              <w:noProof/>
            </w:rPr>
          </w:pPr>
          <w:hyperlink w:anchor="_Toc138604752" w:history="1">
            <w:r w:rsidR="00853B55" w:rsidRPr="00743E3B">
              <w:rPr>
                <w:rStyle w:val="Hyperlink"/>
                <w:rFonts w:asciiTheme="majorBidi" w:eastAsia="Times New Roman" w:hAnsiTheme="majorBidi" w:cstheme="majorBidi"/>
                <w:bCs/>
                <w:noProof/>
              </w:rPr>
              <w:t>Service Quality</w:t>
            </w:r>
            <w:r w:rsidR="00853B55" w:rsidRPr="00743E3B">
              <w:rPr>
                <w:noProof/>
                <w:webHidden/>
              </w:rPr>
              <w:tab/>
            </w:r>
            <w:r w:rsidR="00853B55" w:rsidRPr="00743E3B">
              <w:rPr>
                <w:noProof/>
                <w:webHidden/>
              </w:rPr>
              <w:fldChar w:fldCharType="begin"/>
            </w:r>
            <w:r w:rsidR="00853B55" w:rsidRPr="00743E3B">
              <w:rPr>
                <w:noProof/>
                <w:webHidden/>
              </w:rPr>
              <w:instrText xml:space="preserve"> PAGEREF _Toc138604752 \h </w:instrText>
            </w:r>
            <w:r w:rsidR="00853B55" w:rsidRPr="00743E3B">
              <w:rPr>
                <w:noProof/>
                <w:webHidden/>
              </w:rPr>
            </w:r>
            <w:r w:rsidR="00853B55" w:rsidRPr="00743E3B">
              <w:rPr>
                <w:noProof/>
                <w:webHidden/>
              </w:rPr>
              <w:fldChar w:fldCharType="separate"/>
            </w:r>
            <w:r w:rsidR="00853B55" w:rsidRPr="00743E3B">
              <w:rPr>
                <w:noProof/>
                <w:webHidden/>
              </w:rPr>
              <w:t>34</w:t>
            </w:r>
            <w:r w:rsidR="00853B55" w:rsidRPr="00743E3B">
              <w:rPr>
                <w:noProof/>
                <w:webHidden/>
              </w:rPr>
              <w:fldChar w:fldCharType="end"/>
            </w:r>
          </w:hyperlink>
        </w:p>
        <w:p w14:paraId="1334CD29" w14:textId="4E33FC78" w:rsidR="00853B55" w:rsidRPr="00743E3B" w:rsidRDefault="00393410" w:rsidP="00F46466">
          <w:pPr>
            <w:pStyle w:val="TOC2"/>
            <w:rPr>
              <w:rFonts w:eastAsiaTheme="minorEastAsia"/>
              <w:noProof/>
            </w:rPr>
          </w:pPr>
          <w:hyperlink w:anchor="_Toc138604753" w:history="1">
            <w:r w:rsidR="00853B55" w:rsidRPr="00743E3B">
              <w:rPr>
                <w:rStyle w:val="Hyperlink"/>
                <w:rFonts w:asciiTheme="majorBidi" w:eastAsia="Times New Roman" w:hAnsiTheme="majorBidi" w:cstheme="majorBidi"/>
                <w:bCs/>
                <w:noProof/>
              </w:rPr>
              <w:t>Perceived Price</w:t>
            </w:r>
            <w:r w:rsidR="00853B55" w:rsidRPr="00743E3B">
              <w:rPr>
                <w:noProof/>
                <w:webHidden/>
              </w:rPr>
              <w:tab/>
            </w:r>
            <w:r w:rsidR="00853B55" w:rsidRPr="00743E3B">
              <w:rPr>
                <w:noProof/>
                <w:webHidden/>
              </w:rPr>
              <w:fldChar w:fldCharType="begin"/>
            </w:r>
            <w:r w:rsidR="00853B55" w:rsidRPr="00743E3B">
              <w:rPr>
                <w:noProof/>
                <w:webHidden/>
              </w:rPr>
              <w:instrText xml:space="preserve"> PAGEREF _Toc138604753 \h </w:instrText>
            </w:r>
            <w:r w:rsidR="00853B55" w:rsidRPr="00743E3B">
              <w:rPr>
                <w:noProof/>
                <w:webHidden/>
              </w:rPr>
            </w:r>
            <w:r w:rsidR="00853B55" w:rsidRPr="00743E3B">
              <w:rPr>
                <w:noProof/>
                <w:webHidden/>
              </w:rPr>
              <w:fldChar w:fldCharType="separate"/>
            </w:r>
            <w:r w:rsidR="00853B55" w:rsidRPr="00743E3B">
              <w:rPr>
                <w:noProof/>
                <w:webHidden/>
              </w:rPr>
              <w:t>35</w:t>
            </w:r>
            <w:r w:rsidR="00853B55" w:rsidRPr="00743E3B">
              <w:rPr>
                <w:noProof/>
                <w:webHidden/>
              </w:rPr>
              <w:fldChar w:fldCharType="end"/>
            </w:r>
          </w:hyperlink>
        </w:p>
        <w:p w14:paraId="6BAF691F" w14:textId="5285DAC7" w:rsidR="00853B55" w:rsidRPr="00743E3B" w:rsidRDefault="00393410" w:rsidP="00D80FDD">
          <w:pPr>
            <w:pStyle w:val="TOC2"/>
            <w:rPr>
              <w:rFonts w:eastAsiaTheme="minorEastAsia"/>
              <w:noProof/>
            </w:rPr>
          </w:pPr>
          <w:hyperlink w:anchor="_Toc138604754" w:history="1">
            <w:r w:rsidR="00853B55" w:rsidRPr="00743E3B">
              <w:rPr>
                <w:rStyle w:val="Hyperlink"/>
                <w:rFonts w:asciiTheme="majorBidi" w:eastAsia="Times New Roman" w:hAnsiTheme="majorBidi" w:cstheme="majorBidi"/>
                <w:bCs/>
                <w:noProof/>
              </w:rPr>
              <w:t>Customer Experience</w:t>
            </w:r>
            <w:r w:rsidR="00853B55" w:rsidRPr="00743E3B">
              <w:rPr>
                <w:noProof/>
                <w:webHidden/>
              </w:rPr>
              <w:tab/>
            </w:r>
            <w:r w:rsidR="00853B55" w:rsidRPr="00743E3B">
              <w:rPr>
                <w:noProof/>
                <w:webHidden/>
              </w:rPr>
              <w:fldChar w:fldCharType="begin"/>
            </w:r>
            <w:r w:rsidR="00853B55" w:rsidRPr="00743E3B">
              <w:rPr>
                <w:noProof/>
                <w:webHidden/>
              </w:rPr>
              <w:instrText xml:space="preserve"> PAGEREF _Toc138604754 \h </w:instrText>
            </w:r>
            <w:r w:rsidR="00853B55" w:rsidRPr="00743E3B">
              <w:rPr>
                <w:noProof/>
                <w:webHidden/>
              </w:rPr>
            </w:r>
            <w:r w:rsidR="00853B55" w:rsidRPr="00743E3B">
              <w:rPr>
                <w:noProof/>
                <w:webHidden/>
              </w:rPr>
              <w:fldChar w:fldCharType="separate"/>
            </w:r>
            <w:r w:rsidR="00853B55" w:rsidRPr="00743E3B">
              <w:rPr>
                <w:noProof/>
                <w:webHidden/>
              </w:rPr>
              <w:t>36</w:t>
            </w:r>
            <w:r w:rsidR="00853B55" w:rsidRPr="00743E3B">
              <w:rPr>
                <w:noProof/>
                <w:webHidden/>
              </w:rPr>
              <w:fldChar w:fldCharType="end"/>
            </w:r>
          </w:hyperlink>
        </w:p>
        <w:p w14:paraId="4360B230" w14:textId="3D17385A" w:rsidR="00853B55" w:rsidRPr="00743E3B" w:rsidRDefault="00393410" w:rsidP="00D80FDD">
          <w:pPr>
            <w:pStyle w:val="TOC2"/>
            <w:rPr>
              <w:rFonts w:eastAsiaTheme="minorEastAsia"/>
              <w:noProof/>
            </w:rPr>
          </w:pPr>
          <w:hyperlink w:anchor="_Toc138604755" w:history="1">
            <w:r w:rsidR="00853B55" w:rsidRPr="00743E3B">
              <w:rPr>
                <w:rStyle w:val="Hyperlink"/>
                <w:rFonts w:asciiTheme="majorBidi" w:eastAsia="Times New Roman" w:hAnsiTheme="majorBidi" w:cstheme="majorBidi"/>
                <w:bCs/>
                <w:noProof/>
              </w:rPr>
              <w:t>Risk Perception</w:t>
            </w:r>
            <w:r w:rsidR="00853B55" w:rsidRPr="00743E3B">
              <w:rPr>
                <w:noProof/>
                <w:webHidden/>
              </w:rPr>
              <w:tab/>
            </w:r>
            <w:r w:rsidR="00853B55" w:rsidRPr="00743E3B">
              <w:rPr>
                <w:noProof/>
                <w:webHidden/>
              </w:rPr>
              <w:fldChar w:fldCharType="begin"/>
            </w:r>
            <w:r w:rsidR="00853B55" w:rsidRPr="00743E3B">
              <w:rPr>
                <w:noProof/>
                <w:webHidden/>
              </w:rPr>
              <w:instrText xml:space="preserve"> PAGEREF _Toc138604755 \h </w:instrText>
            </w:r>
            <w:r w:rsidR="00853B55" w:rsidRPr="00743E3B">
              <w:rPr>
                <w:noProof/>
                <w:webHidden/>
              </w:rPr>
            </w:r>
            <w:r w:rsidR="00853B55" w:rsidRPr="00743E3B">
              <w:rPr>
                <w:noProof/>
                <w:webHidden/>
              </w:rPr>
              <w:fldChar w:fldCharType="separate"/>
            </w:r>
            <w:r w:rsidR="00853B55" w:rsidRPr="00743E3B">
              <w:rPr>
                <w:noProof/>
                <w:webHidden/>
              </w:rPr>
              <w:t>37</w:t>
            </w:r>
            <w:r w:rsidR="00853B55" w:rsidRPr="00743E3B">
              <w:rPr>
                <w:noProof/>
                <w:webHidden/>
              </w:rPr>
              <w:fldChar w:fldCharType="end"/>
            </w:r>
          </w:hyperlink>
        </w:p>
        <w:p w14:paraId="6FA0B2E0" w14:textId="1AD519BC" w:rsidR="00853B55" w:rsidRDefault="00393410" w:rsidP="00D80FDD">
          <w:pPr>
            <w:pStyle w:val="TOC2"/>
            <w:rPr>
              <w:rStyle w:val="Hyperlink"/>
              <w:rFonts w:asciiTheme="majorBidi" w:hAnsiTheme="majorBidi" w:cstheme="majorBidi"/>
              <w:noProof/>
            </w:rPr>
          </w:pPr>
          <w:hyperlink w:anchor="_Toc138604756" w:history="1">
            <w:r w:rsidR="00853B55" w:rsidRPr="00743E3B">
              <w:rPr>
                <w:rStyle w:val="Hyperlink"/>
                <w:rFonts w:asciiTheme="majorBidi" w:eastAsia="Times New Roman" w:hAnsiTheme="majorBidi" w:cstheme="majorBidi"/>
                <w:bCs/>
                <w:noProof/>
              </w:rPr>
              <w:t>Patronage Intention</w:t>
            </w:r>
            <w:r w:rsidR="00853B55" w:rsidRPr="00743E3B">
              <w:rPr>
                <w:noProof/>
                <w:webHidden/>
              </w:rPr>
              <w:tab/>
            </w:r>
            <w:r w:rsidR="00853B55" w:rsidRPr="00743E3B">
              <w:rPr>
                <w:noProof/>
                <w:webHidden/>
              </w:rPr>
              <w:fldChar w:fldCharType="begin"/>
            </w:r>
            <w:r w:rsidR="00853B55" w:rsidRPr="00743E3B">
              <w:rPr>
                <w:noProof/>
                <w:webHidden/>
              </w:rPr>
              <w:instrText xml:space="preserve"> PAGEREF _Toc138604756 \h </w:instrText>
            </w:r>
            <w:r w:rsidR="00853B55" w:rsidRPr="00743E3B">
              <w:rPr>
                <w:noProof/>
                <w:webHidden/>
              </w:rPr>
            </w:r>
            <w:r w:rsidR="00853B55" w:rsidRPr="00743E3B">
              <w:rPr>
                <w:noProof/>
                <w:webHidden/>
              </w:rPr>
              <w:fldChar w:fldCharType="separate"/>
            </w:r>
            <w:r w:rsidR="00853B55" w:rsidRPr="00743E3B">
              <w:rPr>
                <w:noProof/>
                <w:webHidden/>
              </w:rPr>
              <w:t>38</w:t>
            </w:r>
            <w:r w:rsidR="00853B55" w:rsidRPr="00743E3B">
              <w:rPr>
                <w:noProof/>
                <w:webHidden/>
              </w:rPr>
              <w:fldChar w:fldCharType="end"/>
            </w:r>
          </w:hyperlink>
        </w:p>
        <w:p w14:paraId="0DEC67B0" w14:textId="77777777" w:rsidR="00D80FDD" w:rsidRPr="00D80FDD" w:rsidRDefault="00D80FDD" w:rsidP="00D80FDD">
          <w:pPr>
            <w:spacing w:line="240" w:lineRule="auto"/>
          </w:pPr>
        </w:p>
        <w:p w14:paraId="7B041044" w14:textId="2CAABA8F" w:rsidR="00853B55" w:rsidRDefault="001121C8" w:rsidP="001121C8">
          <w:pPr>
            <w:pStyle w:val="TOC1"/>
            <w:ind w:left="0" w:firstLine="0"/>
            <w:rPr>
              <w:rStyle w:val="Hyperlink"/>
            </w:rPr>
          </w:pPr>
          <w:r>
            <w:rPr>
              <w:rStyle w:val="Hyperlink"/>
              <w:color w:val="auto"/>
              <w:u w:val="none"/>
            </w:rPr>
            <w:t xml:space="preserve">     </w:t>
          </w:r>
          <w:r w:rsidR="005B0BE7" w:rsidRPr="005B0BE7">
            <w:rPr>
              <w:rStyle w:val="Hyperlink"/>
              <w:color w:val="auto"/>
              <w:u w:val="none"/>
            </w:rPr>
            <w:t xml:space="preserve">3            </w:t>
          </w:r>
          <w:r w:rsidR="00F46466">
            <w:rPr>
              <w:rStyle w:val="Hyperlink"/>
              <w:color w:val="auto"/>
              <w:u w:val="none"/>
            </w:rPr>
            <w:t xml:space="preserve"> </w:t>
          </w:r>
          <w:r w:rsidR="005B0BE7" w:rsidRPr="005B0BE7">
            <w:rPr>
              <w:rStyle w:val="Hyperlink"/>
              <w:color w:val="auto"/>
              <w:u w:val="none"/>
            </w:rPr>
            <w:t xml:space="preserve"> </w:t>
          </w:r>
          <w:hyperlink w:anchor="_Toc138604758" w:history="1">
            <w:r w:rsidR="00853B55" w:rsidRPr="00743E3B">
              <w:rPr>
                <w:rStyle w:val="Hyperlink"/>
                <w:rFonts w:eastAsia="Times New Roman"/>
                <w:bCs/>
                <w:caps/>
              </w:rPr>
              <w:t>METHODOLOGY</w:t>
            </w:r>
            <w:r w:rsidR="00853B55" w:rsidRPr="00743E3B">
              <w:rPr>
                <w:webHidden/>
              </w:rPr>
              <w:tab/>
            </w:r>
            <w:r w:rsidR="00853B55" w:rsidRPr="00743E3B">
              <w:rPr>
                <w:webHidden/>
              </w:rPr>
              <w:fldChar w:fldCharType="begin"/>
            </w:r>
            <w:r w:rsidR="00853B55" w:rsidRPr="00743E3B">
              <w:rPr>
                <w:webHidden/>
              </w:rPr>
              <w:instrText xml:space="preserve"> PAGEREF _Toc138604758 \h </w:instrText>
            </w:r>
            <w:r w:rsidR="00853B55" w:rsidRPr="00743E3B">
              <w:rPr>
                <w:webHidden/>
              </w:rPr>
            </w:r>
            <w:r w:rsidR="00853B55" w:rsidRPr="00743E3B">
              <w:rPr>
                <w:webHidden/>
              </w:rPr>
              <w:fldChar w:fldCharType="separate"/>
            </w:r>
            <w:r w:rsidR="00853B55" w:rsidRPr="00743E3B">
              <w:rPr>
                <w:webHidden/>
              </w:rPr>
              <w:t>40</w:t>
            </w:r>
            <w:r w:rsidR="00853B55" w:rsidRPr="00743E3B">
              <w:rPr>
                <w:webHidden/>
              </w:rPr>
              <w:fldChar w:fldCharType="end"/>
            </w:r>
          </w:hyperlink>
        </w:p>
        <w:p w14:paraId="16B9C3CF" w14:textId="77777777" w:rsidR="00D80FDD" w:rsidRPr="00D80FDD" w:rsidRDefault="00D80FDD" w:rsidP="00D80FDD">
          <w:pPr>
            <w:spacing w:line="240" w:lineRule="auto"/>
          </w:pPr>
        </w:p>
        <w:p w14:paraId="65F0F73D" w14:textId="7C72942F" w:rsidR="00853B55" w:rsidRPr="00743E3B" w:rsidRDefault="00393410" w:rsidP="00CA793D">
          <w:pPr>
            <w:pStyle w:val="TOC1"/>
            <w:rPr>
              <w:rFonts w:eastAsiaTheme="minorEastAsia"/>
            </w:rPr>
          </w:pPr>
          <w:hyperlink w:anchor="_Toc138604759" w:history="1">
            <w:r w:rsidR="00853B55" w:rsidRPr="00743E3B">
              <w:rPr>
                <w:rStyle w:val="Hyperlink"/>
                <w:rFonts w:eastAsia="Times New Roman"/>
                <w:bCs/>
              </w:rPr>
              <w:t>The Method of the Study</w:t>
            </w:r>
            <w:r w:rsidR="00853B55" w:rsidRPr="00743E3B">
              <w:rPr>
                <w:webHidden/>
              </w:rPr>
              <w:tab/>
            </w:r>
            <w:r w:rsidR="00853B55" w:rsidRPr="00743E3B">
              <w:rPr>
                <w:webHidden/>
              </w:rPr>
              <w:fldChar w:fldCharType="begin"/>
            </w:r>
            <w:r w:rsidR="00853B55" w:rsidRPr="00743E3B">
              <w:rPr>
                <w:webHidden/>
              </w:rPr>
              <w:instrText xml:space="preserve"> PAGEREF _Toc138604759 \h </w:instrText>
            </w:r>
            <w:r w:rsidR="00853B55" w:rsidRPr="00743E3B">
              <w:rPr>
                <w:webHidden/>
              </w:rPr>
            </w:r>
            <w:r w:rsidR="00853B55" w:rsidRPr="00743E3B">
              <w:rPr>
                <w:webHidden/>
              </w:rPr>
              <w:fldChar w:fldCharType="separate"/>
            </w:r>
            <w:r w:rsidR="00853B55" w:rsidRPr="00743E3B">
              <w:rPr>
                <w:webHidden/>
              </w:rPr>
              <w:t>40</w:t>
            </w:r>
            <w:r w:rsidR="00853B55" w:rsidRPr="00743E3B">
              <w:rPr>
                <w:webHidden/>
              </w:rPr>
              <w:fldChar w:fldCharType="end"/>
            </w:r>
          </w:hyperlink>
        </w:p>
        <w:p w14:paraId="6849DDB6" w14:textId="299A8243" w:rsidR="00853B55" w:rsidRPr="00743E3B" w:rsidRDefault="00393410" w:rsidP="00CA793D">
          <w:pPr>
            <w:pStyle w:val="TOC1"/>
            <w:rPr>
              <w:rFonts w:eastAsiaTheme="minorEastAsia"/>
            </w:rPr>
          </w:pPr>
          <w:hyperlink w:anchor="_Toc138604760" w:history="1">
            <w:r w:rsidR="00853B55" w:rsidRPr="00743E3B">
              <w:rPr>
                <w:rStyle w:val="Hyperlink"/>
                <w:rFonts w:eastAsia="Times New Roman"/>
                <w:bCs/>
              </w:rPr>
              <w:t>Ethical Assurances</w:t>
            </w:r>
            <w:r w:rsidR="00853B55" w:rsidRPr="00743E3B">
              <w:rPr>
                <w:webHidden/>
              </w:rPr>
              <w:tab/>
            </w:r>
            <w:r w:rsidR="00853B55" w:rsidRPr="00743E3B">
              <w:rPr>
                <w:webHidden/>
              </w:rPr>
              <w:fldChar w:fldCharType="begin"/>
            </w:r>
            <w:r w:rsidR="00853B55" w:rsidRPr="00743E3B">
              <w:rPr>
                <w:webHidden/>
              </w:rPr>
              <w:instrText xml:space="preserve"> PAGEREF _Toc138604760 \h </w:instrText>
            </w:r>
            <w:r w:rsidR="00853B55" w:rsidRPr="00743E3B">
              <w:rPr>
                <w:webHidden/>
              </w:rPr>
            </w:r>
            <w:r w:rsidR="00853B55" w:rsidRPr="00743E3B">
              <w:rPr>
                <w:webHidden/>
              </w:rPr>
              <w:fldChar w:fldCharType="separate"/>
            </w:r>
            <w:r w:rsidR="00853B55" w:rsidRPr="00743E3B">
              <w:rPr>
                <w:webHidden/>
              </w:rPr>
              <w:t>40</w:t>
            </w:r>
            <w:r w:rsidR="00853B55" w:rsidRPr="00743E3B">
              <w:rPr>
                <w:webHidden/>
              </w:rPr>
              <w:fldChar w:fldCharType="end"/>
            </w:r>
          </w:hyperlink>
        </w:p>
        <w:p w14:paraId="74CB874D" w14:textId="3DE71224" w:rsidR="00853B55" w:rsidRPr="00743E3B" w:rsidRDefault="00393410" w:rsidP="00CA793D">
          <w:pPr>
            <w:pStyle w:val="TOC1"/>
            <w:rPr>
              <w:rFonts w:eastAsiaTheme="minorEastAsia"/>
            </w:rPr>
          </w:pPr>
          <w:hyperlink w:anchor="_Toc138604761" w:history="1">
            <w:r w:rsidR="00853B55" w:rsidRPr="00743E3B">
              <w:rPr>
                <w:rStyle w:val="Hyperlink"/>
                <w:rFonts w:eastAsia="Times New Roman"/>
                <w:bCs/>
              </w:rPr>
              <w:t>Study Sample</w:t>
            </w:r>
            <w:r w:rsidR="00853B55" w:rsidRPr="00743E3B">
              <w:rPr>
                <w:webHidden/>
              </w:rPr>
              <w:tab/>
            </w:r>
            <w:r w:rsidR="00853B55" w:rsidRPr="00743E3B">
              <w:rPr>
                <w:webHidden/>
              </w:rPr>
              <w:fldChar w:fldCharType="begin"/>
            </w:r>
            <w:r w:rsidR="00853B55" w:rsidRPr="00743E3B">
              <w:rPr>
                <w:webHidden/>
              </w:rPr>
              <w:instrText xml:space="preserve"> PAGEREF _Toc138604761 \h </w:instrText>
            </w:r>
            <w:r w:rsidR="00853B55" w:rsidRPr="00743E3B">
              <w:rPr>
                <w:webHidden/>
              </w:rPr>
            </w:r>
            <w:r w:rsidR="00853B55" w:rsidRPr="00743E3B">
              <w:rPr>
                <w:webHidden/>
              </w:rPr>
              <w:fldChar w:fldCharType="separate"/>
            </w:r>
            <w:r w:rsidR="00853B55" w:rsidRPr="00743E3B">
              <w:rPr>
                <w:webHidden/>
              </w:rPr>
              <w:t>41</w:t>
            </w:r>
            <w:r w:rsidR="00853B55" w:rsidRPr="00743E3B">
              <w:rPr>
                <w:webHidden/>
              </w:rPr>
              <w:fldChar w:fldCharType="end"/>
            </w:r>
          </w:hyperlink>
        </w:p>
        <w:p w14:paraId="3F127C4D" w14:textId="1E39911D" w:rsidR="00853B55" w:rsidRPr="00743E3B" w:rsidRDefault="00393410" w:rsidP="00F46466">
          <w:pPr>
            <w:pStyle w:val="TOC2"/>
            <w:rPr>
              <w:rFonts w:eastAsiaTheme="minorEastAsia"/>
              <w:noProof/>
            </w:rPr>
          </w:pPr>
          <w:hyperlink w:anchor="_Toc138604762" w:history="1">
            <w:r w:rsidR="00853B55" w:rsidRPr="00743E3B">
              <w:rPr>
                <w:rStyle w:val="Hyperlink"/>
                <w:rFonts w:asciiTheme="majorBidi" w:eastAsia="Calibri" w:hAnsiTheme="majorBidi" w:cstheme="majorBidi"/>
                <w:bCs/>
                <w:noProof/>
              </w:rPr>
              <w:t>Sample Size Requirement</w:t>
            </w:r>
            <w:r w:rsidR="00853B55" w:rsidRPr="00743E3B">
              <w:rPr>
                <w:noProof/>
                <w:webHidden/>
              </w:rPr>
              <w:tab/>
            </w:r>
            <w:r w:rsidR="00853B55" w:rsidRPr="00743E3B">
              <w:rPr>
                <w:noProof/>
                <w:webHidden/>
              </w:rPr>
              <w:fldChar w:fldCharType="begin"/>
            </w:r>
            <w:r w:rsidR="00853B55" w:rsidRPr="00743E3B">
              <w:rPr>
                <w:noProof/>
                <w:webHidden/>
              </w:rPr>
              <w:instrText xml:space="preserve"> PAGEREF _Toc138604762 \h </w:instrText>
            </w:r>
            <w:r w:rsidR="00853B55" w:rsidRPr="00743E3B">
              <w:rPr>
                <w:noProof/>
                <w:webHidden/>
              </w:rPr>
            </w:r>
            <w:r w:rsidR="00853B55" w:rsidRPr="00743E3B">
              <w:rPr>
                <w:noProof/>
                <w:webHidden/>
              </w:rPr>
              <w:fldChar w:fldCharType="separate"/>
            </w:r>
            <w:r w:rsidR="00853B55" w:rsidRPr="00743E3B">
              <w:rPr>
                <w:noProof/>
                <w:webHidden/>
              </w:rPr>
              <w:t>41</w:t>
            </w:r>
            <w:r w:rsidR="00853B55" w:rsidRPr="00743E3B">
              <w:rPr>
                <w:noProof/>
                <w:webHidden/>
              </w:rPr>
              <w:fldChar w:fldCharType="end"/>
            </w:r>
          </w:hyperlink>
        </w:p>
        <w:p w14:paraId="43375C08" w14:textId="6E2019DA" w:rsidR="00853B55" w:rsidRPr="00743E3B" w:rsidRDefault="00393410" w:rsidP="00CA793D">
          <w:pPr>
            <w:pStyle w:val="TOC1"/>
            <w:rPr>
              <w:rFonts w:eastAsiaTheme="minorEastAsia"/>
            </w:rPr>
          </w:pPr>
          <w:hyperlink w:anchor="_Toc138604763" w:history="1">
            <w:r w:rsidR="00853B55" w:rsidRPr="00743E3B">
              <w:rPr>
                <w:rStyle w:val="Hyperlink"/>
                <w:rFonts w:eastAsia="Times New Roman"/>
                <w:bCs/>
              </w:rPr>
              <w:t>Data Collection</w:t>
            </w:r>
            <w:r w:rsidR="00853B55" w:rsidRPr="00743E3B">
              <w:rPr>
                <w:webHidden/>
              </w:rPr>
              <w:tab/>
            </w:r>
            <w:r w:rsidR="00853B55" w:rsidRPr="00743E3B">
              <w:rPr>
                <w:webHidden/>
              </w:rPr>
              <w:fldChar w:fldCharType="begin"/>
            </w:r>
            <w:r w:rsidR="00853B55" w:rsidRPr="00743E3B">
              <w:rPr>
                <w:webHidden/>
              </w:rPr>
              <w:instrText xml:space="preserve"> PAGEREF _Toc138604763 \h </w:instrText>
            </w:r>
            <w:r w:rsidR="00853B55" w:rsidRPr="00743E3B">
              <w:rPr>
                <w:webHidden/>
              </w:rPr>
            </w:r>
            <w:r w:rsidR="00853B55" w:rsidRPr="00743E3B">
              <w:rPr>
                <w:webHidden/>
              </w:rPr>
              <w:fldChar w:fldCharType="separate"/>
            </w:r>
            <w:r w:rsidR="00853B55" w:rsidRPr="00743E3B">
              <w:rPr>
                <w:webHidden/>
              </w:rPr>
              <w:t>41</w:t>
            </w:r>
            <w:r w:rsidR="00853B55" w:rsidRPr="00743E3B">
              <w:rPr>
                <w:webHidden/>
              </w:rPr>
              <w:fldChar w:fldCharType="end"/>
            </w:r>
          </w:hyperlink>
        </w:p>
        <w:p w14:paraId="3DD27260" w14:textId="22D92B08" w:rsidR="00853B55" w:rsidRDefault="00393410" w:rsidP="00CA793D">
          <w:pPr>
            <w:pStyle w:val="TOC1"/>
            <w:rPr>
              <w:rStyle w:val="Hyperlink"/>
            </w:rPr>
          </w:pPr>
          <w:hyperlink w:anchor="_Toc138604764" w:history="1">
            <w:r w:rsidR="00853B55" w:rsidRPr="00743E3B">
              <w:rPr>
                <w:rStyle w:val="Hyperlink"/>
                <w:rFonts w:eastAsia="Times New Roman"/>
                <w:bCs/>
              </w:rPr>
              <w:t>Instrument Used</w:t>
            </w:r>
            <w:r w:rsidR="00853B55" w:rsidRPr="00743E3B">
              <w:rPr>
                <w:webHidden/>
              </w:rPr>
              <w:tab/>
            </w:r>
            <w:r w:rsidR="00853B55" w:rsidRPr="00743E3B">
              <w:rPr>
                <w:webHidden/>
              </w:rPr>
              <w:fldChar w:fldCharType="begin"/>
            </w:r>
            <w:r w:rsidR="00853B55" w:rsidRPr="00743E3B">
              <w:rPr>
                <w:webHidden/>
              </w:rPr>
              <w:instrText xml:space="preserve"> PAGEREF _Toc138604764 \h </w:instrText>
            </w:r>
            <w:r w:rsidR="00853B55" w:rsidRPr="00743E3B">
              <w:rPr>
                <w:webHidden/>
              </w:rPr>
            </w:r>
            <w:r w:rsidR="00853B55" w:rsidRPr="00743E3B">
              <w:rPr>
                <w:webHidden/>
              </w:rPr>
              <w:fldChar w:fldCharType="separate"/>
            </w:r>
            <w:r w:rsidR="00853B55" w:rsidRPr="00743E3B">
              <w:rPr>
                <w:webHidden/>
              </w:rPr>
              <w:t>42</w:t>
            </w:r>
            <w:r w:rsidR="00853B55" w:rsidRPr="00743E3B">
              <w:rPr>
                <w:webHidden/>
              </w:rPr>
              <w:fldChar w:fldCharType="end"/>
            </w:r>
          </w:hyperlink>
        </w:p>
        <w:p w14:paraId="4D7AB40D" w14:textId="026F1C2B" w:rsidR="00853B55" w:rsidRPr="00743E3B" w:rsidRDefault="00393410" w:rsidP="00CA793D">
          <w:pPr>
            <w:pStyle w:val="TOC1"/>
            <w:rPr>
              <w:rFonts w:eastAsiaTheme="minorEastAsia"/>
            </w:rPr>
          </w:pPr>
          <w:hyperlink w:anchor="_Toc138604765" w:history="1">
            <w:r w:rsidR="00853B55" w:rsidRPr="00743E3B">
              <w:rPr>
                <w:rStyle w:val="Hyperlink"/>
                <w:rFonts w:eastAsia="Times New Roman"/>
                <w:bCs/>
              </w:rPr>
              <w:t>Items and Measurements</w:t>
            </w:r>
            <w:r w:rsidR="00853B55" w:rsidRPr="00743E3B">
              <w:rPr>
                <w:webHidden/>
              </w:rPr>
              <w:tab/>
            </w:r>
            <w:r w:rsidR="00853B55" w:rsidRPr="00743E3B">
              <w:rPr>
                <w:webHidden/>
              </w:rPr>
              <w:fldChar w:fldCharType="begin"/>
            </w:r>
            <w:r w:rsidR="00853B55" w:rsidRPr="00743E3B">
              <w:rPr>
                <w:webHidden/>
              </w:rPr>
              <w:instrText xml:space="preserve"> PAGEREF _Toc138604765 \h </w:instrText>
            </w:r>
            <w:r w:rsidR="00853B55" w:rsidRPr="00743E3B">
              <w:rPr>
                <w:webHidden/>
              </w:rPr>
            </w:r>
            <w:r w:rsidR="00853B55" w:rsidRPr="00743E3B">
              <w:rPr>
                <w:webHidden/>
              </w:rPr>
              <w:fldChar w:fldCharType="separate"/>
            </w:r>
            <w:r w:rsidR="00853B55" w:rsidRPr="00743E3B">
              <w:rPr>
                <w:webHidden/>
              </w:rPr>
              <w:t>43</w:t>
            </w:r>
            <w:r w:rsidR="00853B55" w:rsidRPr="00743E3B">
              <w:rPr>
                <w:webHidden/>
              </w:rPr>
              <w:fldChar w:fldCharType="end"/>
            </w:r>
          </w:hyperlink>
        </w:p>
        <w:p w14:paraId="775A3521" w14:textId="2F607C2E" w:rsidR="00853B55" w:rsidRPr="00743E3B" w:rsidRDefault="00393410" w:rsidP="00CA793D">
          <w:pPr>
            <w:pStyle w:val="TOC1"/>
            <w:rPr>
              <w:rFonts w:eastAsiaTheme="minorEastAsia"/>
            </w:rPr>
          </w:pPr>
          <w:hyperlink w:anchor="_Toc138604766" w:history="1">
            <w:r w:rsidR="00853B55" w:rsidRPr="00743E3B">
              <w:rPr>
                <w:rStyle w:val="Hyperlink"/>
                <w:rFonts w:eastAsia="Times New Roman"/>
                <w:bCs/>
              </w:rPr>
              <w:t>Pilot Study</w:t>
            </w:r>
            <w:r w:rsidR="00853B55" w:rsidRPr="00743E3B">
              <w:rPr>
                <w:webHidden/>
              </w:rPr>
              <w:tab/>
            </w:r>
            <w:r w:rsidR="00853B55" w:rsidRPr="00743E3B">
              <w:rPr>
                <w:webHidden/>
              </w:rPr>
              <w:fldChar w:fldCharType="begin"/>
            </w:r>
            <w:r w:rsidR="00853B55" w:rsidRPr="00743E3B">
              <w:rPr>
                <w:webHidden/>
              </w:rPr>
              <w:instrText xml:space="preserve"> PAGEREF _Toc138604766 \h </w:instrText>
            </w:r>
            <w:r w:rsidR="00853B55" w:rsidRPr="00743E3B">
              <w:rPr>
                <w:webHidden/>
              </w:rPr>
            </w:r>
            <w:r w:rsidR="00853B55" w:rsidRPr="00743E3B">
              <w:rPr>
                <w:webHidden/>
              </w:rPr>
              <w:fldChar w:fldCharType="separate"/>
            </w:r>
            <w:r w:rsidR="00853B55" w:rsidRPr="00743E3B">
              <w:rPr>
                <w:webHidden/>
              </w:rPr>
              <w:t>48</w:t>
            </w:r>
            <w:r w:rsidR="00853B55" w:rsidRPr="00743E3B">
              <w:rPr>
                <w:webHidden/>
              </w:rPr>
              <w:fldChar w:fldCharType="end"/>
            </w:r>
          </w:hyperlink>
        </w:p>
        <w:p w14:paraId="5AB52E18" w14:textId="04331622" w:rsidR="00853B55" w:rsidRDefault="00393410" w:rsidP="00CA793D">
          <w:pPr>
            <w:pStyle w:val="TOC1"/>
            <w:rPr>
              <w:rStyle w:val="Hyperlink"/>
            </w:rPr>
          </w:pPr>
          <w:hyperlink w:anchor="_Toc138604767" w:history="1">
            <w:r w:rsidR="00853B55" w:rsidRPr="00743E3B">
              <w:rPr>
                <w:rStyle w:val="Hyperlink"/>
                <w:rFonts w:eastAsia="Times New Roman"/>
                <w:bCs/>
              </w:rPr>
              <w:t>Data Analysis</w:t>
            </w:r>
            <w:r w:rsidR="00853B55" w:rsidRPr="00743E3B">
              <w:rPr>
                <w:webHidden/>
              </w:rPr>
              <w:tab/>
            </w:r>
            <w:r w:rsidR="00853B55" w:rsidRPr="00743E3B">
              <w:rPr>
                <w:webHidden/>
              </w:rPr>
              <w:fldChar w:fldCharType="begin"/>
            </w:r>
            <w:r w:rsidR="00853B55" w:rsidRPr="00743E3B">
              <w:rPr>
                <w:webHidden/>
              </w:rPr>
              <w:instrText xml:space="preserve"> PAGEREF _Toc138604767 \h </w:instrText>
            </w:r>
            <w:r w:rsidR="00853B55" w:rsidRPr="00743E3B">
              <w:rPr>
                <w:webHidden/>
              </w:rPr>
            </w:r>
            <w:r w:rsidR="00853B55" w:rsidRPr="00743E3B">
              <w:rPr>
                <w:webHidden/>
              </w:rPr>
              <w:fldChar w:fldCharType="separate"/>
            </w:r>
            <w:r w:rsidR="00853B55" w:rsidRPr="00743E3B">
              <w:rPr>
                <w:webHidden/>
              </w:rPr>
              <w:t>49</w:t>
            </w:r>
            <w:r w:rsidR="00853B55" w:rsidRPr="00743E3B">
              <w:rPr>
                <w:webHidden/>
              </w:rPr>
              <w:fldChar w:fldCharType="end"/>
            </w:r>
          </w:hyperlink>
        </w:p>
        <w:p w14:paraId="1309CA97" w14:textId="77777777" w:rsidR="00EE4805" w:rsidRPr="00EE4805" w:rsidRDefault="00EE4805" w:rsidP="00EE4805">
          <w:pPr>
            <w:spacing w:line="240" w:lineRule="auto"/>
          </w:pPr>
        </w:p>
        <w:p w14:paraId="15343384" w14:textId="503E4176" w:rsidR="00A12CBA" w:rsidRDefault="00A12CBA" w:rsidP="00A12CBA">
          <w:pPr>
            <w:spacing w:line="240" w:lineRule="auto"/>
            <w:rPr>
              <w:rStyle w:val="Hyperlink"/>
              <w:color w:val="auto"/>
              <w:u w:val="none"/>
            </w:rPr>
          </w:pPr>
          <w:r>
            <w:rPr>
              <w:noProof/>
            </w:rPr>
            <w:lastRenderedPageBreak/>
            <w:t>Chapter                                                                                                                                      Page</w:t>
          </w:r>
        </w:p>
        <w:p w14:paraId="73B63957" w14:textId="2222E2B9" w:rsidR="00853B55" w:rsidRDefault="00A12CBA" w:rsidP="00CA793D">
          <w:pPr>
            <w:pStyle w:val="TOC1"/>
            <w:ind w:left="0" w:firstLine="0"/>
            <w:rPr>
              <w:rStyle w:val="Hyperlink"/>
              <w:color w:val="auto"/>
            </w:rPr>
          </w:pPr>
          <w:r>
            <w:rPr>
              <w:rStyle w:val="Hyperlink"/>
              <w:color w:val="auto"/>
              <w:u w:val="none"/>
            </w:rPr>
            <w:t xml:space="preserve">    </w:t>
          </w:r>
          <w:r w:rsidR="00EE4805">
            <w:rPr>
              <w:rStyle w:val="Hyperlink"/>
              <w:color w:val="auto"/>
              <w:u w:val="none"/>
            </w:rPr>
            <w:t>4</w:t>
          </w:r>
          <w:r w:rsidR="00EE4805" w:rsidRPr="00EE4805">
            <w:rPr>
              <w:rStyle w:val="Hyperlink"/>
              <w:color w:val="auto"/>
              <w:u w:val="none"/>
            </w:rPr>
            <w:t xml:space="preserve">              </w:t>
          </w:r>
          <w:hyperlink w:anchor="_Toc138604768" w:history="1">
            <w:r w:rsidR="00853B55" w:rsidRPr="00EE4805">
              <w:rPr>
                <w:rStyle w:val="Hyperlink"/>
                <w:rFonts w:eastAsia="Times New Roman"/>
                <w:bCs/>
                <w:color w:val="auto"/>
              </w:rPr>
              <w:t>RESULTS</w:t>
            </w:r>
            <w:r w:rsidR="00853B55" w:rsidRPr="00EE4805">
              <w:rPr>
                <w:webHidden/>
              </w:rPr>
              <w:tab/>
            </w:r>
            <w:r w:rsidR="00853B55" w:rsidRPr="00EE4805">
              <w:rPr>
                <w:webHidden/>
              </w:rPr>
              <w:fldChar w:fldCharType="begin"/>
            </w:r>
            <w:r w:rsidR="00853B55" w:rsidRPr="00EE4805">
              <w:rPr>
                <w:webHidden/>
              </w:rPr>
              <w:instrText xml:space="preserve"> PAGEREF _Toc138604768 \h </w:instrText>
            </w:r>
            <w:r w:rsidR="00853B55" w:rsidRPr="00EE4805">
              <w:rPr>
                <w:webHidden/>
              </w:rPr>
            </w:r>
            <w:r w:rsidR="00853B55" w:rsidRPr="00EE4805">
              <w:rPr>
                <w:webHidden/>
              </w:rPr>
              <w:fldChar w:fldCharType="separate"/>
            </w:r>
            <w:r w:rsidR="00853B55" w:rsidRPr="00EE4805">
              <w:rPr>
                <w:webHidden/>
              </w:rPr>
              <w:t>51</w:t>
            </w:r>
            <w:r w:rsidR="00853B55" w:rsidRPr="00EE4805">
              <w:rPr>
                <w:webHidden/>
              </w:rPr>
              <w:fldChar w:fldCharType="end"/>
            </w:r>
          </w:hyperlink>
        </w:p>
        <w:p w14:paraId="4DEE3E1B" w14:textId="77777777" w:rsidR="00EE4805" w:rsidRPr="00EE4805" w:rsidRDefault="00EE4805" w:rsidP="00EE4805">
          <w:pPr>
            <w:spacing w:line="240" w:lineRule="auto"/>
          </w:pPr>
        </w:p>
        <w:p w14:paraId="30C2AAA7" w14:textId="4D67152C" w:rsidR="00853B55" w:rsidRPr="00743E3B" w:rsidRDefault="00393410" w:rsidP="00CA793D">
          <w:pPr>
            <w:pStyle w:val="TOC1"/>
            <w:rPr>
              <w:rFonts w:eastAsiaTheme="minorEastAsia"/>
            </w:rPr>
          </w:pPr>
          <w:hyperlink w:anchor="_Toc138604769" w:history="1">
            <w:r w:rsidR="00853B55" w:rsidRPr="00743E3B">
              <w:rPr>
                <w:rStyle w:val="Hyperlink"/>
                <w:rFonts w:eastAsia="Calibri"/>
                <w:bCs/>
              </w:rPr>
              <w:t>Descriptive Analysis</w:t>
            </w:r>
            <w:r w:rsidR="00853B55" w:rsidRPr="00743E3B">
              <w:rPr>
                <w:webHidden/>
              </w:rPr>
              <w:tab/>
            </w:r>
            <w:r w:rsidR="00853B55" w:rsidRPr="00743E3B">
              <w:rPr>
                <w:webHidden/>
              </w:rPr>
              <w:fldChar w:fldCharType="begin"/>
            </w:r>
            <w:r w:rsidR="00853B55" w:rsidRPr="00743E3B">
              <w:rPr>
                <w:webHidden/>
              </w:rPr>
              <w:instrText xml:space="preserve"> PAGEREF _Toc138604769 \h </w:instrText>
            </w:r>
            <w:r w:rsidR="00853B55" w:rsidRPr="00743E3B">
              <w:rPr>
                <w:webHidden/>
              </w:rPr>
            </w:r>
            <w:r w:rsidR="00853B55" w:rsidRPr="00743E3B">
              <w:rPr>
                <w:webHidden/>
              </w:rPr>
              <w:fldChar w:fldCharType="separate"/>
            </w:r>
            <w:r w:rsidR="00853B55" w:rsidRPr="00743E3B">
              <w:rPr>
                <w:webHidden/>
              </w:rPr>
              <w:t>51</w:t>
            </w:r>
            <w:r w:rsidR="00853B55" w:rsidRPr="00743E3B">
              <w:rPr>
                <w:webHidden/>
              </w:rPr>
              <w:fldChar w:fldCharType="end"/>
            </w:r>
          </w:hyperlink>
        </w:p>
        <w:p w14:paraId="37199FCF" w14:textId="27BA3E73" w:rsidR="00853B55" w:rsidRPr="00743E3B" w:rsidRDefault="00393410" w:rsidP="00CA793D">
          <w:pPr>
            <w:pStyle w:val="TOC1"/>
            <w:rPr>
              <w:rFonts w:eastAsiaTheme="minorEastAsia"/>
            </w:rPr>
          </w:pPr>
          <w:hyperlink w:anchor="_Toc138604770" w:history="1">
            <w:r w:rsidR="00853B55" w:rsidRPr="00743E3B">
              <w:rPr>
                <w:rStyle w:val="Hyperlink"/>
                <w:rFonts w:eastAsia="Calibri"/>
                <w:bCs/>
              </w:rPr>
              <w:t>Assessment of Measurement Model</w:t>
            </w:r>
            <w:r w:rsidR="00853B55" w:rsidRPr="00743E3B">
              <w:rPr>
                <w:webHidden/>
              </w:rPr>
              <w:tab/>
            </w:r>
            <w:r w:rsidR="00853B55" w:rsidRPr="00743E3B">
              <w:rPr>
                <w:webHidden/>
              </w:rPr>
              <w:fldChar w:fldCharType="begin"/>
            </w:r>
            <w:r w:rsidR="00853B55" w:rsidRPr="00743E3B">
              <w:rPr>
                <w:webHidden/>
              </w:rPr>
              <w:instrText xml:space="preserve"> PAGEREF _Toc138604770 \h </w:instrText>
            </w:r>
            <w:r w:rsidR="00853B55" w:rsidRPr="00743E3B">
              <w:rPr>
                <w:webHidden/>
              </w:rPr>
            </w:r>
            <w:r w:rsidR="00853B55" w:rsidRPr="00743E3B">
              <w:rPr>
                <w:webHidden/>
              </w:rPr>
              <w:fldChar w:fldCharType="separate"/>
            </w:r>
            <w:r w:rsidR="00853B55" w:rsidRPr="00743E3B">
              <w:rPr>
                <w:webHidden/>
              </w:rPr>
              <w:t>53</w:t>
            </w:r>
            <w:r w:rsidR="00853B55" w:rsidRPr="00743E3B">
              <w:rPr>
                <w:webHidden/>
              </w:rPr>
              <w:fldChar w:fldCharType="end"/>
            </w:r>
          </w:hyperlink>
        </w:p>
        <w:p w14:paraId="6D14AB8D" w14:textId="337CF369" w:rsidR="00853B55" w:rsidRPr="00743E3B" w:rsidRDefault="00393410" w:rsidP="00F46466">
          <w:pPr>
            <w:pStyle w:val="TOC2"/>
            <w:rPr>
              <w:rFonts w:eastAsiaTheme="minorEastAsia"/>
              <w:noProof/>
            </w:rPr>
          </w:pPr>
          <w:hyperlink w:anchor="_Toc138604771" w:history="1">
            <w:r w:rsidR="00853B55" w:rsidRPr="00743E3B">
              <w:rPr>
                <w:rStyle w:val="Hyperlink"/>
                <w:rFonts w:asciiTheme="majorBidi" w:eastAsia="Calibri" w:hAnsiTheme="majorBidi" w:cstheme="majorBidi"/>
                <w:bCs/>
                <w:noProof/>
              </w:rPr>
              <w:t>Internal Consistency Reliability</w:t>
            </w:r>
            <w:r w:rsidR="00853B55" w:rsidRPr="00743E3B">
              <w:rPr>
                <w:noProof/>
                <w:webHidden/>
              </w:rPr>
              <w:tab/>
            </w:r>
            <w:r w:rsidR="00853B55" w:rsidRPr="00743E3B">
              <w:rPr>
                <w:noProof/>
                <w:webHidden/>
              </w:rPr>
              <w:fldChar w:fldCharType="begin"/>
            </w:r>
            <w:r w:rsidR="00853B55" w:rsidRPr="00743E3B">
              <w:rPr>
                <w:noProof/>
                <w:webHidden/>
              </w:rPr>
              <w:instrText xml:space="preserve"> PAGEREF _Toc138604771 \h </w:instrText>
            </w:r>
            <w:r w:rsidR="00853B55" w:rsidRPr="00743E3B">
              <w:rPr>
                <w:noProof/>
                <w:webHidden/>
              </w:rPr>
            </w:r>
            <w:r w:rsidR="00853B55" w:rsidRPr="00743E3B">
              <w:rPr>
                <w:noProof/>
                <w:webHidden/>
              </w:rPr>
              <w:fldChar w:fldCharType="separate"/>
            </w:r>
            <w:r w:rsidR="00853B55" w:rsidRPr="00743E3B">
              <w:rPr>
                <w:noProof/>
                <w:webHidden/>
              </w:rPr>
              <w:t>53</w:t>
            </w:r>
            <w:r w:rsidR="00853B55" w:rsidRPr="00743E3B">
              <w:rPr>
                <w:noProof/>
                <w:webHidden/>
              </w:rPr>
              <w:fldChar w:fldCharType="end"/>
            </w:r>
          </w:hyperlink>
        </w:p>
        <w:p w14:paraId="3F48DF6B" w14:textId="1F189FCC" w:rsidR="00853B55" w:rsidRPr="00743E3B" w:rsidRDefault="00393410" w:rsidP="00F46466">
          <w:pPr>
            <w:pStyle w:val="TOC2"/>
            <w:rPr>
              <w:rFonts w:eastAsiaTheme="minorEastAsia"/>
              <w:noProof/>
            </w:rPr>
          </w:pPr>
          <w:hyperlink w:anchor="_Toc138604772" w:history="1">
            <w:r w:rsidR="00853B55" w:rsidRPr="00743E3B">
              <w:rPr>
                <w:rStyle w:val="Hyperlink"/>
                <w:rFonts w:asciiTheme="majorBidi" w:eastAsia="Calibri" w:hAnsiTheme="majorBidi" w:cstheme="majorBidi"/>
                <w:bCs/>
                <w:noProof/>
              </w:rPr>
              <w:t>Convergent Validity</w:t>
            </w:r>
            <w:r w:rsidR="00853B55" w:rsidRPr="00743E3B">
              <w:rPr>
                <w:noProof/>
                <w:webHidden/>
              </w:rPr>
              <w:tab/>
            </w:r>
            <w:r w:rsidR="00853B55" w:rsidRPr="00743E3B">
              <w:rPr>
                <w:noProof/>
                <w:webHidden/>
              </w:rPr>
              <w:fldChar w:fldCharType="begin"/>
            </w:r>
            <w:r w:rsidR="00853B55" w:rsidRPr="00743E3B">
              <w:rPr>
                <w:noProof/>
                <w:webHidden/>
              </w:rPr>
              <w:instrText xml:space="preserve"> PAGEREF _Toc138604772 \h </w:instrText>
            </w:r>
            <w:r w:rsidR="00853B55" w:rsidRPr="00743E3B">
              <w:rPr>
                <w:noProof/>
                <w:webHidden/>
              </w:rPr>
            </w:r>
            <w:r w:rsidR="00853B55" w:rsidRPr="00743E3B">
              <w:rPr>
                <w:noProof/>
                <w:webHidden/>
              </w:rPr>
              <w:fldChar w:fldCharType="separate"/>
            </w:r>
            <w:r w:rsidR="00853B55" w:rsidRPr="00743E3B">
              <w:rPr>
                <w:noProof/>
                <w:webHidden/>
              </w:rPr>
              <w:t>54</w:t>
            </w:r>
            <w:r w:rsidR="00853B55" w:rsidRPr="00743E3B">
              <w:rPr>
                <w:noProof/>
                <w:webHidden/>
              </w:rPr>
              <w:fldChar w:fldCharType="end"/>
            </w:r>
          </w:hyperlink>
        </w:p>
        <w:p w14:paraId="69AFE09D" w14:textId="121C5A79" w:rsidR="00853B55" w:rsidRPr="00743E3B" w:rsidRDefault="00393410" w:rsidP="00F46466">
          <w:pPr>
            <w:pStyle w:val="TOC2"/>
            <w:rPr>
              <w:rFonts w:eastAsiaTheme="minorEastAsia"/>
              <w:noProof/>
            </w:rPr>
          </w:pPr>
          <w:hyperlink w:anchor="_Toc138604775" w:history="1">
            <w:r w:rsidR="00853B55" w:rsidRPr="00743E3B">
              <w:rPr>
                <w:rStyle w:val="Hyperlink"/>
                <w:rFonts w:asciiTheme="majorBidi" w:eastAsia="Calibri" w:hAnsiTheme="majorBidi" w:cstheme="majorBidi"/>
                <w:bCs/>
                <w:noProof/>
              </w:rPr>
              <w:t>Discriminant Validity</w:t>
            </w:r>
            <w:r w:rsidR="00853B55" w:rsidRPr="00743E3B">
              <w:rPr>
                <w:noProof/>
                <w:webHidden/>
              </w:rPr>
              <w:tab/>
            </w:r>
            <w:r w:rsidR="00853B55" w:rsidRPr="00743E3B">
              <w:rPr>
                <w:noProof/>
                <w:webHidden/>
              </w:rPr>
              <w:fldChar w:fldCharType="begin"/>
            </w:r>
            <w:r w:rsidR="00853B55" w:rsidRPr="00743E3B">
              <w:rPr>
                <w:noProof/>
                <w:webHidden/>
              </w:rPr>
              <w:instrText xml:space="preserve"> PAGEREF _Toc138604775 \h </w:instrText>
            </w:r>
            <w:r w:rsidR="00853B55" w:rsidRPr="00743E3B">
              <w:rPr>
                <w:noProof/>
                <w:webHidden/>
              </w:rPr>
            </w:r>
            <w:r w:rsidR="00853B55" w:rsidRPr="00743E3B">
              <w:rPr>
                <w:noProof/>
                <w:webHidden/>
              </w:rPr>
              <w:fldChar w:fldCharType="separate"/>
            </w:r>
            <w:r w:rsidR="00853B55" w:rsidRPr="00743E3B">
              <w:rPr>
                <w:noProof/>
                <w:webHidden/>
              </w:rPr>
              <w:t>58</w:t>
            </w:r>
            <w:r w:rsidR="00853B55" w:rsidRPr="00743E3B">
              <w:rPr>
                <w:noProof/>
                <w:webHidden/>
              </w:rPr>
              <w:fldChar w:fldCharType="end"/>
            </w:r>
          </w:hyperlink>
        </w:p>
        <w:p w14:paraId="1B48E897" w14:textId="5637171A" w:rsidR="00853B55" w:rsidRPr="00743E3B" w:rsidRDefault="00393410" w:rsidP="00CA793D">
          <w:pPr>
            <w:pStyle w:val="TOC1"/>
            <w:rPr>
              <w:rFonts w:eastAsiaTheme="minorEastAsia"/>
            </w:rPr>
          </w:pPr>
          <w:hyperlink w:anchor="_Toc138604776" w:history="1">
            <w:r w:rsidR="00853B55" w:rsidRPr="00743E3B">
              <w:rPr>
                <w:rStyle w:val="Hyperlink"/>
                <w:rFonts w:eastAsia="Calibri"/>
                <w:bCs/>
              </w:rPr>
              <w:t>Structural Model Assessment</w:t>
            </w:r>
            <w:r w:rsidR="00853B55" w:rsidRPr="00743E3B">
              <w:rPr>
                <w:webHidden/>
              </w:rPr>
              <w:tab/>
            </w:r>
            <w:r w:rsidR="00853B55" w:rsidRPr="00743E3B">
              <w:rPr>
                <w:webHidden/>
              </w:rPr>
              <w:fldChar w:fldCharType="begin"/>
            </w:r>
            <w:r w:rsidR="00853B55" w:rsidRPr="00743E3B">
              <w:rPr>
                <w:webHidden/>
              </w:rPr>
              <w:instrText xml:space="preserve"> PAGEREF _Toc138604776 \h </w:instrText>
            </w:r>
            <w:r w:rsidR="00853B55" w:rsidRPr="00743E3B">
              <w:rPr>
                <w:webHidden/>
              </w:rPr>
            </w:r>
            <w:r w:rsidR="00853B55" w:rsidRPr="00743E3B">
              <w:rPr>
                <w:webHidden/>
              </w:rPr>
              <w:fldChar w:fldCharType="separate"/>
            </w:r>
            <w:r w:rsidR="00853B55" w:rsidRPr="00743E3B">
              <w:rPr>
                <w:webHidden/>
              </w:rPr>
              <w:t>63</w:t>
            </w:r>
            <w:r w:rsidR="00853B55" w:rsidRPr="00743E3B">
              <w:rPr>
                <w:webHidden/>
              </w:rPr>
              <w:fldChar w:fldCharType="end"/>
            </w:r>
          </w:hyperlink>
        </w:p>
        <w:p w14:paraId="570F9E81" w14:textId="1C30E576" w:rsidR="00853B55" w:rsidRPr="00743E3B" w:rsidRDefault="00393410" w:rsidP="00F46466">
          <w:pPr>
            <w:pStyle w:val="TOC2"/>
            <w:rPr>
              <w:rFonts w:eastAsiaTheme="minorEastAsia"/>
              <w:noProof/>
            </w:rPr>
          </w:pPr>
          <w:hyperlink w:anchor="_Toc138604777" w:history="1">
            <w:r w:rsidR="00853B55" w:rsidRPr="00743E3B">
              <w:rPr>
                <w:rStyle w:val="Hyperlink"/>
                <w:rFonts w:asciiTheme="majorBidi" w:eastAsia="Calibri" w:hAnsiTheme="majorBidi" w:cstheme="majorBidi"/>
                <w:bCs/>
                <w:noProof/>
              </w:rPr>
              <w:t>R-Squared</w:t>
            </w:r>
            <w:r w:rsidR="00853B55" w:rsidRPr="00743E3B">
              <w:rPr>
                <w:noProof/>
                <w:webHidden/>
              </w:rPr>
              <w:tab/>
            </w:r>
            <w:r w:rsidR="00853B55" w:rsidRPr="00743E3B">
              <w:rPr>
                <w:noProof/>
                <w:webHidden/>
              </w:rPr>
              <w:fldChar w:fldCharType="begin"/>
            </w:r>
            <w:r w:rsidR="00853B55" w:rsidRPr="00743E3B">
              <w:rPr>
                <w:noProof/>
                <w:webHidden/>
              </w:rPr>
              <w:instrText xml:space="preserve"> PAGEREF _Toc138604777 \h </w:instrText>
            </w:r>
            <w:r w:rsidR="00853B55" w:rsidRPr="00743E3B">
              <w:rPr>
                <w:noProof/>
                <w:webHidden/>
              </w:rPr>
            </w:r>
            <w:r w:rsidR="00853B55" w:rsidRPr="00743E3B">
              <w:rPr>
                <w:noProof/>
                <w:webHidden/>
              </w:rPr>
              <w:fldChar w:fldCharType="separate"/>
            </w:r>
            <w:r w:rsidR="00853B55" w:rsidRPr="00743E3B">
              <w:rPr>
                <w:noProof/>
                <w:webHidden/>
              </w:rPr>
              <w:t>63</w:t>
            </w:r>
            <w:r w:rsidR="00853B55" w:rsidRPr="00743E3B">
              <w:rPr>
                <w:noProof/>
                <w:webHidden/>
              </w:rPr>
              <w:fldChar w:fldCharType="end"/>
            </w:r>
          </w:hyperlink>
        </w:p>
        <w:p w14:paraId="0D4096CE" w14:textId="6E1FFD0A" w:rsidR="00853B55" w:rsidRPr="00743E3B" w:rsidRDefault="00393410" w:rsidP="00F46466">
          <w:pPr>
            <w:pStyle w:val="TOC2"/>
            <w:rPr>
              <w:rFonts w:eastAsiaTheme="minorEastAsia"/>
              <w:noProof/>
            </w:rPr>
          </w:pPr>
          <w:hyperlink w:anchor="_Toc138604778" w:history="1">
            <w:r w:rsidR="00853B55" w:rsidRPr="00743E3B">
              <w:rPr>
                <w:rStyle w:val="Hyperlink"/>
                <w:rFonts w:asciiTheme="majorBidi" w:eastAsia="Calibri" w:hAnsiTheme="majorBidi" w:cstheme="majorBidi"/>
                <w:bCs/>
                <w:noProof/>
              </w:rPr>
              <w:t>Blindfolding and Predictive Relevance (Q²)</w:t>
            </w:r>
            <w:r w:rsidR="00853B55" w:rsidRPr="00743E3B">
              <w:rPr>
                <w:noProof/>
                <w:webHidden/>
              </w:rPr>
              <w:tab/>
            </w:r>
            <w:r w:rsidR="00853B55" w:rsidRPr="00743E3B">
              <w:rPr>
                <w:noProof/>
                <w:webHidden/>
              </w:rPr>
              <w:fldChar w:fldCharType="begin"/>
            </w:r>
            <w:r w:rsidR="00853B55" w:rsidRPr="00743E3B">
              <w:rPr>
                <w:noProof/>
                <w:webHidden/>
              </w:rPr>
              <w:instrText xml:space="preserve"> PAGEREF _Toc138604778 \h </w:instrText>
            </w:r>
            <w:r w:rsidR="00853B55" w:rsidRPr="00743E3B">
              <w:rPr>
                <w:noProof/>
                <w:webHidden/>
              </w:rPr>
            </w:r>
            <w:r w:rsidR="00853B55" w:rsidRPr="00743E3B">
              <w:rPr>
                <w:noProof/>
                <w:webHidden/>
              </w:rPr>
              <w:fldChar w:fldCharType="separate"/>
            </w:r>
            <w:r w:rsidR="00853B55" w:rsidRPr="00743E3B">
              <w:rPr>
                <w:noProof/>
                <w:webHidden/>
              </w:rPr>
              <w:t>64</w:t>
            </w:r>
            <w:r w:rsidR="00853B55" w:rsidRPr="00743E3B">
              <w:rPr>
                <w:noProof/>
                <w:webHidden/>
              </w:rPr>
              <w:fldChar w:fldCharType="end"/>
            </w:r>
          </w:hyperlink>
        </w:p>
        <w:p w14:paraId="01E60B72" w14:textId="01004E29" w:rsidR="00853B55" w:rsidRPr="00743E3B" w:rsidRDefault="00393410" w:rsidP="00F46466">
          <w:pPr>
            <w:pStyle w:val="TOC2"/>
            <w:rPr>
              <w:rFonts w:eastAsiaTheme="minorEastAsia"/>
              <w:noProof/>
            </w:rPr>
          </w:pPr>
          <w:hyperlink w:anchor="_Toc138604779" w:history="1">
            <w:r w:rsidR="00853B55" w:rsidRPr="00743E3B">
              <w:rPr>
                <w:rStyle w:val="Hyperlink"/>
                <w:rFonts w:asciiTheme="majorBidi" w:eastAsia="Calibri" w:hAnsiTheme="majorBidi" w:cstheme="majorBidi"/>
                <w:bCs/>
                <w:noProof/>
              </w:rPr>
              <w:t>Hypotheses Testing – Path Coefficient</w:t>
            </w:r>
            <w:r w:rsidR="00853B55" w:rsidRPr="00743E3B">
              <w:rPr>
                <w:noProof/>
                <w:webHidden/>
              </w:rPr>
              <w:tab/>
            </w:r>
            <w:r w:rsidR="00853B55" w:rsidRPr="00743E3B">
              <w:rPr>
                <w:noProof/>
                <w:webHidden/>
              </w:rPr>
              <w:fldChar w:fldCharType="begin"/>
            </w:r>
            <w:r w:rsidR="00853B55" w:rsidRPr="00743E3B">
              <w:rPr>
                <w:noProof/>
                <w:webHidden/>
              </w:rPr>
              <w:instrText xml:space="preserve"> PAGEREF _Toc138604779 \h </w:instrText>
            </w:r>
            <w:r w:rsidR="00853B55" w:rsidRPr="00743E3B">
              <w:rPr>
                <w:noProof/>
                <w:webHidden/>
              </w:rPr>
            </w:r>
            <w:r w:rsidR="00853B55" w:rsidRPr="00743E3B">
              <w:rPr>
                <w:noProof/>
                <w:webHidden/>
              </w:rPr>
              <w:fldChar w:fldCharType="separate"/>
            </w:r>
            <w:r w:rsidR="00853B55" w:rsidRPr="00743E3B">
              <w:rPr>
                <w:noProof/>
                <w:webHidden/>
              </w:rPr>
              <w:t>65</w:t>
            </w:r>
            <w:r w:rsidR="00853B55" w:rsidRPr="00743E3B">
              <w:rPr>
                <w:noProof/>
                <w:webHidden/>
              </w:rPr>
              <w:fldChar w:fldCharType="end"/>
            </w:r>
          </w:hyperlink>
        </w:p>
        <w:p w14:paraId="7151C723" w14:textId="0113AB04" w:rsidR="00853B55" w:rsidRPr="00743E3B" w:rsidRDefault="00393410" w:rsidP="00CA793D">
          <w:pPr>
            <w:pStyle w:val="TOC1"/>
            <w:rPr>
              <w:rFonts w:eastAsiaTheme="minorEastAsia"/>
            </w:rPr>
          </w:pPr>
          <w:hyperlink w:anchor="_Toc138604780" w:history="1">
            <w:r w:rsidR="00853B55" w:rsidRPr="00743E3B">
              <w:rPr>
                <w:rStyle w:val="Hyperlink"/>
                <w:rFonts w:eastAsia="Calibri"/>
                <w:bCs/>
              </w:rPr>
              <w:t>Further Analysis</w:t>
            </w:r>
            <w:r w:rsidR="00853B55" w:rsidRPr="00743E3B">
              <w:rPr>
                <w:webHidden/>
              </w:rPr>
              <w:tab/>
            </w:r>
            <w:r w:rsidR="00853B55" w:rsidRPr="00743E3B">
              <w:rPr>
                <w:webHidden/>
              </w:rPr>
              <w:fldChar w:fldCharType="begin"/>
            </w:r>
            <w:r w:rsidR="00853B55" w:rsidRPr="00743E3B">
              <w:rPr>
                <w:webHidden/>
              </w:rPr>
              <w:instrText xml:space="preserve"> PAGEREF _Toc138604780 \h </w:instrText>
            </w:r>
            <w:r w:rsidR="00853B55" w:rsidRPr="00743E3B">
              <w:rPr>
                <w:webHidden/>
              </w:rPr>
            </w:r>
            <w:r w:rsidR="00853B55" w:rsidRPr="00743E3B">
              <w:rPr>
                <w:webHidden/>
              </w:rPr>
              <w:fldChar w:fldCharType="separate"/>
            </w:r>
            <w:r w:rsidR="00853B55" w:rsidRPr="00743E3B">
              <w:rPr>
                <w:webHidden/>
              </w:rPr>
              <w:t>69</w:t>
            </w:r>
            <w:r w:rsidR="00853B55" w:rsidRPr="00743E3B">
              <w:rPr>
                <w:webHidden/>
              </w:rPr>
              <w:fldChar w:fldCharType="end"/>
            </w:r>
          </w:hyperlink>
        </w:p>
        <w:p w14:paraId="695188CB" w14:textId="64053615" w:rsidR="00853B55" w:rsidRPr="00743E3B" w:rsidRDefault="00393410" w:rsidP="00F46466">
          <w:pPr>
            <w:pStyle w:val="TOC2"/>
            <w:rPr>
              <w:rFonts w:eastAsiaTheme="minorEastAsia"/>
              <w:noProof/>
            </w:rPr>
          </w:pPr>
          <w:hyperlink w:anchor="_Toc138604781" w:history="1">
            <w:r w:rsidR="00853B55" w:rsidRPr="00743E3B">
              <w:rPr>
                <w:rStyle w:val="Hyperlink"/>
                <w:rFonts w:asciiTheme="majorBidi" w:eastAsia="Calibri" w:hAnsiTheme="majorBidi" w:cstheme="majorBidi"/>
                <w:bCs/>
                <w:noProof/>
              </w:rPr>
              <w:t>Mediation Analysis</w:t>
            </w:r>
            <w:r w:rsidR="00853B55" w:rsidRPr="00743E3B">
              <w:rPr>
                <w:noProof/>
                <w:webHidden/>
              </w:rPr>
              <w:tab/>
            </w:r>
            <w:r w:rsidR="00853B55" w:rsidRPr="00743E3B">
              <w:rPr>
                <w:noProof/>
                <w:webHidden/>
              </w:rPr>
              <w:fldChar w:fldCharType="begin"/>
            </w:r>
            <w:r w:rsidR="00853B55" w:rsidRPr="00743E3B">
              <w:rPr>
                <w:noProof/>
                <w:webHidden/>
              </w:rPr>
              <w:instrText xml:space="preserve"> PAGEREF _Toc138604781 \h </w:instrText>
            </w:r>
            <w:r w:rsidR="00853B55" w:rsidRPr="00743E3B">
              <w:rPr>
                <w:noProof/>
                <w:webHidden/>
              </w:rPr>
            </w:r>
            <w:r w:rsidR="00853B55" w:rsidRPr="00743E3B">
              <w:rPr>
                <w:noProof/>
                <w:webHidden/>
              </w:rPr>
              <w:fldChar w:fldCharType="separate"/>
            </w:r>
            <w:r w:rsidR="00853B55" w:rsidRPr="00743E3B">
              <w:rPr>
                <w:noProof/>
                <w:webHidden/>
              </w:rPr>
              <w:t>69</w:t>
            </w:r>
            <w:r w:rsidR="00853B55" w:rsidRPr="00743E3B">
              <w:rPr>
                <w:noProof/>
                <w:webHidden/>
              </w:rPr>
              <w:fldChar w:fldCharType="end"/>
            </w:r>
          </w:hyperlink>
        </w:p>
        <w:p w14:paraId="77F9C70F" w14:textId="20C53A20" w:rsidR="00853B55" w:rsidRPr="00743E3B" w:rsidRDefault="00393410" w:rsidP="00B66B04">
          <w:pPr>
            <w:pStyle w:val="TOC2"/>
            <w:ind w:left="1710" w:firstLine="0"/>
            <w:rPr>
              <w:rFonts w:eastAsiaTheme="minorEastAsia"/>
              <w:noProof/>
            </w:rPr>
          </w:pPr>
          <w:hyperlink w:anchor="_Toc138604782" w:history="1">
            <w:r w:rsidR="00853B55" w:rsidRPr="00743E3B">
              <w:rPr>
                <w:rStyle w:val="Hyperlink"/>
                <w:rFonts w:asciiTheme="majorBidi" w:eastAsia="Calibri" w:hAnsiTheme="majorBidi" w:cstheme="majorBidi"/>
                <w:bCs/>
                <w:noProof/>
              </w:rPr>
              <w:t>Testing the Relationship Between Channel Integration Dimensions and Customer Experience Through Multiple Regression</w:t>
            </w:r>
            <w:r w:rsidR="00853B55" w:rsidRPr="00743E3B">
              <w:rPr>
                <w:noProof/>
                <w:webHidden/>
              </w:rPr>
              <w:tab/>
            </w:r>
            <w:r w:rsidR="00853B55" w:rsidRPr="00743E3B">
              <w:rPr>
                <w:noProof/>
                <w:webHidden/>
              </w:rPr>
              <w:fldChar w:fldCharType="begin"/>
            </w:r>
            <w:r w:rsidR="00853B55" w:rsidRPr="00743E3B">
              <w:rPr>
                <w:noProof/>
                <w:webHidden/>
              </w:rPr>
              <w:instrText xml:space="preserve"> PAGEREF _Toc138604782 \h </w:instrText>
            </w:r>
            <w:r w:rsidR="00853B55" w:rsidRPr="00743E3B">
              <w:rPr>
                <w:noProof/>
                <w:webHidden/>
              </w:rPr>
            </w:r>
            <w:r w:rsidR="00853B55" w:rsidRPr="00743E3B">
              <w:rPr>
                <w:noProof/>
                <w:webHidden/>
              </w:rPr>
              <w:fldChar w:fldCharType="separate"/>
            </w:r>
            <w:r w:rsidR="00853B55" w:rsidRPr="00743E3B">
              <w:rPr>
                <w:noProof/>
                <w:webHidden/>
              </w:rPr>
              <w:t>70</w:t>
            </w:r>
            <w:r w:rsidR="00853B55" w:rsidRPr="00743E3B">
              <w:rPr>
                <w:noProof/>
                <w:webHidden/>
              </w:rPr>
              <w:fldChar w:fldCharType="end"/>
            </w:r>
          </w:hyperlink>
        </w:p>
        <w:p w14:paraId="44567931" w14:textId="5A30FB4E" w:rsidR="00853B55" w:rsidRPr="00743E3B" w:rsidRDefault="00393410" w:rsidP="00B66B04">
          <w:pPr>
            <w:pStyle w:val="TOC2"/>
            <w:ind w:left="1710" w:firstLine="0"/>
            <w:rPr>
              <w:rFonts w:eastAsiaTheme="minorEastAsia"/>
              <w:noProof/>
            </w:rPr>
          </w:pPr>
          <w:hyperlink w:anchor="_Toc138604783" w:history="1">
            <w:r w:rsidR="00853B55" w:rsidRPr="00743E3B">
              <w:rPr>
                <w:rStyle w:val="Hyperlink"/>
                <w:rFonts w:asciiTheme="majorBidi" w:eastAsia="Calibri" w:hAnsiTheme="majorBidi" w:cstheme="majorBidi"/>
                <w:bCs/>
                <w:noProof/>
              </w:rPr>
              <w:t>Testing the Relationship Between Channel Integration Dimensions and Patronage Intention Through Multiple Regression</w:t>
            </w:r>
            <w:r w:rsidR="00853B55" w:rsidRPr="00743E3B">
              <w:rPr>
                <w:noProof/>
                <w:webHidden/>
              </w:rPr>
              <w:tab/>
            </w:r>
            <w:r w:rsidR="00853B55" w:rsidRPr="00743E3B">
              <w:rPr>
                <w:noProof/>
                <w:webHidden/>
              </w:rPr>
              <w:fldChar w:fldCharType="begin"/>
            </w:r>
            <w:r w:rsidR="00853B55" w:rsidRPr="00743E3B">
              <w:rPr>
                <w:noProof/>
                <w:webHidden/>
              </w:rPr>
              <w:instrText xml:space="preserve"> PAGEREF _Toc138604783 \h </w:instrText>
            </w:r>
            <w:r w:rsidR="00853B55" w:rsidRPr="00743E3B">
              <w:rPr>
                <w:noProof/>
                <w:webHidden/>
              </w:rPr>
            </w:r>
            <w:r w:rsidR="00853B55" w:rsidRPr="00743E3B">
              <w:rPr>
                <w:noProof/>
                <w:webHidden/>
              </w:rPr>
              <w:fldChar w:fldCharType="separate"/>
            </w:r>
            <w:r w:rsidR="00853B55" w:rsidRPr="00743E3B">
              <w:rPr>
                <w:noProof/>
                <w:webHidden/>
              </w:rPr>
              <w:t>72</w:t>
            </w:r>
            <w:r w:rsidR="00853B55" w:rsidRPr="00743E3B">
              <w:rPr>
                <w:noProof/>
                <w:webHidden/>
              </w:rPr>
              <w:fldChar w:fldCharType="end"/>
            </w:r>
          </w:hyperlink>
        </w:p>
        <w:p w14:paraId="4474389F" w14:textId="784153A7" w:rsidR="00853B55" w:rsidRPr="00743E3B" w:rsidRDefault="00393410" w:rsidP="00B66B04">
          <w:pPr>
            <w:pStyle w:val="TOC2"/>
            <w:ind w:left="1710" w:firstLine="0"/>
            <w:rPr>
              <w:rFonts w:eastAsiaTheme="minorEastAsia"/>
              <w:noProof/>
            </w:rPr>
          </w:pPr>
          <w:hyperlink w:anchor="_Toc138604784" w:history="1">
            <w:r w:rsidR="00853B55" w:rsidRPr="00743E3B">
              <w:rPr>
                <w:rStyle w:val="Hyperlink"/>
                <w:rFonts w:asciiTheme="majorBidi" w:eastAsia="Calibri" w:hAnsiTheme="majorBidi" w:cstheme="majorBidi"/>
                <w:bCs/>
                <w:noProof/>
              </w:rPr>
              <w:t xml:space="preserve">Testing the Impact of Channel Integration Dimensions on Experience as a Retail Shopper Utilizing Different Retail Channels for Buying </w:t>
            </w:r>
            <w:r w:rsidR="001E3753">
              <w:rPr>
                <w:rStyle w:val="Hyperlink"/>
                <w:rFonts w:asciiTheme="majorBidi" w:eastAsia="Calibri" w:hAnsiTheme="majorBidi" w:cstheme="majorBidi"/>
                <w:bCs/>
                <w:noProof/>
              </w:rPr>
              <w:t xml:space="preserve">     </w:t>
            </w:r>
            <w:r w:rsidR="00853B55" w:rsidRPr="00743E3B">
              <w:rPr>
                <w:rStyle w:val="Hyperlink"/>
                <w:rFonts w:asciiTheme="majorBidi" w:eastAsia="Calibri" w:hAnsiTheme="majorBidi" w:cstheme="majorBidi"/>
                <w:bCs/>
                <w:noProof/>
              </w:rPr>
              <w:t>Products</w:t>
            </w:r>
            <w:r w:rsidR="001E3753">
              <w:rPr>
                <w:rStyle w:val="Hyperlink"/>
                <w:rFonts w:asciiTheme="majorBidi" w:eastAsia="Calibri" w:hAnsiTheme="majorBidi" w:cstheme="majorBidi"/>
                <w:bCs/>
                <w:noProof/>
              </w:rPr>
              <w:t>…</w:t>
            </w:r>
            <w:r w:rsidR="00853B55" w:rsidRPr="00743E3B">
              <w:rPr>
                <w:noProof/>
                <w:webHidden/>
              </w:rPr>
              <w:tab/>
            </w:r>
            <w:r w:rsidR="00853B55" w:rsidRPr="00743E3B">
              <w:rPr>
                <w:noProof/>
                <w:webHidden/>
              </w:rPr>
              <w:fldChar w:fldCharType="begin"/>
            </w:r>
            <w:r w:rsidR="00853B55" w:rsidRPr="00743E3B">
              <w:rPr>
                <w:noProof/>
                <w:webHidden/>
              </w:rPr>
              <w:instrText xml:space="preserve"> PAGEREF _Toc138604784 \h </w:instrText>
            </w:r>
            <w:r w:rsidR="00853B55" w:rsidRPr="00743E3B">
              <w:rPr>
                <w:noProof/>
                <w:webHidden/>
              </w:rPr>
            </w:r>
            <w:r w:rsidR="00853B55" w:rsidRPr="00743E3B">
              <w:rPr>
                <w:noProof/>
                <w:webHidden/>
              </w:rPr>
              <w:fldChar w:fldCharType="separate"/>
            </w:r>
            <w:r w:rsidR="00853B55" w:rsidRPr="00743E3B">
              <w:rPr>
                <w:noProof/>
                <w:webHidden/>
              </w:rPr>
              <w:t>74</w:t>
            </w:r>
            <w:r w:rsidR="00853B55" w:rsidRPr="00743E3B">
              <w:rPr>
                <w:noProof/>
                <w:webHidden/>
              </w:rPr>
              <w:fldChar w:fldCharType="end"/>
            </w:r>
          </w:hyperlink>
        </w:p>
        <w:p w14:paraId="39AD1436" w14:textId="48A31B34" w:rsidR="00853B55" w:rsidRPr="00743E3B" w:rsidRDefault="00393410" w:rsidP="00B66B04">
          <w:pPr>
            <w:pStyle w:val="TOC2"/>
            <w:ind w:left="1710" w:firstLine="0"/>
            <w:rPr>
              <w:rFonts w:eastAsiaTheme="minorEastAsia"/>
              <w:noProof/>
            </w:rPr>
          </w:pPr>
          <w:hyperlink w:anchor="_Toc138604785" w:history="1">
            <w:r w:rsidR="00853B55" w:rsidRPr="00743E3B">
              <w:rPr>
                <w:rStyle w:val="Hyperlink"/>
                <w:rFonts w:asciiTheme="majorBidi" w:eastAsia="Calibri" w:hAnsiTheme="majorBidi" w:cstheme="majorBidi"/>
                <w:bCs/>
                <w:noProof/>
              </w:rPr>
              <w:t>Testing the Relationship Between Channel Integration Dimensions and the Proficiency as a Retail Shopper Utilizing Different Retail Channels for Buying Products.</w:t>
            </w:r>
            <w:r w:rsidR="00853B55" w:rsidRPr="00743E3B">
              <w:rPr>
                <w:noProof/>
                <w:webHidden/>
              </w:rPr>
              <w:tab/>
            </w:r>
            <w:r w:rsidR="00853B55" w:rsidRPr="00743E3B">
              <w:rPr>
                <w:noProof/>
                <w:webHidden/>
              </w:rPr>
              <w:fldChar w:fldCharType="begin"/>
            </w:r>
            <w:r w:rsidR="00853B55" w:rsidRPr="00743E3B">
              <w:rPr>
                <w:noProof/>
                <w:webHidden/>
              </w:rPr>
              <w:instrText xml:space="preserve"> PAGEREF _Toc138604785 \h </w:instrText>
            </w:r>
            <w:r w:rsidR="00853B55" w:rsidRPr="00743E3B">
              <w:rPr>
                <w:noProof/>
                <w:webHidden/>
              </w:rPr>
            </w:r>
            <w:r w:rsidR="00853B55" w:rsidRPr="00743E3B">
              <w:rPr>
                <w:noProof/>
                <w:webHidden/>
              </w:rPr>
              <w:fldChar w:fldCharType="separate"/>
            </w:r>
            <w:r w:rsidR="00853B55" w:rsidRPr="00743E3B">
              <w:rPr>
                <w:noProof/>
                <w:webHidden/>
              </w:rPr>
              <w:t>75</w:t>
            </w:r>
            <w:r w:rsidR="00853B55" w:rsidRPr="00743E3B">
              <w:rPr>
                <w:noProof/>
                <w:webHidden/>
              </w:rPr>
              <w:fldChar w:fldCharType="end"/>
            </w:r>
          </w:hyperlink>
        </w:p>
        <w:p w14:paraId="3FED3D66" w14:textId="5714683E" w:rsidR="00853B55" w:rsidRPr="00743E3B" w:rsidRDefault="00393410" w:rsidP="00B66B04">
          <w:pPr>
            <w:pStyle w:val="TOC2"/>
            <w:ind w:left="1710" w:firstLine="0"/>
            <w:rPr>
              <w:rFonts w:eastAsiaTheme="minorEastAsia"/>
              <w:noProof/>
            </w:rPr>
          </w:pPr>
          <w:hyperlink w:anchor="_Toc138604786" w:history="1">
            <w:r w:rsidR="00853B55" w:rsidRPr="00743E3B">
              <w:rPr>
                <w:rStyle w:val="Hyperlink"/>
                <w:rFonts w:asciiTheme="majorBidi" w:eastAsia="Calibri" w:hAnsiTheme="majorBidi" w:cstheme="majorBidi"/>
                <w:bCs/>
                <w:noProof/>
              </w:rPr>
              <w:t>Testing the Relationship of Risk Perception and the Proficiency as a Retail Shopper Utilizing Different Retail Channels for Buying Products.</w:t>
            </w:r>
            <w:r w:rsidR="00853B55" w:rsidRPr="00743E3B">
              <w:rPr>
                <w:noProof/>
                <w:webHidden/>
              </w:rPr>
              <w:tab/>
            </w:r>
            <w:r w:rsidR="00853B55" w:rsidRPr="00743E3B">
              <w:rPr>
                <w:noProof/>
                <w:webHidden/>
              </w:rPr>
              <w:fldChar w:fldCharType="begin"/>
            </w:r>
            <w:r w:rsidR="00853B55" w:rsidRPr="00743E3B">
              <w:rPr>
                <w:noProof/>
                <w:webHidden/>
              </w:rPr>
              <w:instrText xml:space="preserve"> PAGEREF _Toc138604786 \h </w:instrText>
            </w:r>
            <w:r w:rsidR="00853B55" w:rsidRPr="00743E3B">
              <w:rPr>
                <w:noProof/>
                <w:webHidden/>
              </w:rPr>
            </w:r>
            <w:r w:rsidR="00853B55" w:rsidRPr="00743E3B">
              <w:rPr>
                <w:noProof/>
                <w:webHidden/>
              </w:rPr>
              <w:fldChar w:fldCharType="separate"/>
            </w:r>
            <w:r w:rsidR="00853B55" w:rsidRPr="00743E3B">
              <w:rPr>
                <w:noProof/>
                <w:webHidden/>
              </w:rPr>
              <w:t>77</w:t>
            </w:r>
            <w:r w:rsidR="00853B55" w:rsidRPr="00743E3B">
              <w:rPr>
                <w:noProof/>
                <w:webHidden/>
              </w:rPr>
              <w:fldChar w:fldCharType="end"/>
            </w:r>
          </w:hyperlink>
        </w:p>
        <w:p w14:paraId="0B594D79" w14:textId="7CE9AEC1" w:rsidR="00853B55" w:rsidRPr="00743E3B" w:rsidRDefault="00393410" w:rsidP="00B66B04">
          <w:pPr>
            <w:pStyle w:val="TOC2"/>
            <w:ind w:left="1710" w:firstLine="0"/>
            <w:rPr>
              <w:rFonts w:eastAsiaTheme="minorEastAsia"/>
              <w:noProof/>
            </w:rPr>
          </w:pPr>
          <w:hyperlink w:anchor="_Toc138604787" w:history="1">
            <w:r w:rsidR="00853B55" w:rsidRPr="00743E3B">
              <w:rPr>
                <w:rStyle w:val="Hyperlink"/>
                <w:rFonts w:asciiTheme="majorBidi" w:eastAsia="Calibri" w:hAnsiTheme="majorBidi" w:cstheme="majorBidi"/>
                <w:bCs/>
                <w:noProof/>
              </w:rPr>
              <w:t xml:space="preserve">Testing the Relationship of Customer Experience on the Interaction </w:t>
            </w:r>
            <w:r w:rsidR="00714A0D">
              <w:rPr>
                <w:rStyle w:val="Hyperlink"/>
                <w:rFonts w:asciiTheme="majorBidi" w:eastAsia="Calibri" w:hAnsiTheme="majorBidi" w:cstheme="majorBidi"/>
                <w:bCs/>
                <w:noProof/>
              </w:rPr>
              <w:t>W</w:t>
            </w:r>
            <w:r w:rsidR="00853B55" w:rsidRPr="00743E3B">
              <w:rPr>
                <w:rStyle w:val="Hyperlink"/>
                <w:rFonts w:asciiTheme="majorBidi" w:eastAsia="Calibri" w:hAnsiTheme="majorBidi" w:cstheme="majorBidi"/>
                <w:bCs/>
                <w:noProof/>
              </w:rPr>
              <w:t>ith Different Retail Channels for Buying Products.</w:t>
            </w:r>
            <w:r w:rsidR="00853B55" w:rsidRPr="00743E3B">
              <w:rPr>
                <w:noProof/>
                <w:webHidden/>
              </w:rPr>
              <w:tab/>
            </w:r>
            <w:r w:rsidR="00853B55" w:rsidRPr="00743E3B">
              <w:rPr>
                <w:noProof/>
                <w:webHidden/>
              </w:rPr>
              <w:fldChar w:fldCharType="begin"/>
            </w:r>
            <w:r w:rsidR="00853B55" w:rsidRPr="00743E3B">
              <w:rPr>
                <w:noProof/>
                <w:webHidden/>
              </w:rPr>
              <w:instrText xml:space="preserve"> PAGEREF _Toc138604787 \h </w:instrText>
            </w:r>
            <w:r w:rsidR="00853B55" w:rsidRPr="00743E3B">
              <w:rPr>
                <w:noProof/>
                <w:webHidden/>
              </w:rPr>
            </w:r>
            <w:r w:rsidR="00853B55" w:rsidRPr="00743E3B">
              <w:rPr>
                <w:noProof/>
                <w:webHidden/>
              </w:rPr>
              <w:fldChar w:fldCharType="separate"/>
            </w:r>
            <w:r w:rsidR="00853B55" w:rsidRPr="00743E3B">
              <w:rPr>
                <w:noProof/>
                <w:webHidden/>
              </w:rPr>
              <w:t>78</w:t>
            </w:r>
            <w:r w:rsidR="00853B55" w:rsidRPr="00743E3B">
              <w:rPr>
                <w:noProof/>
                <w:webHidden/>
              </w:rPr>
              <w:fldChar w:fldCharType="end"/>
            </w:r>
          </w:hyperlink>
        </w:p>
        <w:p w14:paraId="7BFDBF25" w14:textId="09E2D80B" w:rsidR="00853B55" w:rsidRPr="00743E3B" w:rsidRDefault="00393410" w:rsidP="00B66B04">
          <w:pPr>
            <w:pStyle w:val="TOC2"/>
            <w:ind w:left="1710" w:firstLine="0"/>
            <w:rPr>
              <w:rFonts w:eastAsiaTheme="minorEastAsia"/>
              <w:noProof/>
            </w:rPr>
          </w:pPr>
          <w:hyperlink w:anchor="_Toc138604788" w:history="1">
            <w:r w:rsidR="00853B55" w:rsidRPr="00743E3B">
              <w:rPr>
                <w:rStyle w:val="Hyperlink"/>
                <w:rFonts w:asciiTheme="majorBidi" w:eastAsia="Calibri" w:hAnsiTheme="majorBidi" w:cstheme="majorBidi"/>
                <w:bCs/>
                <w:noProof/>
              </w:rPr>
              <w:t>Testing Several Relationships Through One-Way ANOVA</w:t>
            </w:r>
            <w:r w:rsidR="00853B55" w:rsidRPr="00743E3B">
              <w:rPr>
                <w:noProof/>
                <w:webHidden/>
              </w:rPr>
              <w:tab/>
            </w:r>
            <w:r w:rsidR="00853B55" w:rsidRPr="00743E3B">
              <w:rPr>
                <w:noProof/>
                <w:webHidden/>
              </w:rPr>
              <w:fldChar w:fldCharType="begin"/>
            </w:r>
            <w:r w:rsidR="00853B55" w:rsidRPr="00743E3B">
              <w:rPr>
                <w:noProof/>
                <w:webHidden/>
              </w:rPr>
              <w:instrText xml:space="preserve"> PAGEREF _Toc138604788 \h </w:instrText>
            </w:r>
            <w:r w:rsidR="00853B55" w:rsidRPr="00743E3B">
              <w:rPr>
                <w:noProof/>
                <w:webHidden/>
              </w:rPr>
            </w:r>
            <w:r w:rsidR="00853B55" w:rsidRPr="00743E3B">
              <w:rPr>
                <w:noProof/>
                <w:webHidden/>
              </w:rPr>
              <w:fldChar w:fldCharType="separate"/>
            </w:r>
            <w:r w:rsidR="00853B55" w:rsidRPr="00743E3B">
              <w:rPr>
                <w:noProof/>
                <w:webHidden/>
              </w:rPr>
              <w:t>80</w:t>
            </w:r>
            <w:r w:rsidR="00853B55" w:rsidRPr="00743E3B">
              <w:rPr>
                <w:noProof/>
                <w:webHidden/>
              </w:rPr>
              <w:fldChar w:fldCharType="end"/>
            </w:r>
          </w:hyperlink>
        </w:p>
        <w:p w14:paraId="509AE461" w14:textId="1CB8BB93" w:rsidR="00853B55" w:rsidRDefault="00393410" w:rsidP="00B66B04">
          <w:pPr>
            <w:pStyle w:val="TOC2"/>
            <w:ind w:left="1710" w:firstLine="0"/>
            <w:rPr>
              <w:rStyle w:val="Hyperlink"/>
              <w:rFonts w:asciiTheme="majorBidi" w:hAnsiTheme="majorBidi" w:cstheme="majorBidi"/>
              <w:noProof/>
            </w:rPr>
          </w:pPr>
          <w:hyperlink w:anchor="_Toc138604789" w:history="1">
            <w:r w:rsidR="00853B55" w:rsidRPr="00743E3B">
              <w:rPr>
                <w:rStyle w:val="Hyperlink"/>
                <w:rFonts w:asciiTheme="majorBidi" w:eastAsia="Calibri" w:hAnsiTheme="majorBidi" w:cstheme="majorBidi"/>
                <w:bCs/>
                <w:noProof/>
                <w:lang w:val="en-GB"/>
              </w:rPr>
              <w:t xml:space="preserve">Testing the Relationship Between Channel Integration Dimensions and the Preferred Customer Channel in Retail Purchasing Process Through </w:t>
            </w:r>
            <w:r w:rsidR="00853B55" w:rsidRPr="00743E3B">
              <w:rPr>
                <w:rStyle w:val="Hyperlink"/>
                <w:rFonts w:asciiTheme="majorBidi" w:eastAsia="Calibri" w:hAnsiTheme="majorBidi" w:cstheme="majorBidi"/>
                <w:bCs/>
                <w:noProof/>
              </w:rPr>
              <w:t>Discriminant Analysis</w:t>
            </w:r>
            <w:r w:rsidR="00853B55" w:rsidRPr="00743E3B">
              <w:rPr>
                <w:noProof/>
                <w:webHidden/>
              </w:rPr>
              <w:tab/>
            </w:r>
            <w:r w:rsidR="00853B55" w:rsidRPr="00743E3B">
              <w:rPr>
                <w:noProof/>
                <w:webHidden/>
              </w:rPr>
              <w:fldChar w:fldCharType="begin"/>
            </w:r>
            <w:r w:rsidR="00853B55" w:rsidRPr="00743E3B">
              <w:rPr>
                <w:noProof/>
                <w:webHidden/>
              </w:rPr>
              <w:instrText xml:space="preserve"> PAGEREF _Toc138604789 \h </w:instrText>
            </w:r>
            <w:r w:rsidR="00853B55" w:rsidRPr="00743E3B">
              <w:rPr>
                <w:noProof/>
                <w:webHidden/>
              </w:rPr>
            </w:r>
            <w:r w:rsidR="00853B55" w:rsidRPr="00743E3B">
              <w:rPr>
                <w:noProof/>
                <w:webHidden/>
              </w:rPr>
              <w:fldChar w:fldCharType="separate"/>
            </w:r>
            <w:r w:rsidR="00853B55" w:rsidRPr="00743E3B">
              <w:rPr>
                <w:noProof/>
                <w:webHidden/>
              </w:rPr>
              <w:t>81</w:t>
            </w:r>
            <w:r w:rsidR="00853B55" w:rsidRPr="00743E3B">
              <w:rPr>
                <w:noProof/>
                <w:webHidden/>
              </w:rPr>
              <w:fldChar w:fldCharType="end"/>
            </w:r>
          </w:hyperlink>
        </w:p>
        <w:p w14:paraId="7D85CBAE" w14:textId="77777777" w:rsidR="002216BA" w:rsidRPr="002216BA" w:rsidRDefault="002216BA" w:rsidP="002216BA">
          <w:pPr>
            <w:spacing w:line="240" w:lineRule="auto"/>
          </w:pPr>
        </w:p>
        <w:p w14:paraId="441BD225" w14:textId="29F8B5C1" w:rsidR="00853B55" w:rsidRDefault="00A12CBA" w:rsidP="00A12CBA">
          <w:pPr>
            <w:pStyle w:val="TOC1"/>
            <w:ind w:left="0" w:firstLine="0"/>
            <w:rPr>
              <w:rStyle w:val="Hyperlink"/>
            </w:rPr>
          </w:pPr>
          <w:r>
            <w:rPr>
              <w:rStyle w:val="Hyperlink"/>
              <w:color w:val="auto"/>
              <w:u w:val="none"/>
            </w:rPr>
            <w:t xml:space="preserve">     </w:t>
          </w:r>
          <w:r w:rsidR="002216BA" w:rsidRPr="002216BA">
            <w:rPr>
              <w:rStyle w:val="Hyperlink"/>
              <w:color w:val="auto"/>
              <w:u w:val="none"/>
            </w:rPr>
            <w:t xml:space="preserve">5             </w:t>
          </w:r>
          <w:r>
            <w:rPr>
              <w:rStyle w:val="Hyperlink"/>
              <w:color w:val="auto"/>
              <w:u w:val="none"/>
            </w:rPr>
            <w:t xml:space="preserve"> </w:t>
          </w:r>
          <w:hyperlink w:anchor="_Toc138604791" w:history="1">
            <w:r w:rsidR="00853B55" w:rsidRPr="00743E3B">
              <w:rPr>
                <w:rStyle w:val="Hyperlink"/>
                <w:bCs/>
              </w:rPr>
              <w:t>DISCUSSION</w:t>
            </w:r>
            <w:r w:rsidR="00853B55" w:rsidRPr="00743E3B">
              <w:rPr>
                <w:webHidden/>
              </w:rPr>
              <w:tab/>
            </w:r>
            <w:r w:rsidR="00853B55" w:rsidRPr="00743E3B">
              <w:rPr>
                <w:webHidden/>
              </w:rPr>
              <w:fldChar w:fldCharType="begin"/>
            </w:r>
            <w:r w:rsidR="00853B55" w:rsidRPr="00743E3B">
              <w:rPr>
                <w:webHidden/>
              </w:rPr>
              <w:instrText xml:space="preserve"> PAGEREF _Toc138604791 \h </w:instrText>
            </w:r>
            <w:r w:rsidR="00853B55" w:rsidRPr="00743E3B">
              <w:rPr>
                <w:webHidden/>
              </w:rPr>
            </w:r>
            <w:r w:rsidR="00853B55" w:rsidRPr="00743E3B">
              <w:rPr>
                <w:webHidden/>
              </w:rPr>
              <w:fldChar w:fldCharType="separate"/>
            </w:r>
            <w:r w:rsidR="00853B55" w:rsidRPr="00743E3B">
              <w:rPr>
                <w:webHidden/>
              </w:rPr>
              <w:t>83</w:t>
            </w:r>
            <w:r w:rsidR="00853B55" w:rsidRPr="00743E3B">
              <w:rPr>
                <w:webHidden/>
              </w:rPr>
              <w:fldChar w:fldCharType="end"/>
            </w:r>
          </w:hyperlink>
        </w:p>
        <w:p w14:paraId="10C3CA65" w14:textId="77777777" w:rsidR="002216BA" w:rsidRPr="002216BA" w:rsidRDefault="002216BA" w:rsidP="002216BA">
          <w:pPr>
            <w:spacing w:line="240" w:lineRule="auto"/>
          </w:pPr>
        </w:p>
        <w:p w14:paraId="7A59B4D2" w14:textId="327A3783" w:rsidR="00853B55" w:rsidRPr="00743E3B" w:rsidRDefault="00393410" w:rsidP="00CA793D">
          <w:pPr>
            <w:pStyle w:val="TOC1"/>
            <w:rPr>
              <w:rFonts w:eastAsiaTheme="minorEastAsia"/>
            </w:rPr>
          </w:pPr>
          <w:hyperlink w:anchor="_Toc138604792" w:history="1">
            <w:r w:rsidR="00853B55" w:rsidRPr="00743E3B">
              <w:rPr>
                <w:rStyle w:val="Hyperlink"/>
                <w:rFonts w:eastAsia="Calibri"/>
                <w:bCs/>
              </w:rPr>
              <w:t>Theoretical Implications</w:t>
            </w:r>
            <w:r w:rsidR="00853B55" w:rsidRPr="00743E3B">
              <w:rPr>
                <w:webHidden/>
              </w:rPr>
              <w:tab/>
            </w:r>
            <w:r w:rsidR="00853B55" w:rsidRPr="00743E3B">
              <w:rPr>
                <w:webHidden/>
              </w:rPr>
              <w:fldChar w:fldCharType="begin"/>
            </w:r>
            <w:r w:rsidR="00853B55" w:rsidRPr="00743E3B">
              <w:rPr>
                <w:webHidden/>
              </w:rPr>
              <w:instrText xml:space="preserve"> PAGEREF _Toc138604792 \h </w:instrText>
            </w:r>
            <w:r w:rsidR="00853B55" w:rsidRPr="00743E3B">
              <w:rPr>
                <w:webHidden/>
              </w:rPr>
            </w:r>
            <w:r w:rsidR="00853B55" w:rsidRPr="00743E3B">
              <w:rPr>
                <w:webHidden/>
              </w:rPr>
              <w:fldChar w:fldCharType="separate"/>
            </w:r>
            <w:r w:rsidR="00853B55" w:rsidRPr="00743E3B">
              <w:rPr>
                <w:webHidden/>
              </w:rPr>
              <w:t>88</w:t>
            </w:r>
            <w:r w:rsidR="00853B55" w:rsidRPr="00743E3B">
              <w:rPr>
                <w:webHidden/>
              </w:rPr>
              <w:fldChar w:fldCharType="end"/>
            </w:r>
          </w:hyperlink>
        </w:p>
        <w:p w14:paraId="5E7AE542" w14:textId="46B7D2BD" w:rsidR="00853B55" w:rsidRPr="00743E3B" w:rsidRDefault="00393410" w:rsidP="00CA793D">
          <w:pPr>
            <w:pStyle w:val="TOC1"/>
            <w:rPr>
              <w:rFonts w:eastAsiaTheme="minorEastAsia"/>
            </w:rPr>
          </w:pPr>
          <w:hyperlink w:anchor="_Toc138604793" w:history="1">
            <w:r w:rsidR="00853B55" w:rsidRPr="00743E3B">
              <w:rPr>
                <w:rStyle w:val="Hyperlink"/>
                <w:rFonts w:eastAsia="Calibri"/>
                <w:bCs/>
              </w:rPr>
              <w:t>Practical Implications</w:t>
            </w:r>
            <w:r w:rsidR="00853B55" w:rsidRPr="00743E3B">
              <w:rPr>
                <w:webHidden/>
              </w:rPr>
              <w:tab/>
            </w:r>
            <w:r w:rsidR="00853B55" w:rsidRPr="00743E3B">
              <w:rPr>
                <w:webHidden/>
              </w:rPr>
              <w:fldChar w:fldCharType="begin"/>
            </w:r>
            <w:r w:rsidR="00853B55" w:rsidRPr="00743E3B">
              <w:rPr>
                <w:webHidden/>
              </w:rPr>
              <w:instrText xml:space="preserve"> PAGEREF _Toc138604793 \h </w:instrText>
            </w:r>
            <w:r w:rsidR="00853B55" w:rsidRPr="00743E3B">
              <w:rPr>
                <w:webHidden/>
              </w:rPr>
            </w:r>
            <w:r w:rsidR="00853B55" w:rsidRPr="00743E3B">
              <w:rPr>
                <w:webHidden/>
              </w:rPr>
              <w:fldChar w:fldCharType="separate"/>
            </w:r>
            <w:r w:rsidR="00853B55" w:rsidRPr="00743E3B">
              <w:rPr>
                <w:webHidden/>
              </w:rPr>
              <w:t>89</w:t>
            </w:r>
            <w:r w:rsidR="00853B55" w:rsidRPr="00743E3B">
              <w:rPr>
                <w:webHidden/>
              </w:rPr>
              <w:fldChar w:fldCharType="end"/>
            </w:r>
          </w:hyperlink>
        </w:p>
        <w:p w14:paraId="2BB9F051" w14:textId="2D133D74" w:rsidR="00853B55" w:rsidRPr="00743E3B" w:rsidRDefault="00393410" w:rsidP="00CA793D">
          <w:pPr>
            <w:pStyle w:val="TOC1"/>
            <w:rPr>
              <w:rFonts w:eastAsiaTheme="minorEastAsia"/>
            </w:rPr>
          </w:pPr>
          <w:hyperlink w:anchor="_Toc138604794" w:history="1">
            <w:r w:rsidR="00853B55" w:rsidRPr="00743E3B">
              <w:rPr>
                <w:rStyle w:val="Hyperlink"/>
                <w:rFonts w:eastAsia="Calibri"/>
                <w:bCs/>
              </w:rPr>
              <w:t>Delimitations</w:t>
            </w:r>
            <w:r w:rsidR="00853B55" w:rsidRPr="00743E3B">
              <w:rPr>
                <w:webHidden/>
              </w:rPr>
              <w:tab/>
            </w:r>
            <w:r w:rsidR="00853B55" w:rsidRPr="00743E3B">
              <w:rPr>
                <w:webHidden/>
              </w:rPr>
              <w:fldChar w:fldCharType="begin"/>
            </w:r>
            <w:r w:rsidR="00853B55" w:rsidRPr="00743E3B">
              <w:rPr>
                <w:webHidden/>
              </w:rPr>
              <w:instrText xml:space="preserve"> PAGEREF _Toc138604794 \h </w:instrText>
            </w:r>
            <w:r w:rsidR="00853B55" w:rsidRPr="00743E3B">
              <w:rPr>
                <w:webHidden/>
              </w:rPr>
            </w:r>
            <w:r w:rsidR="00853B55" w:rsidRPr="00743E3B">
              <w:rPr>
                <w:webHidden/>
              </w:rPr>
              <w:fldChar w:fldCharType="separate"/>
            </w:r>
            <w:r w:rsidR="00853B55" w:rsidRPr="00743E3B">
              <w:rPr>
                <w:webHidden/>
              </w:rPr>
              <w:t>90</w:t>
            </w:r>
            <w:r w:rsidR="00853B55" w:rsidRPr="00743E3B">
              <w:rPr>
                <w:webHidden/>
              </w:rPr>
              <w:fldChar w:fldCharType="end"/>
            </w:r>
          </w:hyperlink>
        </w:p>
        <w:p w14:paraId="17451704" w14:textId="20FF4C8A" w:rsidR="00853B55" w:rsidRPr="00743E3B" w:rsidRDefault="00393410" w:rsidP="00CA793D">
          <w:pPr>
            <w:pStyle w:val="TOC1"/>
            <w:rPr>
              <w:rFonts w:eastAsiaTheme="minorEastAsia"/>
            </w:rPr>
          </w:pPr>
          <w:hyperlink w:anchor="_Toc138604795" w:history="1">
            <w:r w:rsidR="00853B55" w:rsidRPr="00743E3B">
              <w:rPr>
                <w:rStyle w:val="Hyperlink"/>
                <w:rFonts w:eastAsia="Calibri"/>
                <w:bCs/>
              </w:rPr>
              <w:t>Limitations and Recommendations for Further Studies</w:t>
            </w:r>
            <w:r w:rsidR="00853B55" w:rsidRPr="00743E3B">
              <w:rPr>
                <w:webHidden/>
              </w:rPr>
              <w:tab/>
            </w:r>
            <w:r w:rsidR="00853B55" w:rsidRPr="00743E3B">
              <w:rPr>
                <w:webHidden/>
              </w:rPr>
              <w:fldChar w:fldCharType="begin"/>
            </w:r>
            <w:r w:rsidR="00853B55" w:rsidRPr="00743E3B">
              <w:rPr>
                <w:webHidden/>
              </w:rPr>
              <w:instrText xml:space="preserve"> PAGEREF _Toc138604795 \h </w:instrText>
            </w:r>
            <w:r w:rsidR="00853B55" w:rsidRPr="00743E3B">
              <w:rPr>
                <w:webHidden/>
              </w:rPr>
            </w:r>
            <w:r w:rsidR="00853B55" w:rsidRPr="00743E3B">
              <w:rPr>
                <w:webHidden/>
              </w:rPr>
              <w:fldChar w:fldCharType="separate"/>
            </w:r>
            <w:r w:rsidR="00853B55" w:rsidRPr="00743E3B">
              <w:rPr>
                <w:webHidden/>
              </w:rPr>
              <w:t>91</w:t>
            </w:r>
            <w:r w:rsidR="00853B55" w:rsidRPr="00743E3B">
              <w:rPr>
                <w:webHidden/>
              </w:rPr>
              <w:fldChar w:fldCharType="end"/>
            </w:r>
          </w:hyperlink>
        </w:p>
        <w:p w14:paraId="5090A1C9" w14:textId="6B19115E" w:rsidR="00853B55" w:rsidRDefault="00393410" w:rsidP="00CA793D">
          <w:pPr>
            <w:pStyle w:val="TOC1"/>
            <w:rPr>
              <w:rStyle w:val="Hyperlink"/>
            </w:rPr>
          </w:pPr>
          <w:hyperlink w:anchor="_Toc138604796" w:history="1">
            <w:r w:rsidR="00853B55" w:rsidRPr="00743E3B">
              <w:rPr>
                <w:rStyle w:val="Hyperlink"/>
                <w:rFonts w:eastAsia="Calibri"/>
                <w:bCs/>
              </w:rPr>
              <w:t>Conclusion</w:t>
            </w:r>
            <w:r w:rsidR="00853B55" w:rsidRPr="00743E3B">
              <w:rPr>
                <w:webHidden/>
              </w:rPr>
              <w:tab/>
            </w:r>
            <w:r w:rsidR="00853B55" w:rsidRPr="00743E3B">
              <w:rPr>
                <w:webHidden/>
              </w:rPr>
              <w:fldChar w:fldCharType="begin"/>
            </w:r>
            <w:r w:rsidR="00853B55" w:rsidRPr="00743E3B">
              <w:rPr>
                <w:webHidden/>
              </w:rPr>
              <w:instrText xml:space="preserve"> PAGEREF _Toc138604796 \h </w:instrText>
            </w:r>
            <w:r w:rsidR="00853B55" w:rsidRPr="00743E3B">
              <w:rPr>
                <w:webHidden/>
              </w:rPr>
            </w:r>
            <w:r w:rsidR="00853B55" w:rsidRPr="00743E3B">
              <w:rPr>
                <w:webHidden/>
              </w:rPr>
              <w:fldChar w:fldCharType="separate"/>
            </w:r>
            <w:r w:rsidR="00853B55" w:rsidRPr="00743E3B">
              <w:rPr>
                <w:webHidden/>
              </w:rPr>
              <w:t>93</w:t>
            </w:r>
            <w:r w:rsidR="00853B55" w:rsidRPr="00743E3B">
              <w:rPr>
                <w:webHidden/>
              </w:rPr>
              <w:fldChar w:fldCharType="end"/>
            </w:r>
          </w:hyperlink>
        </w:p>
        <w:p w14:paraId="28EB9E7C" w14:textId="77777777" w:rsidR="0090614F" w:rsidRPr="0090614F" w:rsidRDefault="0090614F" w:rsidP="0090614F">
          <w:pPr>
            <w:spacing w:line="240" w:lineRule="auto"/>
          </w:pPr>
        </w:p>
        <w:p w14:paraId="579B71BD" w14:textId="63575ADD" w:rsidR="00853B55" w:rsidRPr="00743E3B" w:rsidRDefault="0090614F" w:rsidP="00A12CBA">
          <w:pPr>
            <w:pStyle w:val="TOC1"/>
            <w:ind w:left="0" w:firstLine="0"/>
            <w:rPr>
              <w:rFonts w:eastAsiaTheme="minorEastAsia"/>
            </w:rPr>
          </w:pPr>
          <w:r w:rsidRPr="00092762">
            <w:rPr>
              <w:rStyle w:val="Hyperlink"/>
              <w:color w:val="auto"/>
              <w:u w:val="none"/>
            </w:rPr>
            <w:t>R</w:t>
          </w:r>
          <w:r w:rsidR="00092762" w:rsidRPr="00092762">
            <w:rPr>
              <w:rStyle w:val="Hyperlink"/>
              <w:color w:val="auto"/>
              <w:u w:val="none"/>
            </w:rPr>
            <w:t xml:space="preserve">EFERENCES </w:t>
          </w:r>
          <w:hyperlink w:anchor="_Toc138604797" w:history="1">
            <w:r w:rsidR="00853B55" w:rsidRPr="00743E3B">
              <w:rPr>
                <w:webHidden/>
              </w:rPr>
              <w:tab/>
            </w:r>
            <w:r w:rsidR="00853B55" w:rsidRPr="00743E3B">
              <w:rPr>
                <w:webHidden/>
              </w:rPr>
              <w:fldChar w:fldCharType="begin"/>
            </w:r>
            <w:r w:rsidR="00853B55" w:rsidRPr="00743E3B">
              <w:rPr>
                <w:webHidden/>
              </w:rPr>
              <w:instrText xml:space="preserve"> PAGEREF _Toc138604797 \h </w:instrText>
            </w:r>
            <w:r w:rsidR="00853B55" w:rsidRPr="00743E3B">
              <w:rPr>
                <w:webHidden/>
              </w:rPr>
            </w:r>
            <w:r w:rsidR="00853B55" w:rsidRPr="00743E3B">
              <w:rPr>
                <w:webHidden/>
              </w:rPr>
              <w:fldChar w:fldCharType="separate"/>
            </w:r>
            <w:r w:rsidR="00853B55" w:rsidRPr="00743E3B">
              <w:rPr>
                <w:webHidden/>
              </w:rPr>
              <w:t>96</w:t>
            </w:r>
            <w:r w:rsidR="00853B55" w:rsidRPr="00743E3B">
              <w:rPr>
                <w:webHidden/>
              </w:rPr>
              <w:fldChar w:fldCharType="end"/>
            </w:r>
          </w:hyperlink>
        </w:p>
        <w:p w14:paraId="36A715A4" w14:textId="776D85A2" w:rsidR="00BE22CA" w:rsidRPr="00333E8A" w:rsidRDefault="00853B55" w:rsidP="00333E8A">
          <w:pPr>
            <w:spacing w:line="240" w:lineRule="auto"/>
          </w:pPr>
          <w:r w:rsidRPr="00743E3B">
            <w:rPr>
              <w:rFonts w:asciiTheme="majorBidi" w:hAnsiTheme="majorBidi" w:cstheme="majorBidi"/>
              <w:b/>
              <w:bCs/>
              <w:noProof/>
            </w:rPr>
            <w:fldChar w:fldCharType="end"/>
          </w:r>
        </w:p>
      </w:sdtContent>
    </w:sdt>
    <w:p w14:paraId="4CA02E7D" w14:textId="77777777" w:rsidR="00333E8A" w:rsidRDefault="00333E8A" w:rsidP="00333E8A">
      <w:pPr>
        <w:pStyle w:val="Heading1"/>
        <w:spacing w:before="0" w:line="240" w:lineRule="auto"/>
        <w:jc w:val="left"/>
        <w:rPr>
          <w:rFonts w:asciiTheme="majorBidi" w:hAnsiTheme="majorBidi"/>
          <w:b w:val="0"/>
          <w:bCs/>
        </w:rPr>
      </w:pPr>
      <w:bookmarkStart w:id="3" w:name="_Toc138604428"/>
      <w:bookmarkStart w:id="4" w:name="_Toc138604720"/>
    </w:p>
    <w:p w14:paraId="3A0BF17E" w14:textId="77777777" w:rsidR="00333E8A" w:rsidRPr="00333E8A" w:rsidRDefault="00333E8A" w:rsidP="00333E8A"/>
    <w:p w14:paraId="3D5D2DC0" w14:textId="14A30269" w:rsidR="00727429" w:rsidRPr="003E7D33" w:rsidRDefault="00034D23" w:rsidP="00333E8A">
      <w:pPr>
        <w:pStyle w:val="Heading1"/>
        <w:spacing w:before="0" w:line="240" w:lineRule="auto"/>
        <w:rPr>
          <w:rFonts w:asciiTheme="majorBidi" w:hAnsiTheme="majorBidi"/>
          <w:b w:val="0"/>
          <w:bCs/>
        </w:rPr>
      </w:pPr>
      <w:r w:rsidRPr="003E7D33">
        <w:rPr>
          <w:rFonts w:asciiTheme="majorBidi" w:hAnsiTheme="majorBidi"/>
          <w:b w:val="0"/>
          <w:bCs/>
        </w:rPr>
        <w:lastRenderedPageBreak/>
        <w:t xml:space="preserve">List of </w:t>
      </w:r>
      <w:r w:rsidR="004D6024" w:rsidRPr="003E7D33">
        <w:rPr>
          <w:rFonts w:asciiTheme="majorBidi" w:hAnsiTheme="majorBidi"/>
          <w:b w:val="0"/>
          <w:bCs/>
        </w:rPr>
        <w:t>T</w:t>
      </w:r>
      <w:r w:rsidRPr="003E7D33">
        <w:rPr>
          <w:rFonts w:asciiTheme="majorBidi" w:hAnsiTheme="majorBidi"/>
          <w:b w:val="0"/>
          <w:bCs/>
        </w:rPr>
        <w:t>ables</w:t>
      </w:r>
      <w:bookmarkEnd w:id="2"/>
      <w:bookmarkEnd w:id="1"/>
      <w:bookmarkEnd w:id="3"/>
      <w:bookmarkEnd w:id="4"/>
    </w:p>
    <w:p w14:paraId="2DFD5B26" w14:textId="74484935" w:rsidR="00C666EC" w:rsidRPr="00B12FB5" w:rsidRDefault="00727429" w:rsidP="003B6FCE">
      <w:pPr>
        <w:tabs>
          <w:tab w:val="left" w:pos="9360"/>
        </w:tabs>
        <w:rPr>
          <w:rFonts w:asciiTheme="majorBidi" w:hAnsiTheme="majorBidi" w:cstheme="majorBidi"/>
          <w:noProof/>
        </w:rPr>
      </w:pPr>
      <w:r>
        <w:rPr>
          <w:rFonts w:asciiTheme="majorBidi" w:hAnsiTheme="majorBidi"/>
        </w:rPr>
        <w:t xml:space="preserve">Table                                           </w:t>
      </w:r>
      <w:r w:rsidR="00A90C82">
        <w:rPr>
          <w:rFonts w:asciiTheme="majorBidi" w:hAnsiTheme="majorBidi"/>
        </w:rPr>
        <w:t xml:space="preserve"> </w:t>
      </w:r>
      <w:r>
        <w:rPr>
          <w:rFonts w:asciiTheme="majorBidi" w:hAnsiTheme="majorBidi"/>
        </w:rPr>
        <w:t xml:space="preserve">                                                                                     </w:t>
      </w:r>
      <w:r w:rsidR="00A90C82">
        <w:rPr>
          <w:rFonts w:asciiTheme="majorBidi" w:hAnsiTheme="majorBidi"/>
        </w:rPr>
        <w:t xml:space="preserve">     </w:t>
      </w:r>
      <w:r w:rsidR="00697028">
        <w:rPr>
          <w:rFonts w:asciiTheme="majorBidi" w:hAnsiTheme="majorBidi"/>
        </w:rPr>
        <w:t xml:space="preserve">  </w:t>
      </w:r>
      <w:r w:rsidR="00A90C82">
        <w:rPr>
          <w:rFonts w:asciiTheme="majorBidi" w:hAnsiTheme="majorBidi"/>
        </w:rPr>
        <w:t xml:space="preserve">  </w:t>
      </w:r>
      <w:r>
        <w:rPr>
          <w:rFonts w:asciiTheme="majorBidi" w:hAnsiTheme="majorBidi"/>
        </w:rPr>
        <w:t xml:space="preserve"> Page</w:t>
      </w:r>
      <w:r w:rsidR="0049773B" w:rsidRPr="00B12FB5">
        <w:rPr>
          <w:rStyle w:val="Hyperlink"/>
          <w:rFonts w:eastAsiaTheme="majorEastAsia"/>
          <w:b/>
          <w:caps/>
          <w:noProof/>
        </w:rPr>
        <w:fldChar w:fldCharType="begin"/>
      </w:r>
      <w:r w:rsidR="0049773B" w:rsidRPr="00B12FB5">
        <w:rPr>
          <w:rStyle w:val="Hyperlink"/>
          <w:rFonts w:asciiTheme="majorBidi" w:hAnsiTheme="majorBidi" w:cstheme="majorBidi"/>
          <w:bCs/>
          <w:noProof/>
        </w:rPr>
        <w:instrText xml:space="preserve"> TOC \h \z \c "Table" </w:instrText>
      </w:r>
      <w:r w:rsidR="0049773B" w:rsidRPr="00B12FB5">
        <w:rPr>
          <w:rStyle w:val="Hyperlink"/>
          <w:rFonts w:eastAsiaTheme="majorEastAsia"/>
          <w:b/>
          <w:caps/>
          <w:noProof/>
        </w:rPr>
        <w:fldChar w:fldCharType="separate"/>
      </w:r>
    </w:p>
    <w:p w14:paraId="1C19FB29" w14:textId="32C8AB00" w:rsidR="00727429" w:rsidRDefault="00393410" w:rsidP="0086222B">
      <w:pPr>
        <w:pStyle w:val="TableofFigures"/>
        <w:tabs>
          <w:tab w:val="right" w:leader="dot" w:pos="9350"/>
        </w:tabs>
        <w:spacing w:line="240" w:lineRule="auto"/>
        <w:ind w:left="907" w:right="86" w:hanging="720"/>
        <w:rPr>
          <w:rFonts w:asciiTheme="majorBidi" w:hAnsiTheme="majorBidi" w:cstheme="majorBidi"/>
          <w:i w:val="0"/>
          <w:iCs w:val="0"/>
          <w:noProof/>
          <w:sz w:val="24"/>
        </w:rPr>
      </w:pPr>
      <w:hyperlink w:anchor="_Toc137038859" w:history="1">
        <w:r w:rsidR="00C666EC" w:rsidRPr="001C2A40">
          <w:rPr>
            <w:rStyle w:val="Hyperlink"/>
            <w:rFonts w:asciiTheme="majorBidi" w:eastAsia="Calibri" w:hAnsiTheme="majorBidi" w:cstheme="majorBidi"/>
            <w:i w:val="0"/>
            <w:iCs w:val="0"/>
            <w:noProof/>
            <w:sz w:val="24"/>
          </w:rPr>
          <w:t>1</w:t>
        </w:r>
        <w:r w:rsidR="00697028">
          <w:rPr>
            <w:rStyle w:val="Hyperlink"/>
            <w:rFonts w:asciiTheme="majorBidi" w:eastAsia="Calibri" w:hAnsiTheme="majorBidi" w:cstheme="majorBidi"/>
            <w:i w:val="0"/>
            <w:iCs w:val="0"/>
            <w:noProof/>
            <w:sz w:val="24"/>
          </w:rPr>
          <w:t xml:space="preserve">          </w:t>
        </w:r>
        <w:r w:rsidR="001C2A40" w:rsidRPr="001C2A40">
          <w:rPr>
            <w:rStyle w:val="Hyperlink"/>
            <w:rFonts w:asciiTheme="majorBidi" w:eastAsia="Calibri" w:hAnsiTheme="majorBidi" w:cstheme="majorBidi"/>
            <w:i w:val="0"/>
            <w:iCs w:val="0"/>
            <w:noProof/>
            <w:sz w:val="24"/>
          </w:rPr>
          <w:t xml:space="preserve">An </w:t>
        </w:r>
        <w:r w:rsidR="004C00FB">
          <w:rPr>
            <w:rStyle w:val="Hyperlink"/>
            <w:rFonts w:asciiTheme="majorBidi" w:eastAsia="Calibri" w:hAnsiTheme="majorBidi" w:cstheme="majorBidi"/>
            <w:i w:val="0"/>
            <w:iCs w:val="0"/>
            <w:noProof/>
            <w:sz w:val="24"/>
          </w:rPr>
          <w:t>O</w:t>
        </w:r>
        <w:r w:rsidR="001C2A40" w:rsidRPr="001C2A40">
          <w:rPr>
            <w:rStyle w:val="Hyperlink"/>
            <w:rFonts w:asciiTheme="majorBidi" w:eastAsia="Calibri" w:hAnsiTheme="majorBidi" w:cstheme="majorBidi"/>
            <w:i w:val="0"/>
            <w:iCs w:val="0"/>
            <w:noProof/>
            <w:sz w:val="24"/>
          </w:rPr>
          <w:t>verview of the Differentiation of the Characteristics of Each Channel</w:t>
        </w:r>
        <w:r w:rsidR="00D15A41">
          <w:rPr>
            <w:rStyle w:val="Hyperlink"/>
            <w:rFonts w:asciiTheme="majorBidi" w:eastAsia="Calibri" w:hAnsiTheme="majorBidi" w:cstheme="majorBidi"/>
            <w:i w:val="0"/>
            <w:iCs w:val="0"/>
            <w:noProof/>
            <w:sz w:val="24"/>
          </w:rPr>
          <w:t xml:space="preserve"> </w:t>
        </w:r>
        <w:r w:rsidR="007A77E3">
          <w:rPr>
            <w:rStyle w:val="Hyperlink"/>
            <w:rFonts w:asciiTheme="majorBidi" w:eastAsia="Calibri" w:hAnsiTheme="majorBidi" w:cstheme="majorBidi"/>
            <w:i w:val="0"/>
            <w:iCs w:val="0"/>
            <w:noProof/>
            <w:sz w:val="24"/>
          </w:rPr>
          <w:t xml:space="preserve"> </w:t>
        </w:r>
        <w:r w:rsidR="001C2A40" w:rsidRPr="001C2A40">
          <w:rPr>
            <w:rStyle w:val="Hyperlink"/>
            <w:rFonts w:asciiTheme="majorBidi" w:eastAsia="Calibri" w:hAnsiTheme="majorBidi" w:cstheme="majorBidi"/>
            <w:i w:val="0"/>
            <w:iCs w:val="0"/>
            <w:noProof/>
            <w:sz w:val="24"/>
          </w:rPr>
          <w:t>Approach</w:t>
        </w:r>
        <w:r w:rsidR="00C666EC" w:rsidRPr="001C2A40">
          <w:rPr>
            <w:rFonts w:asciiTheme="majorBidi" w:hAnsiTheme="majorBidi" w:cstheme="majorBidi"/>
            <w:i w:val="0"/>
            <w:iCs w:val="0"/>
            <w:noProof/>
            <w:webHidden/>
            <w:sz w:val="24"/>
          </w:rPr>
          <w:tab/>
        </w:r>
        <w:r w:rsidR="00C666EC" w:rsidRPr="001C2A40">
          <w:rPr>
            <w:rFonts w:asciiTheme="majorBidi" w:hAnsiTheme="majorBidi" w:cstheme="majorBidi"/>
            <w:i w:val="0"/>
            <w:iCs w:val="0"/>
            <w:noProof/>
            <w:webHidden/>
            <w:sz w:val="24"/>
          </w:rPr>
          <w:fldChar w:fldCharType="begin"/>
        </w:r>
        <w:r w:rsidR="00C666EC" w:rsidRPr="001C2A40">
          <w:rPr>
            <w:rFonts w:asciiTheme="majorBidi" w:hAnsiTheme="majorBidi" w:cstheme="majorBidi"/>
            <w:i w:val="0"/>
            <w:iCs w:val="0"/>
            <w:noProof/>
            <w:webHidden/>
            <w:sz w:val="24"/>
          </w:rPr>
          <w:instrText xml:space="preserve"> PAGEREF _Toc137038859 \h </w:instrText>
        </w:r>
        <w:r w:rsidR="00C666EC" w:rsidRPr="001C2A40">
          <w:rPr>
            <w:rFonts w:asciiTheme="majorBidi" w:hAnsiTheme="majorBidi" w:cstheme="majorBidi"/>
            <w:i w:val="0"/>
            <w:iCs w:val="0"/>
            <w:noProof/>
            <w:webHidden/>
            <w:sz w:val="24"/>
          </w:rPr>
        </w:r>
        <w:r w:rsidR="00C666EC" w:rsidRPr="001C2A40">
          <w:rPr>
            <w:rFonts w:asciiTheme="majorBidi" w:hAnsiTheme="majorBidi" w:cstheme="majorBidi"/>
            <w:i w:val="0"/>
            <w:iCs w:val="0"/>
            <w:noProof/>
            <w:webHidden/>
            <w:sz w:val="24"/>
          </w:rPr>
          <w:fldChar w:fldCharType="separate"/>
        </w:r>
        <w:r w:rsidR="00362A08">
          <w:rPr>
            <w:rFonts w:asciiTheme="majorBidi" w:hAnsiTheme="majorBidi" w:cstheme="majorBidi"/>
            <w:i w:val="0"/>
            <w:iCs w:val="0"/>
            <w:noProof/>
            <w:webHidden/>
            <w:sz w:val="24"/>
          </w:rPr>
          <w:t>14</w:t>
        </w:r>
        <w:r w:rsidR="00C666EC" w:rsidRPr="001C2A40">
          <w:rPr>
            <w:rFonts w:asciiTheme="majorBidi" w:hAnsiTheme="majorBidi" w:cstheme="majorBidi"/>
            <w:i w:val="0"/>
            <w:iCs w:val="0"/>
            <w:noProof/>
            <w:webHidden/>
            <w:sz w:val="24"/>
          </w:rPr>
          <w:fldChar w:fldCharType="end"/>
        </w:r>
      </w:hyperlink>
    </w:p>
    <w:p w14:paraId="269D9FBB" w14:textId="77777777" w:rsidR="0086222B" w:rsidRPr="0086222B" w:rsidRDefault="0086222B" w:rsidP="0086222B">
      <w:pPr>
        <w:spacing w:line="240" w:lineRule="auto"/>
      </w:pPr>
    </w:p>
    <w:p w14:paraId="3C665738" w14:textId="02B1A37E" w:rsidR="00C666EC" w:rsidRPr="001C2A40" w:rsidRDefault="00393410" w:rsidP="0086222B">
      <w:pPr>
        <w:pStyle w:val="TableofFigures"/>
        <w:tabs>
          <w:tab w:val="right" w:leader="dot" w:pos="9350"/>
        </w:tabs>
        <w:ind w:left="187" w:right="86"/>
        <w:rPr>
          <w:rFonts w:asciiTheme="majorBidi" w:eastAsiaTheme="minorEastAsia" w:hAnsiTheme="majorBidi" w:cstheme="majorBidi"/>
          <w:i w:val="0"/>
          <w:iCs w:val="0"/>
          <w:noProof/>
          <w:sz w:val="24"/>
        </w:rPr>
      </w:pPr>
      <w:hyperlink w:anchor="_Toc137038860" w:history="1">
        <w:r w:rsidR="00C666EC" w:rsidRPr="001C2A40">
          <w:rPr>
            <w:rStyle w:val="Hyperlink"/>
            <w:rFonts w:asciiTheme="majorBidi" w:eastAsia="Calibri" w:hAnsiTheme="majorBidi" w:cstheme="majorBidi"/>
            <w:i w:val="0"/>
            <w:iCs w:val="0"/>
            <w:noProof/>
            <w:sz w:val="24"/>
          </w:rPr>
          <w:t>2</w:t>
        </w:r>
        <w:r w:rsidR="00666911">
          <w:rPr>
            <w:rStyle w:val="Hyperlink"/>
            <w:rFonts w:asciiTheme="majorBidi" w:eastAsia="Calibri" w:hAnsiTheme="majorBidi" w:cstheme="majorBidi"/>
            <w:i w:val="0"/>
            <w:iCs w:val="0"/>
            <w:noProof/>
            <w:sz w:val="24"/>
          </w:rPr>
          <w:t xml:space="preserve">    </w:t>
        </w:r>
        <w:r w:rsidR="006E48DD">
          <w:rPr>
            <w:rStyle w:val="Hyperlink"/>
            <w:rFonts w:asciiTheme="majorBidi" w:eastAsia="Calibri" w:hAnsiTheme="majorBidi" w:cstheme="majorBidi"/>
            <w:i w:val="0"/>
            <w:iCs w:val="0"/>
            <w:noProof/>
            <w:sz w:val="24"/>
          </w:rPr>
          <w:t xml:space="preserve">    </w:t>
        </w:r>
        <w:r w:rsidR="00666911">
          <w:rPr>
            <w:rStyle w:val="Hyperlink"/>
            <w:rFonts w:asciiTheme="majorBidi" w:eastAsia="Calibri" w:hAnsiTheme="majorBidi" w:cstheme="majorBidi"/>
            <w:i w:val="0"/>
            <w:iCs w:val="0"/>
            <w:noProof/>
            <w:sz w:val="24"/>
          </w:rPr>
          <w:t xml:space="preserve"> </w:t>
        </w:r>
        <w:r w:rsidR="00697028">
          <w:rPr>
            <w:rStyle w:val="Hyperlink"/>
            <w:rFonts w:asciiTheme="majorBidi" w:eastAsia="Calibri" w:hAnsiTheme="majorBidi" w:cstheme="majorBidi"/>
            <w:i w:val="0"/>
            <w:iCs w:val="0"/>
            <w:noProof/>
            <w:sz w:val="24"/>
          </w:rPr>
          <w:t xml:space="preserve"> </w:t>
        </w:r>
        <w:r w:rsidR="00666911" w:rsidRPr="00666911">
          <w:rPr>
            <w:rStyle w:val="Hyperlink"/>
            <w:rFonts w:asciiTheme="majorBidi" w:eastAsia="Calibri" w:hAnsiTheme="majorBidi" w:cstheme="majorBidi"/>
            <w:i w:val="0"/>
            <w:iCs w:val="0"/>
            <w:noProof/>
            <w:sz w:val="24"/>
          </w:rPr>
          <w:t>Summary of Omnichannel Retailing Research</w:t>
        </w:r>
        <w:r w:rsidR="00C666EC" w:rsidRPr="001C2A40">
          <w:rPr>
            <w:rFonts w:asciiTheme="majorBidi" w:hAnsiTheme="majorBidi" w:cstheme="majorBidi"/>
            <w:i w:val="0"/>
            <w:iCs w:val="0"/>
            <w:noProof/>
            <w:webHidden/>
            <w:sz w:val="24"/>
          </w:rPr>
          <w:tab/>
        </w:r>
        <w:r w:rsidR="00C666EC" w:rsidRPr="001C2A40">
          <w:rPr>
            <w:rFonts w:asciiTheme="majorBidi" w:hAnsiTheme="majorBidi" w:cstheme="majorBidi"/>
            <w:i w:val="0"/>
            <w:iCs w:val="0"/>
            <w:noProof/>
            <w:webHidden/>
            <w:sz w:val="24"/>
          </w:rPr>
          <w:fldChar w:fldCharType="begin"/>
        </w:r>
        <w:r w:rsidR="00C666EC" w:rsidRPr="001C2A40">
          <w:rPr>
            <w:rFonts w:asciiTheme="majorBidi" w:hAnsiTheme="majorBidi" w:cstheme="majorBidi"/>
            <w:i w:val="0"/>
            <w:iCs w:val="0"/>
            <w:noProof/>
            <w:webHidden/>
            <w:sz w:val="24"/>
          </w:rPr>
          <w:instrText xml:space="preserve"> PAGEREF _Toc137038860 \h </w:instrText>
        </w:r>
        <w:r w:rsidR="00C666EC" w:rsidRPr="001C2A40">
          <w:rPr>
            <w:rFonts w:asciiTheme="majorBidi" w:hAnsiTheme="majorBidi" w:cstheme="majorBidi"/>
            <w:i w:val="0"/>
            <w:iCs w:val="0"/>
            <w:noProof/>
            <w:webHidden/>
            <w:sz w:val="24"/>
          </w:rPr>
        </w:r>
        <w:r w:rsidR="00C666EC" w:rsidRPr="001C2A40">
          <w:rPr>
            <w:rFonts w:asciiTheme="majorBidi" w:hAnsiTheme="majorBidi" w:cstheme="majorBidi"/>
            <w:i w:val="0"/>
            <w:iCs w:val="0"/>
            <w:noProof/>
            <w:webHidden/>
            <w:sz w:val="24"/>
          </w:rPr>
          <w:fldChar w:fldCharType="separate"/>
        </w:r>
        <w:r w:rsidR="00362A08">
          <w:rPr>
            <w:rFonts w:asciiTheme="majorBidi" w:hAnsiTheme="majorBidi" w:cstheme="majorBidi"/>
            <w:i w:val="0"/>
            <w:iCs w:val="0"/>
            <w:noProof/>
            <w:webHidden/>
            <w:sz w:val="24"/>
          </w:rPr>
          <w:t>27</w:t>
        </w:r>
        <w:r w:rsidR="00C666EC" w:rsidRPr="001C2A40">
          <w:rPr>
            <w:rFonts w:asciiTheme="majorBidi" w:hAnsiTheme="majorBidi" w:cstheme="majorBidi"/>
            <w:i w:val="0"/>
            <w:iCs w:val="0"/>
            <w:noProof/>
            <w:webHidden/>
            <w:sz w:val="24"/>
          </w:rPr>
          <w:fldChar w:fldCharType="end"/>
        </w:r>
      </w:hyperlink>
    </w:p>
    <w:p w14:paraId="3D2CE313" w14:textId="7ECFC194" w:rsidR="00C666EC" w:rsidRPr="001C2A40" w:rsidRDefault="00393410" w:rsidP="003B6FCE">
      <w:pPr>
        <w:pStyle w:val="TableofFigures"/>
        <w:tabs>
          <w:tab w:val="right" w:leader="dot" w:pos="9350"/>
        </w:tabs>
        <w:ind w:left="180" w:right="90"/>
        <w:rPr>
          <w:rFonts w:asciiTheme="majorBidi" w:eastAsiaTheme="minorEastAsia" w:hAnsiTheme="majorBidi" w:cstheme="majorBidi"/>
          <w:i w:val="0"/>
          <w:iCs w:val="0"/>
          <w:noProof/>
          <w:sz w:val="24"/>
        </w:rPr>
      </w:pPr>
      <w:hyperlink w:anchor="_Toc137038861" w:history="1">
        <w:r w:rsidR="00C666EC" w:rsidRPr="001C2A40">
          <w:rPr>
            <w:rStyle w:val="Hyperlink"/>
            <w:rFonts w:asciiTheme="majorBidi" w:eastAsia="Calibri" w:hAnsiTheme="majorBidi" w:cstheme="majorBidi"/>
            <w:i w:val="0"/>
            <w:iCs w:val="0"/>
            <w:noProof/>
            <w:sz w:val="24"/>
          </w:rPr>
          <w:t>3</w:t>
        </w:r>
        <w:r w:rsidR="0062588D">
          <w:rPr>
            <w:rStyle w:val="Hyperlink"/>
            <w:rFonts w:asciiTheme="majorBidi" w:eastAsia="Calibri" w:hAnsiTheme="majorBidi" w:cstheme="majorBidi"/>
            <w:i w:val="0"/>
            <w:iCs w:val="0"/>
            <w:noProof/>
            <w:sz w:val="24"/>
          </w:rPr>
          <w:t xml:space="preserve">   </w:t>
        </w:r>
        <w:r w:rsidR="006E48DD">
          <w:rPr>
            <w:rStyle w:val="Hyperlink"/>
            <w:rFonts w:asciiTheme="majorBidi" w:eastAsia="Calibri" w:hAnsiTheme="majorBidi" w:cstheme="majorBidi"/>
            <w:i w:val="0"/>
            <w:iCs w:val="0"/>
            <w:noProof/>
            <w:sz w:val="24"/>
          </w:rPr>
          <w:t xml:space="preserve">     </w:t>
        </w:r>
        <w:r w:rsidR="0062588D">
          <w:rPr>
            <w:rStyle w:val="Hyperlink"/>
            <w:rFonts w:asciiTheme="majorBidi" w:eastAsia="Calibri" w:hAnsiTheme="majorBidi" w:cstheme="majorBidi"/>
            <w:i w:val="0"/>
            <w:iCs w:val="0"/>
            <w:noProof/>
            <w:sz w:val="24"/>
          </w:rPr>
          <w:t xml:space="preserve"> </w:t>
        </w:r>
        <w:r w:rsidR="00697028">
          <w:rPr>
            <w:rStyle w:val="Hyperlink"/>
            <w:rFonts w:asciiTheme="majorBidi" w:eastAsia="Calibri" w:hAnsiTheme="majorBidi" w:cstheme="majorBidi"/>
            <w:i w:val="0"/>
            <w:iCs w:val="0"/>
            <w:noProof/>
            <w:sz w:val="24"/>
          </w:rPr>
          <w:t xml:space="preserve"> </w:t>
        </w:r>
        <w:r w:rsidR="0062588D" w:rsidRPr="0062588D">
          <w:rPr>
            <w:rStyle w:val="Hyperlink"/>
            <w:rFonts w:asciiTheme="majorBidi" w:eastAsia="Calibri" w:hAnsiTheme="majorBidi" w:cstheme="majorBidi"/>
            <w:i w:val="0"/>
            <w:iCs w:val="0"/>
            <w:noProof/>
            <w:sz w:val="24"/>
          </w:rPr>
          <w:t>Scale Items for Measures Constructs</w:t>
        </w:r>
        <w:r w:rsidR="00C666EC" w:rsidRPr="001C2A40">
          <w:rPr>
            <w:rFonts w:asciiTheme="majorBidi" w:hAnsiTheme="majorBidi" w:cstheme="majorBidi"/>
            <w:i w:val="0"/>
            <w:iCs w:val="0"/>
            <w:noProof/>
            <w:webHidden/>
            <w:sz w:val="24"/>
          </w:rPr>
          <w:tab/>
        </w:r>
        <w:r w:rsidR="00C666EC" w:rsidRPr="001C2A40">
          <w:rPr>
            <w:rFonts w:asciiTheme="majorBidi" w:hAnsiTheme="majorBidi" w:cstheme="majorBidi"/>
            <w:i w:val="0"/>
            <w:iCs w:val="0"/>
            <w:noProof/>
            <w:webHidden/>
            <w:sz w:val="24"/>
          </w:rPr>
          <w:fldChar w:fldCharType="begin"/>
        </w:r>
        <w:r w:rsidR="00C666EC" w:rsidRPr="001C2A40">
          <w:rPr>
            <w:rFonts w:asciiTheme="majorBidi" w:hAnsiTheme="majorBidi" w:cstheme="majorBidi"/>
            <w:i w:val="0"/>
            <w:iCs w:val="0"/>
            <w:noProof/>
            <w:webHidden/>
            <w:sz w:val="24"/>
          </w:rPr>
          <w:instrText xml:space="preserve"> PAGEREF _Toc137038861 \h </w:instrText>
        </w:r>
        <w:r w:rsidR="00C666EC" w:rsidRPr="001C2A40">
          <w:rPr>
            <w:rFonts w:asciiTheme="majorBidi" w:hAnsiTheme="majorBidi" w:cstheme="majorBidi"/>
            <w:i w:val="0"/>
            <w:iCs w:val="0"/>
            <w:noProof/>
            <w:webHidden/>
            <w:sz w:val="24"/>
          </w:rPr>
        </w:r>
        <w:r w:rsidR="00C666EC" w:rsidRPr="001C2A40">
          <w:rPr>
            <w:rFonts w:asciiTheme="majorBidi" w:hAnsiTheme="majorBidi" w:cstheme="majorBidi"/>
            <w:i w:val="0"/>
            <w:iCs w:val="0"/>
            <w:noProof/>
            <w:webHidden/>
            <w:sz w:val="24"/>
          </w:rPr>
          <w:fldChar w:fldCharType="separate"/>
        </w:r>
        <w:r w:rsidR="00362A08">
          <w:rPr>
            <w:rFonts w:asciiTheme="majorBidi" w:hAnsiTheme="majorBidi" w:cstheme="majorBidi"/>
            <w:i w:val="0"/>
            <w:iCs w:val="0"/>
            <w:noProof/>
            <w:webHidden/>
            <w:sz w:val="24"/>
          </w:rPr>
          <w:t>4</w:t>
        </w:r>
        <w:r w:rsidR="004A3734">
          <w:rPr>
            <w:rFonts w:asciiTheme="majorBidi" w:hAnsiTheme="majorBidi" w:cstheme="majorBidi"/>
            <w:i w:val="0"/>
            <w:iCs w:val="0"/>
            <w:noProof/>
            <w:webHidden/>
            <w:sz w:val="24"/>
          </w:rPr>
          <w:t>6</w:t>
        </w:r>
        <w:r w:rsidR="00C666EC" w:rsidRPr="001C2A40">
          <w:rPr>
            <w:rFonts w:asciiTheme="majorBidi" w:hAnsiTheme="majorBidi" w:cstheme="majorBidi"/>
            <w:i w:val="0"/>
            <w:iCs w:val="0"/>
            <w:noProof/>
            <w:webHidden/>
            <w:sz w:val="24"/>
          </w:rPr>
          <w:fldChar w:fldCharType="end"/>
        </w:r>
      </w:hyperlink>
    </w:p>
    <w:p w14:paraId="7E1020AC" w14:textId="0D9D5420" w:rsidR="00C666EC" w:rsidRPr="001C2A40" w:rsidRDefault="00393410" w:rsidP="003B6FCE">
      <w:pPr>
        <w:pStyle w:val="TableofFigures"/>
        <w:tabs>
          <w:tab w:val="right" w:leader="dot" w:pos="9350"/>
        </w:tabs>
        <w:ind w:left="180" w:right="90"/>
        <w:rPr>
          <w:rFonts w:asciiTheme="majorBidi" w:eastAsiaTheme="minorEastAsia" w:hAnsiTheme="majorBidi" w:cstheme="majorBidi"/>
          <w:i w:val="0"/>
          <w:iCs w:val="0"/>
          <w:noProof/>
          <w:sz w:val="24"/>
        </w:rPr>
      </w:pPr>
      <w:hyperlink w:anchor="_Toc137038862" w:history="1">
        <w:r w:rsidR="00C666EC" w:rsidRPr="001C2A40">
          <w:rPr>
            <w:rStyle w:val="Hyperlink"/>
            <w:rFonts w:asciiTheme="majorBidi" w:eastAsia="Calibri" w:hAnsiTheme="majorBidi" w:cstheme="majorBidi"/>
            <w:i w:val="0"/>
            <w:iCs w:val="0"/>
            <w:noProof/>
            <w:sz w:val="24"/>
          </w:rPr>
          <w:t>4</w:t>
        </w:r>
        <w:r w:rsidR="00697028">
          <w:rPr>
            <w:rStyle w:val="Hyperlink"/>
            <w:rFonts w:asciiTheme="majorBidi" w:eastAsia="Calibri" w:hAnsiTheme="majorBidi" w:cstheme="majorBidi"/>
            <w:i w:val="0"/>
            <w:iCs w:val="0"/>
            <w:noProof/>
            <w:sz w:val="24"/>
          </w:rPr>
          <w:t xml:space="preserve">          </w:t>
        </w:r>
        <w:r w:rsidR="0062588D" w:rsidRPr="0062588D">
          <w:rPr>
            <w:rStyle w:val="Hyperlink"/>
            <w:rFonts w:asciiTheme="majorBidi" w:eastAsia="Calibri" w:hAnsiTheme="majorBidi" w:cstheme="majorBidi"/>
            <w:i w:val="0"/>
            <w:iCs w:val="0"/>
            <w:noProof/>
            <w:sz w:val="24"/>
          </w:rPr>
          <w:t>Other Positions Held by Study Respondents</w:t>
        </w:r>
        <w:r w:rsidR="00C666EC" w:rsidRPr="001C2A40">
          <w:rPr>
            <w:rFonts w:asciiTheme="majorBidi" w:hAnsiTheme="majorBidi" w:cstheme="majorBidi"/>
            <w:i w:val="0"/>
            <w:iCs w:val="0"/>
            <w:noProof/>
            <w:webHidden/>
            <w:sz w:val="24"/>
          </w:rPr>
          <w:tab/>
        </w:r>
        <w:r w:rsidR="00C666EC" w:rsidRPr="001C2A40">
          <w:rPr>
            <w:rFonts w:asciiTheme="majorBidi" w:hAnsiTheme="majorBidi" w:cstheme="majorBidi"/>
            <w:i w:val="0"/>
            <w:iCs w:val="0"/>
            <w:noProof/>
            <w:webHidden/>
            <w:sz w:val="24"/>
          </w:rPr>
          <w:fldChar w:fldCharType="begin"/>
        </w:r>
        <w:r w:rsidR="00C666EC" w:rsidRPr="001C2A40">
          <w:rPr>
            <w:rFonts w:asciiTheme="majorBidi" w:hAnsiTheme="majorBidi" w:cstheme="majorBidi"/>
            <w:i w:val="0"/>
            <w:iCs w:val="0"/>
            <w:noProof/>
            <w:webHidden/>
            <w:sz w:val="24"/>
          </w:rPr>
          <w:instrText xml:space="preserve"> PAGEREF _Toc137038862 \h </w:instrText>
        </w:r>
        <w:r w:rsidR="00C666EC" w:rsidRPr="001C2A40">
          <w:rPr>
            <w:rFonts w:asciiTheme="majorBidi" w:hAnsiTheme="majorBidi" w:cstheme="majorBidi"/>
            <w:i w:val="0"/>
            <w:iCs w:val="0"/>
            <w:noProof/>
            <w:webHidden/>
            <w:sz w:val="24"/>
          </w:rPr>
        </w:r>
        <w:r w:rsidR="00C666EC" w:rsidRPr="001C2A40">
          <w:rPr>
            <w:rFonts w:asciiTheme="majorBidi" w:hAnsiTheme="majorBidi" w:cstheme="majorBidi"/>
            <w:i w:val="0"/>
            <w:iCs w:val="0"/>
            <w:noProof/>
            <w:webHidden/>
            <w:sz w:val="24"/>
          </w:rPr>
          <w:fldChar w:fldCharType="separate"/>
        </w:r>
        <w:r w:rsidR="00362A08">
          <w:rPr>
            <w:rFonts w:asciiTheme="majorBidi" w:hAnsiTheme="majorBidi" w:cstheme="majorBidi"/>
            <w:i w:val="0"/>
            <w:iCs w:val="0"/>
            <w:noProof/>
            <w:webHidden/>
            <w:sz w:val="24"/>
          </w:rPr>
          <w:t>5</w:t>
        </w:r>
        <w:r w:rsidR="00AE7B5D">
          <w:rPr>
            <w:rFonts w:asciiTheme="majorBidi" w:hAnsiTheme="majorBidi" w:cstheme="majorBidi"/>
            <w:i w:val="0"/>
            <w:iCs w:val="0"/>
            <w:noProof/>
            <w:webHidden/>
            <w:sz w:val="24"/>
          </w:rPr>
          <w:t>2</w:t>
        </w:r>
        <w:r w:rsidR="00C666EC" w:rsidRPr="001C2A40">
          <w:rPr>
            <w:rFonts w:asciiTheme="majorBidi" w:hAnsiTheme="majorBidi" w:cstheme="majorBidi"/>
            <w:i w:val="0"/>
            <w:iCs w:val="0"/>
            <w:noProof/>
            <w:webHidden/>
            <w:sz w:val="24"/>
          </w:rPr>
          <w:fldChar w:fldCharType="end"/>
        </w:r>
      </w:hyperlink>
    </w:p>
    <w:p w14:paraId="4BC25F58" w14:textId="0EB51AAB" w:rsidR="00C666EC" w:rsidRPr="001C2A40" w:rsidRDefault="00393410" w:rsidP="003B6FCE">
      <w:pPr>
        <w:pStyle w:val="TableofFigures"/>
        <w:tabs>
          <w:tab w:val="right" w:leader="dot" w:pos="9350"/>
        </w:tabs>
        <w:ind w:left="180" w:right="90"/>
        <w:rPr>
          <w:rFonts w:asciiTheme="majorBidi" w:eastAsiaTheme="minorEastAsia" w:hAnsiTheme="majorBidi" w:cstheme="majorBidi"/>
          <w:i w:val="0"/>
          <w:iCs w:val="0"/>
          <w:noProof/>
          <w:sz w:val="24"/>
        </w:rPr>
      </w:pPr>
      <w:hyperlink w:anchor="_Toc137038863" w:history="1">
        <w:r w:rsidR="00C666EC" w:rsidRPr="001C2A40">
          <w:rPr>
            <w:rStyle w:val="Hyperlink"/>
            <w:rFonts w:asciiTheme="majorBidi" w:eastAsia="Calibri" w:hAnsiTheme="majorBidi" w:cstheme="majorBidi"/>
            <w:i w:val="0"/>
            <w:iCs w:val="0"/>
            <w:noProof/>
            <w:sz w:val="24"/>
          </w:rPr>
          <w:t>5</w:t>
        </w:r>
        <w:r w:rsidR="00697028">
          <w:rPr>
            <w:rStyle w:val="Hyperlink"/>
            <w:rFonts w:asciiTheme="majorBidi" w:eastAsia="Calibri" w:hAnsiTheme="majorBidi" w:cstheme="majorBidi"/>
            <w:i w:val="0"/>
            <w:iCs w:val="0"/>
            <w:noProof/>
            <w:sz w:val="24"/>
          </w:rPr>
          <w:t xml:space="preserve">          </w:t>
        </w:r>
        <w:r w:rsidR="0062588D" w:rsidRPr="0062588D">
          <w:rPr>
            <w:rStyle w:val="Hyperlink"/>
            <w:rFonts w:asciiTheme="majorBidi" w:eastAsia="Calibri" w:hAnsiTheme="majorBidi" w:cstheme="majorBidi"/>
            <w:i w:val="0"/>
            <w:iCs w:val="0"/>
            <w:noProof/>
            <w:sz w:val="24"/>
          </w:rPr>
          <w:t>Test for Normality</w:t>
        </w:r>
        <w:r w:rsidR="00C666EC" w:rsidRPr="001C2A40">
          <w:rPr>
            <w:rFonts w:asciiTheme="majorBidi" w:hAnsiTheme="majorBidi" w:cstheme="majorBidi"/>
            <w:i w:val="0"/>
            <w:iCs w:val="0"/>
            <w:noProof/>
            <w:webHidden/>
            <w:sz w:val="24"/>
          </w:rPr>
          <w:tab/>
        </w:r>
        <w:r w:rsidR="00C666EC" w:rsidRPr="001C2A40">
          <w:rPr>
            <w:rFonts w:asciiTheme="majorBidi" w:hAnsiTheme="majorBidi" w:cstheme="majorBidi"/>
            <w:i w:val="0"/>
            <w:iCs w:val="0"/>
            <w:noProof/>
            <w:webHidden/>
            <w:sz w:val="24"/>
          </w:rPr>
          <w:fldChar w:fldCharType="begin"/>
        </w:r>
        <w:r w:rsidR="00C666EC" w:rsidRPr="001C2A40">
          <w:rPr>
            <w:rFonts w:asciiTheme="majorBidi" w:hAnsiTheme="majorBidi" w:cstheme="majorBidi"/>
            <w:i w:val="0"/>
            <w:iCs w:val="0"/>
            <w:noProof/>
            <w:webHidden/>
            <w:sz w:val="24"/>
          </w:rPr>
          <w:instrText xml:space="preserve"> PAGEREF _Toc137038863 \h </w:instrText>
        </w:r>
        <w:r w:rsidR="00C666EC" w:rsidRPr="001C2A40">
          <w:rPr>
            <w:rFonts w:asciiTheme="majorBidi" w:hAnsiTheme="majorBidi" w:cstheme="majorBidi"/>
            <w:i w:val="0"/>
            <w:iCs w:val="0"/>
            <w:noProof/>
            <w:webHidden/>
            <w:sz w:val="24"/>
          </w:rPr>
        </w:r>
        <w:r w:rsidR="00C666EC" w:rsidRPr="001C2A40">
          <w:rPr>
            <w:rFonts w:asciiTheme="majorBidi" w:hAnsiTheme="majorBidi" w:cstheme="majorBidi"/>
            <w:i w:val="0"/>
            <w:iCs w:val="0"/>
            <w:noProof/>
            <w:webHidden/>
            <w:sz w:val="24"/>
          </w:rPr>
          <w:fldChar w:fldCharType="separate"/>
        </w:r>
        <w:r w:rsidR="00362A08">
          <w:rPr>
            <w:rFonts w:asciiTheme="majorBidi" w:hAnsiTheme="majorBidi" w:cstheme="majorBidi"/>
            <w:i w:val="0"/>
            <w:iCs w:val="0"/>
            <w:noProof/>
            <w:webHidden/>
            <w:sz w:val="24"/>
          </w:rPr>
          <w:t>52</w:t>
        </w:r>
        <w:r w:rsidR="00C666EC" w:rsidRPr="001C2A40">
          <w:rPr>
            <w:rFonts w:asciiTheme="majorBidi" w:hAnsiTheme="majorBidi" w:cstheme="majorBidi"/>
            <w:i w:val="0"/>
            <w:iCs w:val="0"/>
            <w:noProof/>
            <w:webHidden/>
            <w:sz w:val="24"/>
          </w:rPr>
          <w:fldChar w:fldCharType="end"/>
        </w:r>
      </w:hyperlink>
    </w:p>
    <w:p w14:paraId="7AD08C5B" w14:textId="761A4AC8" w:rsidR="00C666EC" w:rsidRPr="001C2A40" w:rsidRDefault="00393410" w:rsidP="003B6FCE">
      <w:pPr>
        <w:pStyle w:val="TableofFigures"/>
        <w:tabs>
          <w:tab w:val="right" w:leader="dot" w:pos="9350"/>
        </w:tabs>
        <w:ind w:left="180" w:right="90"/>
        <w:rPr>
          <w:rFonts w:asciiTheme="majorBidi" w:eastAsiaTheme="minorEastAsia" w:hAnsiTheme="majorBidi" w:cstheme="majorBidi"/>
          <w:i w:val="0"/>
          <w:iCs w:val="0"/>
          <w:noProof/>
          <w:sz w:val="24"/>
        </w:rPr>
      </w:pPr>
      <w:hyperlink w:anchor="_Toc137038864" w:history="1">
        <w:r w:rsidR="00C666EC" w:rsidRPr="001C2A40">
          <w:rPr>
            <w:rStyle w:val="Hyperlink"/>
            <w:rFonts w:asciiTheme="majorBidi" w:eastAsia="Calibri" w:hAnsiTheme="majorBidi" w:cstheme="majorBidi"/>
            <w:i w:val="0"/>
            <w:iCs w:val="0"/>
            <w:noProof/>
            <w:sz w:val="24"/>
          </w:rPr>
          <w:t>6</w:t>
        </w:r>
        <w:r w:rsidR="00697028">
          <w:rPr>
            <w:rStyle w:val="Hyperlink"/>
            <w:rFonts w:asciiTheme="majorBidi" w:eastAsia="Calibri" w:hAnsiTheme="majorBidi" w:cstheme="majorBidi"/>
            <w:i w:val="0"/>
            <w:iCs w:val="0"/>
            <w:noProof/>
            <w:sz w:val="24"/>
          </w:rPr>
          <w:t xml:space="preserve">          </w:t>
        </w:r>
        <w:r w:rsidR="0062588D" w:rsidRPr="0062588D">
          <w:rPr>
            <w:rStyle w:val="Hyperlink"/>
            <w:rFonts w:asciiTheme="majorBidi" w:eastAsia="Calibri" w:hAnsiTheme="majorBidi" w:cstheme="majorBidi"/>
            <w:i w:val="0"/>
            <w:iCs w:val="0"/>
            <w:noProof/>
            <w:sz w:val="24"/>
          </w:rPr>
          <w:t>Indicators of Validity and Reliability of the Questionnaire</w:t>
        </w:r>
        <w:r w:rsidR="00C666EC" w:rsidRPr="001C2A40">
          <w:rPr>
            <w:rFonts w:asciiTheme="majorBidi" w:hAnsiTheme="majorBidi" w:cstheme="majorBidi"/>
            <w:i w:val="0"/>
            <w:iCs w:val="0"/>
            <w:noProof/>
            <w:webHidden/>
            <w:sz w:val="24"/>
          </w:rPr>
          <w:tab/>
        </w:r>
        <w:r w:rsidR="00C666EC" w:rsidRPr="001C2A40">
          <w:rPr>
            <w:rFonts w:asciiTheme="majorBidi" w:hAnsiTheme="majorBidi" w:cstheme="majorBidi"/>
            <w:i w:val="0"/>
            <w:iCs w:val="0"/>
            <w:noProof/>
            <w:webHidden/>
            <w:sz w:val="24"/>
          </w:rPr>
          <w:fldChar w:fldCharType="begin"/>
        </w:r>
        <w:r w:rsidR="00C666EC" w:rsidRPr="001C2A40">
          <w:rPr>
            <w:rFonts w:asciiTheme="majorBidi" w:hAnsiTheme="majorBidi" w:cstheme="majorBidi"/>
            <w:i w:val="0"/>
            <w:iCs w:val="0"/>
            <w:noProof/>
            <w:webHidden/>
            <w:sz w:val="24"/>
          </w:rPr>
          <w:instrText xml:space="preserve"> PAGEREF _Toc137038864 \h </w:instrText>
        </w:r>
        <w:r w:rsidR="00C666EC" w:rsidRPr="001C2A40">
          <w:rPr>
            <w:rFonts w:asciiTheme="majorBidi" w:hAnsiTheme="majorBidi" w:cstheme="majorBidi"/>
            <w:i w:val="0"/>
            <w:iCs w:val="0"/>
            <w:noProof/>
            <w:webHidden/>
            <w:sz w:val="24"/>
          </w:rPr>
        </w:r>
        <w:r w:rsidR="00C666EC" w:rsidRPr="001C2A40">
          <w:rPr>
            <w:rFonts w:asciiTheme="majorBidi" w:hAnsiTheme="majorBidi" w:cstheme="majorBidi"/>
            <w:i w:val="0"/>
            <w:iCs w:val="0"/>
            <w:noProof/>
            <w:webHidden/>
            <w:sz w:val="24"/>
          </w:rPr>
          <w:fldChar w:fldCharType="separate"/>
        </w:r>
        <w:r w:rsidR="00362A08">
          <w:rPr>
            <w:rFonts w:asciiTheme="majorBidi" w:hAnsiTheme="majorBidi" w:cstheme="majorBidi"/>
            <w:i w:val="0"/>
            <w:iCs w:val="0"/>
            <w:noProof/>
            <w:webHidden/>
            <w:sz w:val="24"/>
          </w:rPr>
          <w:t>5</w:t>
        </w:r>
        <w:r w:rsidR="004A3734">
          <w:rPr>
            <w:rFonts w:asciiTheme="majorBidi" w:hAnsiTheme="majorBidi" w:cstheme="majorBidi"/>
            <w:i w:val="0"/>
            <w:iCs w:val="0"/>
            <w:noProof/>
            <w:webHidden/>
            <w:sz w:val="24"/>
          </w:rPr>
          <w:t>3</w:t>
        </w:r>
        <w:r w:rsidR="00C666EC" w:rsidRPr="001C2A40">
          <w:rPr>
            <w:rFonts w:asciiTheme="majorBidi" w:hAnsiTheme="majorBidi" w:cstheme="majorBidi"/>
            <w:i w:val="0"/>
            <w:iCs w:val="0"/>
            <w:noProof/>
            <w:webHidden/>
            <w:sz w:val="24"/>
          </w:rPr>
          <w:fldChar w:fldCharType="end"/>
        </w:r>
      </w:hyperlink>
    </w:p>
    <w:p w14:paraId="2DA573A6" w14:textId="2C25D49F" w:rsidR="00C666EC" w:rsidRPr="001C2A40" w:rsidRDefault="00393410" w:rsidP="003B6FCE">
      <w:pPr>
        <w:pStyle w:val="TableofFigures"/>
        <w:tabs>
          <w:tab w:val="right" w:leader="dot" w:pos="9350"/>
        </w:tabs>
        <w:ind w:left="180" w:right="90"/>
        <w:rPr>
          <w:rFonts w:asciiTheme="majorBidi" w:eastAsiaTheme="minorEastAsia" w:hAnsiTheme="majorBidi" w:cstheme="majorBidi"/>
          <w:i w:val="0"/>
          <w:iCs w:val="0"/>
          <w:noProof/>
          <w:sz w:val="24"/>
        </w:rPr>
      </w:pPr>
      <w:hyperlink w:anchor="_Toc137038865" w:history="1">
        <w:r w:rsidR="00C666EC" w:rsidRPr="001C2A40">
          <w:rPr>
            <w:rStyle w:val="Hyperlink"/>
            <w:rFonts w:asciiTheme="majorBidi" w:eastAsia="Calibri" w:hAnsiTheme="majorBidi" w:cstheme="majorBidi"/>
            <w:i w:val="0"/>
            <w:iCs w:val="0"/>
            <w:noProof/>
            <w:sz w:val="24"/>
          </w:rPr>
          <w:t>7</w:t>
        </w:r>
        <w:r w:rsidR="00666911">
          <w:rPr>
            <w:rStyle w:val="Hyperlink"/>
            <w:rFonts w:asciiTheme="majorBidi" w:eastAsia="Calibri" w:hAnsiTheme="majorBidi" w:cstheme="majorBidi"/>
            <w:i w:val="0"/>
            <w:iCs w:val="0"/>
            <w:noProof/>
            <w:sz w:val="24"/>
          </w:rPr>
          <w:t xml:space="preserve">    </w:t>
        </w:r>
        <w:r w:rsidR="006E48DD">
          <w:rPr>
            <w:rStyle w:val="Hyperlink"/>
            <w:rFonts w:asciiTheme="majorBidi" w:eastAsia="Calibri" w:hAnsiTheme="majorBidi" w:cstheme="majorBidi"/>
            <w:i w:val="0"/>
            <w:iCs w:val="0"/>
            <w:noProof/>
            <w:sz w:val="24"/>
          </w:rPr>
          <w:t xml:space="preserve">    </w:t>
        </w:r>
        <w:r w:rsidR="000326B3">
          <w:rPr>
            <w:rStyle w:val="Hyperlink"/>
            <w:rFonts w:asciiTheme="majorBidi" w:eastAsia="Calibri" w:hAnsiTheme="majorBidi" w:cstheme="majorBidi"/>
            <w:i w:val="0"/>
            <w:iCs w:val="0"/>
            <w:noProof/>
            <w:sz w:val="24"/>
          </w:rPr>
          <w:t xml:space="preserve">  </w:t>
        </w:r>
        <w:r w:rsidR="00666911" w:rsidRPr="00666911">
          <w:rPr>
            <w:rStyle w:val="Hyperlink"/>
            <w:rFonts w:asciiTheme="majorBidi" w:eastAsia="Calibri" w:hAnsiTheme="majorBidi" w:cstheme="majorBidi"/>
            <w:i w:val="0"/>
            <w:iCs w:val="0"/>
            <w:noProof/>
            <w:sz w:val="24"/>
          </w:rPr>
          <w:t>Results of Factor Loading Estimation for External Model</w:t>
        </w:r>
        <w:r w:rsidR="00C666EC" w:rsidRPr="001C2A40">
          <w:rPr>
            <w:rFonts w:asciiTheme="majorBidi" w:hAnsiTheme="majorBidi" w:cstheme="majorBidi"/>
            <w:i w:val="0"/>
            <w:iCs w:val="0"/>
            <w:noProof/>
            <w:webHidden/>
            <w:sz w:val="24"/>
          </w:rPr>
          <w:tab/>
        </w:r>
        <w:r w:rsidR="00C666EC" w:rsidRPr="001C2A40">
          <w:rPr>
            <w:rFonts w:asciiTheme="majorBidi" w:hAnsiTheme="majorBidi" w:cstheme="majorBidi"/>
            <w:i w:val="0"/>
            <w:iCs w:val="0"/>
            <w:noProof/>
            <w:webHidden/>
            <w:sz w:val="24"/>
          </w:rPr>
          <w:fldChar w:fldCharType="begin"/>
        </w:r>
        <w:r w:rsidR="00C666EC" w:rsidRPr="001C2A40">
          <w:rPr>
            <w:rFonts w:asciiTheme="majorBidi" w:hAnsiTheme="majorBidi" w:cstheme="majorBidi"/>
            <w:i w:val="0"/>
            <w:iCs w:val="0"/>
            <w:noProof/>
            <w:webHidden/>
            <w:sz w:val="24"/>
          </w:rPr>
          <w:instrText xml:space="preserve"> PAGEREF _Toc137038865 \h </w:instrText>
        </w:r>
        <w:r w:rsidR="00C666EC" w:rsidRPr="001C2A40">
          <w:rPr>
            <w:rFonts w:asciiTheme="majorBidi" w:hAnsiTheme="majorBidi" w:cstheme="majorBidi"/>
            <w:i w:val="0"/>
            <w:iCs w:val="0"/>
            <w:noProof/>
            <w:webHidden/>
            <w:sz w:val="24"/>
          </w:rPr>
        </w:r>
        <w:r w:rsidR="00C666EC" w:rsidRPr="001C2A40">
          <w:rPr>
            <w:rFonts w:asciiTheme="majorBidi" w:hAnsiTheme="majorBidi" w:cstheme="majorBidi"/>
            <w:i w:val="0"/>
            <w:iCs w:val="0"/>
            <w:noProof/>
            <w:webHidden/>
            <w:sz w:val="24"/>
          </w:rPr>
          <w:fldChar w:fldCharType="separate"/>
        </w:r>
        <w:r w:rsidR="00362A08">
          <w:rPr>
            <w:rFonts w:asciiTheme="majorBidi" w:hAnsiTheme="majorBidi" w:cstheme="majorBidi"/>
            <w:i w:val="0"/>
            <w:iCs w:val="0"/>
            <w:noProof/>
            <w:webHidden/>
            <w:sz w:val="24"/>
          </w:rPr>
          <w:t>5</w:t>
        </w:r>
        <w:r w:rsidR="00781B66">
          <w:rPr>
            <w:rFonts w:asciiTheme="majorBidi" w:hAnsiTheme="majorBidi" w:cstheme="majorBidi"/>
            <w:i w:val="0"/>
            <w:iCs w:val="0"/>
            <w:noProof/>
            <w:webHidden/>
            <w:sz w:val="24"/>
          </w:rPr>
          <w:t>5</w:t>
        </w:r>
        <w:r w:rsidR="00C666EC" w:rsidRPr="001C2A40">
          <w:rPr>
            <w:rFonts w:asciiTheme="majorBidi" w:hAnsiTheme="majorBidi" w:cstheme="majorBidi"/>
            <w:i w:val="0"/>
            <w:iCs w:val="0"/>
            <w:noProof/>
            <w:webHidden/>
            <w:sz w:val="24"/>
          </w:rPr>
          <w:fldChar w:fldCharType="end"/>
        </w:r>
      </w:hyperlink>
    </w:p>
    <w:p w14:paraId="3F52730F" w14:textId="5E8D599A" w:rsidR="00C666EC" w:rsidRPr="001C2A40" w:rsidRDefault="00393410" w:rsidP="003B6FCE">
      <w:pPr>
        <w:pStyle w:val="TableofFigures"/>
        <w:tabs>
          <w:tab w:val="right" w:leader="dot" w:pos="9350"/>
        </w:tabs>
        <w:ind w:left="180" w:right="90"/>
        <w:rPr>
          <w:rFonts w:asciiTheme="majorBidi" w:eastAsiaTheme="minorEastAsia" w:hAnsiTheme="majorBidi" w:cstheme="majorBidi"/>
          <w:i w:val="0"/>
          <w:iCs w:val="0"/>
          <w:noProof/>
          <w:sz w:val="24"/>
        </w:rPr>
      </w:pPr>
      <w:hyperlink w:anchor="_Toc137038866" w:history="1">
        <w:r w:rsidR="00C666EC" w:rsidRPr="001C2A40">
          <w:rPr>
            <w:rStyle w:val="Hyperlink"/>
            <w:rFonts w:asciiTheme="majorBidi" w:eastAsia="Calibri" w:hAnsiTheme="majorBidi" w:cstheme="majorBidi"/>
            <w:i w:val="0"/>
            <w:iCs w:val="0"/>
            <w:noProof/>
            <w:sz w:val="24"/>
          </w:rPr>
          <w:t>8</w:t>
        </w:r>
        <w:r w:rsidR="00666911">
          <w:rPr>
            <w:rStyle w:val="Hyperlink"/>
            <w:rFonts w:asciiTheme="majorBidi" w:eastAsia="Calibri" w:hAnsiTheme="majorBidi" w:cstheme="majorBidi"/>
            <w:i w:val="0"/>
            <w:iCs w:val="0"/>
            <w:noProof/>
            <w:sz w:val="24"/>
          </w:rPr>
          <w:t xml:space="preserve">    </w:t>
        </w:r>
        <w:r w:rsidR="006E48DD">
          <w:rPr>
            <w:rStyle w:val="Hyperlink"/>
            <w:rFonts w:asciiTheme="majorBidi" w:eastAsia="Calibri" w:hAnsiTheme="majorBidi" w:cstheme="majorBidi"/>
            <w:i w:val="0"/>
            <w:iCs w:val="0"/>
            <w:noProof/>
            <w:sz w:val="24"/>
          </w:rPr>
          <w:t xml:space="preserve">    </w:t>
        </w:r>
        <w:r w:rsidR="000326B3">
          <w:rPr>
            <w:rStyle w:val="Hyperlink"/>
            <w:rFonts w:asciiTheme="majorBidi" w:eastAsia="Calibri" w:hAnsiTheme="majorBidi" w:cstheme="majorBidi"/>
            <w:i w:val="0"/>
            <w:iCs w:val="0"/>
            <w:noProof/>
            <w:sz w:val="24"/>
          </w:rPr>
          <w:t xml:space="preserve">  </w:t>
        </w:r>
        <w:r w:rsidR="00666911" w:rsidRPr="00666911">
          <w:rPr>
            <w:rStyle w:val="Hyperlink"/>
            <w:rFonts w:asciiTheme="majorBidi" w:eastAsia="Calibri" w:hAnsiTheme="majorBidi" w:cstheme="majorBidi"/>
            <w:i w:val="0"/>
            <w:iCs w:val="0"/>
            <w:noProof/>
            <w:sz w:val="24"/>
          </w:rPr>
          <w:t>The Fornell-Lacker Test Results of Discriminant Validity</w:t>
        </w:r>
        <w:r w:rsidR="00C666EC" w:rsidRPr="001C2A40">
          <w:rPr>
            <w:rFonts w:asciiTheme="majorBidi" w:hAnsiTheme="majorBidi" w:cstheme="majorBidi"/>
            <w:i w:val="0"/>
            <w:iCs w:val="0"/>
            <w:noProof/>
            <w:webHidden/>
            <w:sz w:val="24"/>
          </w:rPr>
          <w:tab/>
        </w:r>
        <w:r w:rsidR="00C666EC" w:rsidRPr="001C2A40">
          <w:rPr>
            <w:rFonts w:asciiTheme="majorBidi" w:hAnsiTheme="majorBidi" w:cstheme="majorBidi"/>
            <w:i w:val="0"/>
            <w:iCs w:val="0"/>
            <w:noProof/>
            <w:webHidden/>
            <w:sz w:val="24"/>
          </w:rPr>
          <w:fldChar w:fldCharType="begin"/>
        </w:r>
        <w:r w:rsidR="00C666EC" w:rsidRPr="001C2A40">
          <w:rPr>
            <w:rFonts w:asciiTheme="majorBidi" w:hAnsiTheme="majorBidi" w:cstheme="majorBidi"/>
            <w:i w:val="0"/>
            <w:iCs w:val="0"/>
            <w:noProof/>
            <w:webHidden/>
            <w:sz w:val="24"/>
          </w:rPr>
          <w:instrText xml:space="preserve"> PAGEREF _Toc137038866 \h </w:instrText>
        </w:r>
        <w:r w:rsidR="00C666EC" w:rsidRPr="001C2A40">
          <w:rPr>
            <w:rFonts w:asciiTheme="majorBidi" w:hAnsiTheme="majorBidi" w:cstheme="majorBidi"/>
            <w:i w:val="0"/>
            <w:iCs w:val="0"/>
            <w:noProof/>
            <w:webHidden/>
            <w:sz w:val="24"/>
          </w:rPr>
        </w:r>
        <w:r w:rsidR="00C666EC" w:rsidRPr="001C2A40">
          <w:rPr>
            <w:rFonts w:asciiTheme="majorBidi" w:hAnsiTheme="majorBidi" w:cstheme="majorBidi"/>
            <w:i w:val="0"/>
            <w:iCs w:val="0"/>
            <w:noProof/>
            <w:webHidden/>
            <w:sz w:val="24"/>
          </w:rPr>
          <w:fldChar w:fldCharType="separate"/>
        </w:r>
        <w:r w:rsidR="00362A08">
          <w:rPr>
            <w:rFonts w:asciiTheme="majorBidi" w:hAnsiTheme="majorBidi" w:cstheme="majorBidi"/>
            <w:i w:val="0"/>
            <w:iCs w:val="0"/>
            <w:noProof/>
            <w:webHidden/>
            <w:sz w:val="24"/>
          </w:rPr>
          <w:t>59</w:t>
        </w:r>
        <w:r w:rsidR="00C666EC" w:rsidRPr="001C2A40">
          <w:rPr>
            <w:rFonts w:asciiTheme="majorBidi" w:hAnsiTheme="majorBidi" w:cstheme="majorBidi"/>
            <w:i w:val="0"/>
            <w:iCs w:val="0"/>
            <w:noProof/>
            <w:webHidden/>
            <w:sz w:val="24"/>
          </w:rPr>
          <w:fldChar w:fldCharType="end"/>
        </w:r>
      </w:hyperlink>
    </w:p>
    <w:p w14:paraId="5914D26D" w14:textId="6A52EC2C" w:rsidR="00C666EC" w:rsidRPr="001C2A40" w:rsidRDefault="00393410" w:rsidP="003B6FCE">
      <w:pPr>
        <w:pStyle w:val="TableofFigures"/>
        <w:tabs>
          <w:tab w:val="right" w:leader="dot" w:pos="9350"/>
        </w:tabs>
        <w:ind w:left="180" w:right="90"/>
        <w:rPr>
          <w:rFonts w:asciiTheme="majorBidi" w:eastAsiaTheme="minorEastAsia" w:hAnsiTheme="majorBidi" w:cstheme="majorBidi"/>
          <w:i w:val="0"/>
          <w:iCs w:val="0"/>
          <w:noProof/>
          <w:sz w:val="24"/>
        </w:rPr>
      </w:pPr>
      <w:hyperlink w:anchor="_Toc137038867" w:history="1">
        <w:r w:rsidR="00C666EC" w:rsidRPr="001C2A40">
          <w:rPr>
            <w:rStyle w:val="Hyperlink"/>
            <w:rFonts w:asciiTheme="majorBidi" w:eastAsia="Calibri" w:hAnsiTheme="majorBidi" w:cstheme="majorBidi"/>
            <w:i w:val="0"/>
            <w:iCs w:val="0"/>
            <w:noProof/>
            <w:sz w:val="24"/>
          </w:rPr>
          <w:t>9</w:t>
        </w:r>
        <w:r w:rsidR="0062588D">
          <w:rPr>
            <w:rStyle w:val="Hyperlink"/>
            <w:rFonts w:asciiTheme="majorBidi" w:eastAsia="Calibri" w:hAnsiTheme="majorBidi" w:cstheme="majorBidi"/>
            <w:i w:val="0"/>
            <w:iCs w:val="0"/>
            <w:noProof/>
            <w:sz w:val="24"/>
          </w:rPr>
          <w:t xml:space="preserve">   </w:t>
        </w:r>
        <w:r w:rsidR="006E48DD">
          <w:rPr>
            <w:rStyle w:val="Hyperlink"/>
            <w:rFonts w:asciiTheme="majorBidi" w:eastAsia="Calibri" w:hAnsiTheme="majorBidi" w:cstheme="majorBidi"/>
            <w:i w:val="0"/>
            <w:iCs w:val="0"/>
            <w:noProof/>
            <w:sz w:val="24"/>
          </w:rPr>
          <w:t xml:space="preserve">     </w:t>
        </w:r>
        <w:r w:rsidR="000326B3">
          <w:rPr>
            <w:rStyle w:val="Hyperlink"/>
            <w:rFonts w:asciiTheme="majorBidi" w:eastAsia="Calibri" w:hAnsiTheme="majorBidi" w:cstheme="majorBidi"/>
            <w:i w:val="0"/>
            <w:iCs w:val="0"/>
            <w:noProof/>
            <w:sz w:val="24"/>
          </w:rPr>
          <w:t xml:space="preserve">  </w:t>
        </w:r>
        <w:r w:rsidR="0062588D" w:rsidRPr="0062588D">
          <w:rPr>
            <w:rStyle w:val="Hyperlink"/>
            <w:rFonts w:asciiTheme="majorBidi" w:eastAsia="Calibri" w:hAnsiTheme="majorBidi" w:cstheme="majorBidi"/>
            <w:i w:val="0"/>
            <w:iCs w:val="0"/>
            <w:noProof/>
            <w:sz w:val="24"/>
          </w:rPr>
          <w:t>HTMT Correlations Results</w:t>
        </w:r>
        <w:r w:rsidR="0062588D">
          <w:rPr>
            <w:rStyle w:val="Hyperlink"/>
            <w:rFonts w:asciiTheme="majorBidi" w:eastAsia="Calibri" w:hAnsiTheme="majorBidi" w:cstheme="majorBidi"/>
            <w:i w:val="0"/>
            <w:iCs w:val="0"/>
            <w:noProof/>
            <w:sz w:val="24"/>
          </w:rPr>
          <w:t xml:space="preserve"> </w:t>
        </w:r>
        <w:r w:rsidR="00C666EC" w:rsidRPr="001C2A40">
          <w:rPr>
            <w:rFonts w:asciiTheme="majorBidi" w:hAnsiTheme="majorBidi" w:cstheme="majorBidi"/>
            <w:i w:val="0"/>
            <w:iCs w:val="0"/>
            <w:noProof/>
            <w:webHidden/>
            <w:sz w:val="24"/>
          </w:rPr>
          <w:tab/>
        </w:r>
        <w:r w:rsidR="00781B66">
          <w:rPr>
            <w:rFonts w:asciiTheme="majorBidi" w:hAnsiTheme="majorBidi" w:cstheme="majorBidi"/>
            <w:i w:val="0"/>
            <w:iCs w:val="0"/>
            <w:noProof/>
            <w:webHidden/>
            <w:sz w:val="24"/>
          </w:rPr>
          <w:t>60</w:t>
        </w:r>
      </w:hyperlink>
    </w:p>
    <w:p w14:paraId="0ED9807C" w14:textId="1C2E7FC2" w:rsidR="00C666EC" w:rsidRPr="001C2A40" w:rsidRDefault="00393410" w:rsidP="003B6FCE">
      <w:pPr>
        <w:pStyle w:val="TableofFigures"/>
        <w:tabs>
          <w:tab w:val="right" w:leader="dot" w:pos="9350"/>
        </w:tabs>
        <w:ind w:left="180" w:right="90"/>
        <w:rPr>
          <w:rFonts w:asciiTheme="majorBidi" w:eastAsiaTheme="minorEastAsia" w:hAnsiTheme="majorBidi" w:cstheme="majorBidi"/>
          <w:i w:val="0"/>
          <w:iCs w:val="0"/>
          <w:noProof/>
          <w:sz w:val="24"/>
        </w:rPr>
      </w:pPr>
      <w:hyperlink w:anchor="_Toc137038868" w:history="1">
        <w:r w:rsidR="00C666EC" w:rsidRPr="001C2A40">
          <w:rPr>
            <w:rStyle w:val="Hyperlink"/>
            <w:rFonts w:asciiTheme="majorBidi" w:eastAsia="Calibri" w:hAnsiTheme="majorBidi" w:cstheme="majorBidi"/>
            <w:i w:val="0"/>
            <w:iCs w:val="0"/>
            <w:noProof/>
            <w:sz w:val="24"/>
          </w:rPr>
          <w:t>10</w:t>
        </w:r>
        <w:r w:rsidR="0062588D">
          <w:rPr>
            <w:rStyle w:val="Hyperlink"/>
            <w:rFonts w:asciiTheme="majorBidi" w:eastAsia="Calibri" w:hAnsiTheme="majorBidi" w:cstheme="majorBidi"/>
            <w:i w:val="0"/>
            <w:iCs w:val="0"/>
            <w:noProof/>
            <w:sz w:val="24"/>
          </w:rPr>
          <w:t xml:space="preserve">    </w:t>
        </w:r>
        <w:r w:rsidR="006E48DD">
          <w:rPr>
            <w:rStyle w:val="Hyperlink"/>
            <w:rFonts w:asciiTheme="majorBidi" w:eastAsia="Calibri" w:hAnsiTheme="majorBidi" w:cstheme="majorBidi"/>
            <w:i w:val="0"/>
            <w:iCs w:val="0"/>
            <w:noProof/>
            <w:sz w:val="24"/>
          </w:rPr>
          <w:t xml:space="preserve">  </w:t>
        </w:r>
        <w:r w:rsidR="000326B3">
          <w:rPr>
            <w:rStyle w:val="Hyperlink"/>
            <w:rFonts w:asciiTheme="majorBidi" w:eastAsia="Calibri" w:hAnsiTheme="majorBidi" w:cstheme="majorBidi"/>
            <w:i w:val="0"/>
            <w:iCs w:val="0"/>
            <w:noProof/>
            <w:sz w:val="24"/>
          </w:rPr>
          <w:t xml:space="preserve">  </w:t>
        </w:r>
        <w:r w:rsidR="0062588D" w:rsidRPr="0062588D">
          <w:rPr>
            <w:rStyle w:val="Hyperlink"/>
            <w:rFonts w:asciiTheme="majorBidi" w:eastAsia="Calibri" w:hAnsiTheme="majorBidi" w:cstheme="majorBidi"/>
            <w:i w:val="0"/>
            <w:iCs w:val="0"/>
            <w:noProof/>
            <w:sz w:val="24"/>
          </w:rPr>
          <w:t>Discriminant Validity - Cross Loading</w:t>
        </w:r>
        <w:r w:rsidR="00C666EC" w:rsidRPr="001C2A40">
          <w:rPr>
            <w:rFonts w:asciiTheme="majorBidi" w:hAnsiTheme="majorBidi" w:cstheme="majorBidi"/>
            <w:i w:val="0"/>
            <w:iCs w:val="0"/>
            <w:noProof/>
            <w:webHidden/>
            <w:sz w:val="24"/>
          </w:rPr>
          <w:tab/>
        </w:r>
        <w:r w:rsidR="002A2FA6">
          <w:rPr>
            <w:rFonts w:asciiTheme="majorBidi" w:hAnsiTheme="majorBidi" w:cstheme="majorBidi"/>
            <w:i w:val="0"/>
            <w:iCs w:val="0"/>
            <w:noProof/>
            <w:webHidden/>
            <w:sz w:val="24"/>
          </w:rPr>
          <w:t>6</w:t>
        </w:r>
        <w:r w:rsidR="00781B66">
          <w:rPr>
            <w:rFonts w:asciiTheme="majorBidi" w:hAnsiTheme="majorBidi" w:cstheme="majorBidi"/>
            <w:i w:val="0"/>
            <w:iCs w:val="0"/>
            <w:noProof/>
            <w:webHidden/>
            <w:sz w:val="24"/>
          </w:rPr>
          <w:t>1</w:t>
        </w:r>
      </w:hyperlink>
    </w:p>
    <w:p w14:paraId="4922C334" w14:textId="3D3FC1FC" w:rsidR="00C666EC" w:rsidRPr="001C2A40" w:rsidRDefault="00393410" w:rsidP="003B6FCE">
      <w:pPr>
        <w:pStyle w:val="TableofFigures"/>
        <w:tabs>
          <w:tab w:val="right" w:leader="dot" w:pos="9350"/>
        </w:tabs>
        <w:ind w:left="180" w:right="90"/>
        <w:rPr>
          <w:rFonts w:asciiTheme="majorBidi" w:eastAsiaTheme="minorEastAsia" w:hAnsiTheme="majorBidi" w:cstheme="majorBidi"/>
          <w:i w:val="0"/>
          <w:iCs w:val="0"/>
          <w:noProof/>
          <w:sz w:val="24"/>
        </w:rPr>
      </w:pPr>
      <w:hyperlink w:anchor="_Toc137038869" w:history="1">
        <w:r w:rsidR="00C666EC" w:rsidRPr="001C2A40">
          <w:rPr>
            <w:rStyle w:val="Hyperlink"/>
            <w:rFonts w:asciiTheme="majorBidi" w:eastAsia="Calibri" w:hAnsiTheme="majorBidi" w:cstheme="majorBidi"/>
            <w:i w:val="0"/>
            <w:iCs w:val="0"/>
            <w:noProof/>
            <w:sz w:val="24"/>
          </w:rPr>
          <w:t>11</w:t>
        </w:r>
        <w:r w:rsidR="0062588D">
          <w:rPr>
            <w:rStyle w:val="Hyperlink"/>
            <w:rFonts w:asciiTheme="majorBidi" w:eastAsia="Calibri" w:hAnsiTheme="majorBidi" w:cstheme="majorBidi"/>
            <w:i w:val="0"/>
            <w:iCs w:val="0"/>
            <w:noProof/>
            <w:sz w:val="24"/>
          </w:rPr>
          <w:t xml:space="preserve">   </w:t>
        </w:r>
        <w:r w:rsidR="006E48DD">
          <w:rPr>
            <w:rStyle w:val="Hyperlink"/>
            <w:rFonts w:asciiTheme="majorBidi" w:eastAsia="Calibri" w:hAnsiTheme="majorBidi" w:cstheme="majorBidi"/>
            <w:i w:val="0"/>
            <w:iCs w:val="0"/>
            <w:noProof/>
            <w:sz w:val="24"/>
          </w:rPr>
          <w:t xml:space="preserve">  </w:t>
        </w:r>
        <w:r w:rsidR="0062588D">
          <w:rPr>
            <w:rStyle w:val="Hyperlink"/>
            <w:rFonts w:asciiTheme="majorBidi" w:eastAsia="Calibri" w:hAnsiTheme="majorBidi" w:cstheme="majorBidi"/>
            <w:i w:val="0"/>
            <w:iCs w:val="0"/>
            <w:noProof/>
            <w:sz w:val="24"/>
          </w:rPr>
          <w:t xml:space="preserve"> </w:t>
        </w:r>
        <w:r w:rsidR="000326B3">
          <w:rPr>
            <w:rStyle w:val="Hyperlink"/>
            <w:rFonts w:asciiTheme="majorBidi" w:eastAsia="Calibri" w:hAnsiTheme="majorBidi" w:cstheme="majorBidi"/>
            <w:i w:val="0"/>
            <w:iCs w:val="0"/>
            <w:noProof/>
            <w:sz w:val="24"/>
          </w:rPr>
          <w:t xml:space="preserve">  </w:t>
        </w:r>
        <w:r w:rsidR="0062588D" w:rsidRPr="0062588D">
          <w:rPr>
            <w:rStyle w:val="Hyperlink"/>
            <w:rFonts w:asciiTheme="majorBidi" w:eastAsia="Calibri" w:hAnsiTheme="majorBidi" w:cstheme="majorBidi"/>
            <w:i w:val="0"/>
            <w:iCs w:val="0"/>
            <w:noProof/>
            <w:sz w:val="24"/>
          </w:rPr>
          <w:t>Results of R², and R² Adjusted</w:t>
        </w:r>
        <w:r w:rsidR="00C666EC" w:rsidRPr="001C2A40">
          <w:rPr>
            <w:rFonts w:asciiTheme="majorBidi" w:hAnsiTheme="majorBidi" w:cstheme="majorBidi"/>
            <w:i w:val="0"/>
            <w:iCs w:val="0"/>
            <w:noProof/>
            <w:webHidden/>
            <w:sz w:val="24"/>
          </w:rPr>
          <w:tab/>
        </w:r>
        <w:r w:rsidR="002A2FA6">
          <w:rPr>
            <w:rFonts w:asciiTheme="majorBidi" w:hAnsiTheme="majorBidi" w:cstheme="majorBidi"/>
            <w:i w:val="0"/>
            <w:iCs w:val="0"/>
            <w:noProof/>
            <w:webHidden/>
            <w:sz w:val="24"/>
          </w:rPr>
          <w:t>63</w:t>
        </w:r>
      </w:hyperlink>
    </w:p>
    <w:p w14:paraId="55A77788" w14:textId="31188C05" w:rsidR="00C666EC" w:rsidRPr="001C2A40" w:rsidRDefault="00393410" w:rsidP="003B6FCE">
      <w:pPr>
        <w:pStyle w:val="TableofFigures"/>
        <w:tabs>
          <w:tab w:val="right" w:leader="dot" w:pos="9350"/>
        </w:tabs>
        <w:ind w:left="180" w:right="90"/>
        <w:rPr>
          <w:rFonts w:asciiTheme="majorBidi" w:eastAsiaTheme="minorEastAsia" w:hAnsiTheme="majorBidi" w:cstheme="majorBidi"/>
          <w:i w:val="0"/>
          <w:iCs w:val="0"/>
          <w:noProof/>
          <w:sz w:val="24"/>
        </w:rPr>
      </w:pPr>
      <w:hyperlink w:anchor="_Toc137038870" w:history="1">
        <w:r w:rsidR="00C666EC" w:rsidRPr="001C2A40">
          <w:rPr>
            <w:rStyle w:val="Hyperlink"/>
            <w:rFonts w:asciiTheme="majorBidi" w:eastAsia="Calibri" w:hAnsiTheme="majorBidi" w:cstheme="majorBidi"/>
            <w:i w:val="0"/>
            <w:iCs w:val="0"/>
            <w:noProof/>
            <w:sz w:val="24"/>
          </w:rPr>
          <w:t>12</w:t>
        </w:r>
        <w:r w:rsidR="0062588D">
          <w:rPr>
            <w:rStyle w:val="Hyperlink"/>
            <w:rFonts w:asciiTheme="majorBidi" w:eastAsia="Calibri" w:hAnsiTheme="majorBidi" w:cstheme="majorBidi"/>
            <w:i w:val="0"/>
            <w:iCs w:val="0"/>
            <w:noProof/>
            <w:sz w:val="24"/>
          </w:rPr>
          <w:t xml:space="preserve">    </w:t>
        </w:r>
        <w:r w:rsidR="006E48DD">
          <w:rPr>
            <w:rStyle w:val="Hyperlink"/>
            <w:rFonts w:asciiTheme="majorBidi" w:eastAsia="Calibri" w:hAnsiTheme="majorBidi" w:cstheme="majorBidi"/>
            <w:i w:val="0"/>
            <w:iCs w:val="0"/>
            <w:noProof/>
            <w:sz w:val="24"/>
          </w:rPr>
          <w:t xml:space="preserve">  </w:t>
        </w:r>
        <w:r w:rsidR="000326B3">
          <w:rPr>
            <w:rStyle w:val="Hyperlink"/>
            <w:rFonts w:asciiTheme="majorBidi" w:eastAsia="Calibri" w:hAnsiTheme="majorBidi" w:cstheme="majorBidi"/>
            <w:i w:val="0"/>
            <w:iCs w:val="0"/>
            <w:noProof/>
            <w:sz w:val="24"/>
          </w:rPr>
          <w:t xml:space="preserve">  </w:t>
        </w:r>
        <w:r w:rsidR="0062588D" w:rsidRPr="0062588D">
          <w:rPr>
            <w:rStyle w:val="Hyperlink"/>
            <w:rFonts w:asciiTheme="majorBidi" w:eastAsia="Calibri" w:hAnsiTheme="majorBidi" w:cstheme="majorBidi"/>
            <w:i w:val="0"/>
            <w:iCs w:val="0"/>
            <w:noProof/>
            <w:sz w:val="24"/>
          </w:rPr>
          <w:t>The Effect Size (f2)</w:t>
        </w:r>
        <w:r w:rsidR="00C666EC" w:rsidRPr="001C2A40">
          <w:rPr>
            <w:rFonts w:asciiTheme="majorBidi" w:hAnsiTheme="majorBidi" w:cstheme="majorBidi"/>
            <w:i w:val="0"/>
            <w:iCs w:val="0"/>
            <w:noProof/>
            <w:webHidden/>
            <w:sz w:val="24"/>
          </w:rPr>
          <w:tab/>
        </w:r>
        <w:r w:rsidR="00C666EC" w:rsidRPr="001C2A40">
          <w:rPr>
            <w:rFonts w:asciiTheme="majorBidi" w:hAnsiTheme="majorBidi" w:cstheme="majorBidi"/>
            <w:i w:val="0"/>
            <w:iCs w:val="0"/>
            <w:noProof/>
            <w:webHidden/>
            <w:sz w:val="24"/>
          </w:rPr>
          <w:fldChar w:fldCharType="begin"/>
        </w:r>
        <w:r w:rsidR="00C666EC" w:rsidRPr="001C2A40">
          <w:rPr>
            <w:rFonts w:asciiTheme="majorBidi" w:hAnsiTheme="majorBidi" w:cstheme="majorBidi"/>
            <w:i w:val="0"/>
            <w:iCs w:val="0"/>
            <w:noProof/>
            <w:webHidden/>
            <w:sz w:val="24"/>
          </w:rPr>
          <w:instrText xml:space="preserve"> PAGEREF _Toc137038870 \h </w:instrText>
        </w:r>
        <w:r w:rsidR="00C666EC" w:rsidRPr="001C2A40">
          <w:rPr>
            <w:rFonts w:asciiTheme="majorBidi" w:hAnsiTheme="majorBidi" w:cstheme="majorBidi"/>
            <w:i w:val="0"/>
            <w:iCs w:val="0"/>
            <w:noProof/>
            <w:webHidden/>
            <w:sz w:val="24"/>
          </w:rPr>
        </w:r>
        <w:r w:rsidR="00C666EC" w:rsidRPr="001C2A40">
          <w:rPr>
            <w:rFonts w:asciiTheme="majorBidi" w:hAnsiTheme="majorBidi" w:cstheme="majorBidi"/>
            <w:i w:val="0"/>
            <w:iCs w:val="0"/>
            <w:noProof/>
            <w:webHidden/>
            <w:sz w:val="24"/>
          </w:rPr>
          <w:fldChar w:fldCharType="separate"/>
        </w:r>
        <w:r w:rsidR="00362A08">
          <w:rPr>
            <w:rFonts w:asciiTheme="majorBidi" w:hAnsiTheme="majorBidi" w:cstheme="majorBidi"/>
            <w:i w:val="0"/>
            <w:iCs w:val="0"/>
            <w:noProof/>
            <w:webHidden/>
            <w:sz w:val="24"/>
          </w:rPr>
          <w:t>6</w:t>
        </w:r>
        <w:r w:rsidR="00DD6EF0">
          <w:rPr>
            <w:rFonts w:asciiTheme="majorBidi" w:hAnsiTheme="majorBidi" w:cstheme="majorBidi" w:hint="cs"/>
            <w:i w:val="0"/>
            <w:iCs w:val="0"/>
            <w:noProof/>
            <w:webHidden/>
            <w:sz w:val="24"/>
            <w:rtl/>
          </w:rPr>
          <w:t>4</w:t>
        </w:r>
        <w:r w:rsidR="00C666EC" w:rsidRPr="001C2A40">
          <w:rPr>
            <w:rFonts w:asciiTheme="majorBidi" w:hAnsiTheme="majorBidi" w:cstheme="majorBidi"/>
            <w:i w:val="0"/>
            <w:iCs w:val="0"/>
            <w:noProof/>
            <w:webHidden/>
            <w:sz w:val="24"/>
          </w:rPr>
          <w:fldChar w:fldCharType="end"/>
        </w:r>
      </w:hyperlink>
    </w:p>
    <w:p w14:paraId="14A18DDA" w14:textId="12B3A81D" w:rsidR="00C666EC" w:rsidRPr="001C2A40" w:rsidRDefault="00393410" w:rsidP="003B6FCE">
      <w:pPr>
        <w:pStyle w:val="TableofFigures"/>
        <w:tabs>
          <w:tab w:val="right" w:leader="dot" w:pos="9350"/>
        </w:tabs>
        <w:ind w:left="180" w:right="90"/>
        <w:rPr>
          <w:rFonts w:asciiTheme="majorBidi" w:eastAsiaTheme="minorEastAsia" w:hAnsiTheme="majorBidi" w:cstheme="majorBidi"/>
          <w:i w:val="0"/>
          <w:iCs w:val="0"/>
          <w:noProof/>
          <w:sz w:val="24"/>
        </w:rPr>
      </w:pPr>
      <w:hyperlink w:anchor="_Toc137038871" w:history="1">
        <w:r w:rsidR="00C666EC" w:rsidRPr="001C2A40">
          <w:rPr>
            <w:rStyle w:val="Hyperlink"/>
            <w:rFonts w:asciiTheme="majorBidi" w:eastAsia="Calibri" w:hAnsiTheme="majorBidi" w:cstheme="majorBidi"/>
            <w:i w:val="0"/>
            <w:iCs w:val="0"/>
            <w:noProof/>
            <w:sz w:val="24"/>
          </w:rPr>
          <w:t>13</w:t>
        </w:r>
        <w:r w:rsidR="0062588D">
          <w:rPr>
            <w:rStyle w:val="Hyperlink"/>
            <w:rFonts w:asciiTheme="majorBidi" w:eastAsia="Calibri" w:hAnsiTheme="majorBidi" w:cstheme="majorBidi"/>
            <w:i w:val="0"/>
            <w:iCs w:val="0"/>
            <w:noProof/>
            <w:sz w:val="24"/>
          </w:rPr>
          <w:t xml:space="preserve">    </w:t>
        </w:r>
        <w:r w:rsidR="006E48DD">
          <w:rPr>
            <w:rStyle w:val="Hyperlink"/>
            <w:rFonts w:asciiTheme="majorBidi" w:eastAsia="Calibri" w:hAnsiTheme="majorBidi" w:cstheme="majorBidi"/>
            <w:i w:val="0"/>
            <w:iCs w:val="0"/>
            <w:noProof/>
            <w:sz w:val="24"/>
          </w:rPr>
          <w:t xml:space="preserve">  </w:t>
        </w:r>
        <w:r w:rsidR="000326B3">
          <w:rPr>
            <w:rStyle w:val="Hyperlink"/>
            <w:rFonts w:asciiTheme="majorBidi" w:eastAsia="Calibri" w:hAnsiTheme="majorBidi" w:cstheme="majorBidi"/>
            <w:i w:val="0"/>
            <w:iCs w:val="0"/>
            <w:noProof/>
            <w:sz w:val="24"/>
          </w:rPr>
          <w:t xml:space="preserve">  </w:t>
        </w:r>
        <w:r w:rsidR="0062588D" w:rsidRPr="0062588D">
          <w:rPr>
            <w:rStyle w:val="Hyperlink"/>
            <w:rFonts w:asciiTheme="majorBidi" w:eastAsia="Calibri" w:hAnsiTheme="majorBidi" w:cstheme="majorBidi"/>
            <w:i w:val="0"/>
            <w:iCs w:val="0"/>
            <w:noProof/>
            <w:sz w:val="24"/>
          </w:rPr>
          <w:t>Frequency (Q²)</w:t>
        </w:r>
        <w:r w:rsidR="00C666EC" w:rsidRPr="001C2A40">
          <w:rPr>
            <w:rFonts w:asciiTheme="majorBidi" w:hAnsiTheme="majorBidi" w:cstheme="majorBidi"/>
            <w:i w:val="0"/>
            <w:iCs w:val="0"/>
            <w:noProof/>
            <w:webHidden/>
            <w:sz w:val="24"/>
          </w:rPr>
          <w:tab/>
        </w:r>
        <w:r w:rsidR="00C666EC" w:rsidRPr="001C2A40">
          <w:rPr>
            <w:rFonts w:asciiTheme="majorBidi" w:hAnsiTheme="majorBidi" w:cstheme="majorBidi"/>
            <w:i w:val="0"/>
            <w:iCs w:val="0"/>
            <w:noProof/>
            <w:webHidden/>
            <w:sz w:val="24"/>
          </w:rPr>
          <w:fldChar w:fldCharType="begin"/>
        </w:r>
        <w:r w:rsidR="00C666EC" w:rsidRPr="001C2A40">
          <w:rPr>
            <w:rFonts w:asciiTheme="majorBidi" w:hAnsiTheme="majorBidi" w:cstheme="majorBidi"/>
            <w:i w:val="0"/>
            <w:iCs w:val="0"/>
            <w:noProof/>
            <w:webHidden/>
            <w:sz w:val="24"/>
          </w:rPr>
          <w:instrText xml:space="preserve"> PAGEREF _Toc137038871 \h </w:instrText>
        </w:r>
        <w:r w:rsidR="00C666EC" w:rsidRPr="001C2A40">
          <w:rPr>
            <w:rFonts w:asciiTheme="majorBidi" w:hAnsiTheme="majorBidi" w:cstheme="majorBidi"/>
            <w:i w:val="0"/>
            <w:iCs w:val="0"/>
            <w:noProof/>
            <w:webHidden/>
            <w:sz w:val="24"/>
          </w:rPr>
        </w:r>
        <w:r w:rsidR="00C666EC" w:rsidRPr="001C2A40">
          <w:rPr>
            <w:rFonts w:asciiTheme="majorBidi" w:hAnsiTheme="majorBidi" w:cstheme="majorBidi"/>
            <w:i w:val="0"/>
            <w:iCs w:val="0"/>
            <w:noProof/>
            <w:webHidden/>
            <w:sz w:val="24"/>
          </w:rPr>
          <w:fldChar w:fldCharType="separate"/>
        </w:r>
        <w:r w:rsidR="00362A08">
          <w:rPr>
            <w:rFonts w:asciiTheme="majorBidi" w:hAnsiTheme="majorBidi" w:cstheme="majorBidi"/>
            <w:i w:val="0"/>
            <w:iCs w:val="0"/>
            <w:noProof/>
            <w:webHidden/>
            <w:sz w:val="24"/>
          </w:rPr>
          <w:t>6</w:t>
        </w:r>
        <w:r w:rsidR="00DD6EF0">
          <w:rPr>
            <w:rFonts w:asciiTheme="majorBidi" w:hAnsiTheme="majorBidi" w:cstheme="majorBidi" w:hint="cs"/>
            <w:i w:val="0"/>
            <w:iCs w:val="0"/>
            <w:noProof/>
            <w:webHidden/>
            <w:sz w:val="24"/>
            <w:rtl/>
          </w:rPr>
          <w:t>5</w:t>
        </w:r>
        <w:bookmarkStart w:id="5" w:name="_GoBack"/>
        <w:bookmarkEnd w:id="5"/>
        <w:r w:rsidR="00C666EC" w:rsidRPr="001C2A40">
          <w:rPr>
            <w:rFonts w:asciiTheme="majorBidi" w:hAnsiTheme="majorBidi" w:cstheme="majorBidi"/>
            <w:i w:val="0"/>
            <w:iCs w:val="0"/>
            <w:noProof/>
            <w:webHidden/>
            <w:sz w:val="24"/>
          </w:rPr>
          <w:fldChar w:fldCharType="end"/>
        </w:r>
      </w:hyperlink>
    </w:p>
    <w:p w14:paraId="14CB97D3" w14:textId="58845306" w:rsidR="00C666EC" w:rsidRPr="001C2A40" w:rsidRDefault="00393410" w:rsidP="003B6FCE">
      <w:pPr>
        <w:pStyle w:val="TableofFigures"/>
        <w:tabs>
          <w:tab w:val="right" w:leader="dot" w:pos="9350"/>
        </w:tabs>
        <w:ind w:left="180" w:right="90"/>
        <w:rPr>
          <w:rFonts w:asciiTheme="majorBidi" w:eastAsiaTheme="minorEastAsia" w:hAnsiTheme="majorBidi" w:cstheme="majorBidi"/>
          <w:i w:val="0"/>
          <w:iCs w:val="0"/>
          <w:noProof/>
          <w:sz w:val="24"/>
        </w:rPr>
      </w:pPr>
      <w:hyperlink w:anchor="_Toc137038872" w:history="1">
        <w:r w:rsidR="00C666EC" w:rsidRPr="001C2A40">
          <w:rPr>
            <w:rStyle w:val="Hyperlink"/>
            <w:rFonts w:asciiTheme="majorBidi" w:eastAsia="Calibri" w:hAnsiTheme="majorBidi" w:cstheme="majorBidi"/>
            <w:i w:val="0"/>
            <w:iCs w:val="0"/>
            <w:noProof/>
            <w:sz w:val="24"/>
          </w:rPr>
          <w:t>14</w:t>
        </w:r>
        <w:r w:rsidR="0062588D">
          <w:rPr>
            <w:rStyle w:val="Hyperlink"/>
            <w:rFonts w:asciiTheme="majorBidi" w:eastAsia="Calibri" w:hAnsiTheme="majorBidi" w:cstheme="majorBidi"/>
            <w:i w:val="0"/>
            <w:iCs w:val="0"/>
            <w:noProof/>
            <w:sz w:val="24"/>
          </w:rPr>
          <w:t xml:space="preserve">    </w:t>
        </w:r>
        <w:r w:rsidR="006E48DD">
          <w:rPr>
            <w:rStyle w:val="Hyperlink"/>
            <w:rFonts w:asciiTheme="majorBidi" w:eastAsia="Calibri" w:hAnsiTheme="majorBidi" w:cstheme="majorBidi"/>
            <w:i w:val="0"/>
            <w:iCs w:val="0"/>
            <w:noProof/>
            <w:sz w:val="24"/>
          </w:rPr>
          <w:t xml:space="preserve">  </w:t>
        </w:r>
        <w:r w:rsidR="000326B3">
          <w:rPr>
            <w:rStyle w:val="Hyperlink"/>
            <w:rFonts w:asciiTheme="majorBidi" w:eastAsia="Calibri" w:hAnsiTheme="majorBidi" w:cstheme="majorBidi"/>
            <w:i w:val="0"/>
            <w:iCs w:val="0"/>
            <w:noProof/>
            <w:sz w:val="24"/>
          </w:rPr>
          <w:t xml:space="preserve">  </w:t>
        </w:r>
        <w:r w:rsidR="0062588D" w:rsidRPr="0062588D">
          <w:rPr>
            <w:rStyle w:val="Hyperlink"/>
            <w:rFonts w:asciiTheme="majorBidi" w:eastAsia="Calibri" w:hAnsiTheme="majorBidi" w:cstheme="majorBidi"/>
            <w:i w:val="0"/>
            <w:iCs w:val="0"/>
            <w:noProof/>
            <w:sz w:val="24"/>
          </w:rPr>
          <w:t>Results of the Path Analysis</w:t>
        </w:r>
        <w:r w:rsidR="00C666EC" w:rsidRPr="001C2A40">
          <w:rPr>
            <w:rFonts w:asciiTheme="majorBidi" w:hAnsiTheme="majorBidi" w:cstheme="majorBidi"/>
            <w:i w:val="0"/>
            <w:iCs w:val="0"/>
            <w:noProof/>
            <w:webHidden/>
            <w:sz w:val="24"/>
          </w:rPr>
          <w:tab/>
        </w:r>
        <w:r w:rsidR="00C666EC" w:rsidRPr="001C2A40">
          <w:rPr>
            <w:rFonts w:asciiTheme="majorBidi" w:hAnsiTheme="majorBidi" w:cstheme="majorBidi"/>
            <w:i w:val="0"/>
            <w:iCs w:val="0"/>
            <w:noProof/>
            <w:webHidden/>
            <w:sz w:val="24"/>
          </w:rPr>
          <w:fldChar w:fldCharType="begin"/>
        </w:r>
        <w:r w:rsidR="00C666EC" w:rsidRPr="001C2A40">
          <w:rPr>
            <w:rFonts w:asciiTheme="majorBidi" w:hAnsiTheme="majorBidi" w:cstheme="majorBidi"/>
            <w:i w:val="0"/>
            <w:iCs w:val="0"/>
            <w:noProof/>
            <w:webHidden/>
            <w:sz w:val="24"/>
          </w:rPr>
          <w:instrText xml:space="preserve"> PAGEREF _Toc137038872 \h </w:instrText>
        </w:r>
        <w:r w:rsidR="00C666EC" w:rsidRPr="001C2A40">
          <w:rPr>
            <w:rFonts w:asciiTheme="majorBidi" w:hAnsiTheme="majorBidi" w:cstheme="majorBidi"/>
            <w:i w:val="0"/>
            <w:iCs w:val="0"/>
            <w:noProof/>
            <w:webHidden/>
            <w:sz w:val="24"/>
          </w:rPr>
        </w:r>
        <w:r w:rsidR="00C666EC" w:rsidRPr="001C2A40">
          <w:rPr>
            <w:rFonts w:asciiTheme="majorBidi" w:hAnsiTheme="majorBidi" w:cstheme="majorBidi"/>
            <w:i w:val="0"/>
            <w:iCs w:val="0"/>
            <w:noProof/>
            <w:webHidden/>
            <w:sz w:val="24"/>
          </w:rPr>
          <w:fldChar w:fldCharType="separate"/>
        </w:r>
        <w:r w:rsidR="00362A08">
          <w:rPr>
            <w:rFonts w:asciiTheme="majorBidi" w:hAnsiTheme="majorBidi" w:cstheme="majorBidi"/>
            <w:i w:val="0"/>
            <w:iCs w:val="0"/>
            <w:noProof/>
            <w:webHidden/>
            <w:sz w:val="24"/>
          </w:rPr>
          <w:t>66</w:t>
        </w:r>
        <w:r w:rsidR="00C666EC" w:rsidRPr="001C2A40">
          <w:rPr>
            <w:rFonts w:asciiTheme="majorBidi" w:hAnsiTheme="majorBidi" w:cstheme="majorBidi"/>
            <w:i w:val="0"/>
            <w:iCs w:val="0"/>
            <w:noProof/>
            <w:webHidden/>
            <w:sz w:val="24"/>
          </w:rPr>
          <w:fldChar w:fldCharType="end"/>
        </w:r>
      </w:hyperlink>
    </w:p>
    <w:p w14:paraId="618C32E5" w14:textId="731AF8AE" w:rsidR="00C666EC" w:rsidRPr="001C2A40" w:rsidRDefault="00393410" w:rsidP="003B6FCE">
      <w:pPr>
        <w:pStyle w:val="TableofFigures"/>
        <w:tabs>
          <w:tab w:val="right" w:leader="dot" w:pos="9350"/>
        </w:tabs>
        <w:ind w:left="180" w:right="90"/>
        <w:rPr>
          <w:rFonts w:asciiTheme="majorBidi" w:eastAsiaTheme="minorEastAsia" w:hAnsiTheme="majorBidi" w:cstheme="majorBidi"/>
          <w:i w:val="0"/>
          <w:iCs w:val="0"/>
          <w:noProof/>
          <w:sz w:val="24"/>
        </w:rPr>
      </w:pPr>
      <w:hyperlink w:anchor="_Toc137038873" w:history="1">
        <w:r w:rsidR="00C666EC" w:rsidRPr="001C2A40">
          <w:rPr>
            <w:rStyle w:val="Hyperlink"/>
            <w:rFonts w:asciiTheme="majorBidi" w:eastAsia="Calibri" w:hAnsiTheme="majorBidi" w:cstheme="majorBidi"/>
            <w:i w:val="0"/>
            <w:iCs w:val="0"/>
            <w:noProof/>
            <w:sz w:val="24"/>
          </w:rPr>
          <w:t>15</w:t>
        </w:r>
        <w:r w:rsidR="0062588D">
          <w:rPr>
            <w:rStyle w:val="Hyperlink"/>
            <w:rFonts w:asciiTheme="majorBidi" w:eastAsia="Calibri" w:hAnsiTheme="majorBidi" w:cstheme="majorBidi"/>
            <w:i w:val="0"/>
            <w:iCs w:val="0"/>
            <w:noProof/>
            <w:sz w:val="24"/>
          </w:rPr>
          <w:t xml:space="preserve">    </w:t>
        </w:r>
        <w:r w:rsidR="006E48DD">
          <w:rPr>
            <w:rStyle w:val="Hyperlink"/>
            <w:rFonts w:asciiTheme="majorBidi" w:eastAsia="Calibri" w:hAnsiTheme="majorBidi" w:cstheme="majorBidi"/>
            <w:i w:val="0"/>
            <w:iCs w:val="0"/>
            <w:noProof/>
            <w:sz w:val="24"/>
          </w:rPr>
          <w:t xml:space="preserve">  </w:t>
        </w:r>
        <w:r w:rsidR="000326B3">
          <w:rPr>
            <w:rStyle w:val="Hyperlink"/>
            <w:rFonts w:asciiTheme="majorBidi" w:eastAsia="Calibri" w:hAnsiTheme="majorBidi" w:cstheme="majorBidi"/>
            <w:i w:val="0"/>
            <w:iCs w:val="0"/>
            <w:noProof/>
            <w:sz w:val="24"/>
          </w:rPr>
          <w:t xml:space="preserve">  </w:t>
        </w:r>
        <w:r w:rsidR="0062588D" w:rsidRPr="0062588D">
          <w:rPr>
            <w:rStyle w:val="Hyperlink"/>
            <w:rFonts w:asciiTheme="majorBidi" w:eastAsia="Calibri" w:hAnsiTheme="majorBidi" w:cstheme="majorBidi"/>
            <w:i w:val="0"/>
            <w:iCs w:val="0"/>
            <w:noProof/>
            <w:sz w:val="24"/>
          </w:rPr>
          <w:t>Hypotheses Results</w:t>
        </w:r>
        <w:r w:rsidR="00C666EC" w:rsidRPr="001C2A40">
          <w:rPr>
            <w:rFonts w:asciiTheme="majorBidi" w:hAnsiTheme="majorBidi" w:cstheme="majorBidi"/>
            <w:i w:val="0"/>
            <w:iCs w:val="0"/>
            <w:noProof/>
            <w:webHidden/>
            <w:sz w:val="24"/>
          </w:rPr>
          <w:tab/>
        </w:r>
        <w:r w:rsidR="00C666EC" w:rsidRPr="001C2A40">
          <w:rPr>
            <w:rFonts w:asciiTheme="majorBidi" w:hAnsiTheme="majorBidi" w:cstheme="majorBidi"/>
            <w:i w:val="0"/>
            <w:iCs w:val="0"/>
            <w:noProof/>
            <w:webHidden/>
            <w:sz w:val="24"/>
          </w:rPr>
          <w:fldChar w:fldCharType="begin"/>
        </w:r>
        <w:r w:rsidR="00C666EC" w:rsidRPr="001C2A40">
          <w:rPr>
            <w:rFonts w:asciiTheme="majorBidi" w:hAnsiTheme="majorBidi" w:cstheme="majorBidi"/>
            <w:i w:val="0"/>
            <w:iCs w:val="0"/>
            <w:noProof/>
            <w:webHidden/>
            <w:sz w:val="24"/>
          </w:rPr>
          <w:instrText xml:space="preserve"> PAGEREF _Toc137038873 \h </w:instrText>
        </w:r>
        <w:r w:rsidR="00C666EC" w:rsidRPr="001C2A40">
          <w:rPr>
            <w:rFonts w:asciiTheme="majorBidi" w:hAnsiTheme="majorBidi" w:cstheme="majorBidi"/>
            <w:i w:val="0"/>
            <w:iCs w:val="0"/>
            <w:noProof/>
            <w:webHidden/>
            <w:sz w:val="24"/>
          </w:rPr>
        </w:r>
        <w:r w:rsidR="00C666EC" w:rsidRPr="001C2A40">
          <w:rPr>
            <w:rFonts w:asciiTheme="majorBidi" w:hAnsiTheme="majorBidi" w:cstheme="majorBidi"/>
            <w:i w:val="0"/>
            <w:iCs w:val="0"/>
            <w:noProof/>
            <w:webHidden/>
            <w:sz w:val="24"/>
          </w:rPr>
          <w:fldChar w:fldCharType="separate"/>
        </w:r>
        <w:r w:rsidR="00362A08">
          <w:rPr>
            <w:rFonts w:asciiTheme="majorBidi" w:hAnsiTheme="majorBidi" w:cstheme="majorBidi"/>
            <w:i w:val="0"/>
            <w:iCs w:val="0"/>
            <w:noProof/>
            <w:webHidden/>
            <w:sz w:val="24"/>
          </w:rPr>
          <w:t>6</w:t>
        </w:r>
        <w:r w:rsidR="00507EE1">
          <w:rPr>
            <w:rFonts w:asciiTheme="majorBidi" w:hAnsiTheme="majorBidi" w:cstheme="majorBidi"/>
            <w:i w:val="0"/>
            <w:iCs w:val="0"/>
            <w:noProof/>
            <w:webHidden/>
            <w:sz w:val="24"/>
          </w:rPr>
          <w:t>7</w:t>
        </w:r>
        <w:r w:rsidR="00C666EC" w:rsidRPr="001C2A40">
          <w:rPr>
            <w:rFonts w:asciiTheme="majorBidi" w:hAnsiTheme="majorBidi" w:cstheme="majorBidi"/>
            <w:i w:val="0"/>
            <w:iCs w:val="0"/>
            <w:noProof/>
            <w:webHidden/>
            <w:sz w:val="24"/>
          </w:rPr>
          <w:fldChar w:fldCharType="end"/>
        </w:r>
      </w:hyperlink>
    </w:p>
    <w:p w14:paraId="5A8972B3" w14:textId="17581F26" w:rsidR="00C666EC" w:rsidRPr="001C2A40" w:rsidRDefault="00393410" w:rsidP="003B6FCE">
      <w:pPr>
        <w:pStyle w:val="TableofFigures"/>
        <w:tabs>
          <w:tab w:val="right" w:leader="dot" w:pos="9350"/>
        </w:tabs>
        <w:ind w:left="180" w:right="90"/>
        <w:rPr>
          <w:rFonts w:asciiTheme="majorBidi" w:eastAsiaTheme="minorEastAsia" w:hAnsiTheme="majorBidi" w:cstheme="majorBidi"/>
          <w:i w:val="0"/>
          <w:iCs w:val="0"/>
          <w:noProof/>
          <w:sz w:val="24"/>
        </w:rPr>
      </w:pPr>
      <w:hyperlink w:anchor="_Toc137038874" w:history="1">
        <w:r w:rsidR="00C666EC" w:rsidRPr="001C2A40">
          <w:rPr>
            <w:rStyle w:val="Hyperlink"/>
            <w:rFonts w:asciiTheme="majorBidi" w:eastAsia="Calibri" w:hAnsiTheme="majorBidi" w:cstheme="majorBidi"/>
            <w:i w:val="0"/>
            <w:iCs w:val="0"/>
            <w:noProof/>
            <w:sz w:val="24"/>
          </w:rPr>
          <w:t>16</w:t>
        </w:r>
        <w:r w:rsidR="0062588D">
          <w:rPr>
            <w:rStyle w:val="Hyperlink"/>
            <w:rFonts w:asciiTheme="majorBidi" w:eastAsia="Calibri" w:hAnsiTheme="majorBidi" w:cstheme="majorBidi"/>
            <w:i w:val="0"/>
            <w:iCs w:val="0"/>
            <w:noProof/>
            <w:sz w:val="24"/>
          </w:rPr>
          <w:t xml:space="preserve">    </w:t>
        </w:r>
        <w:r w:rsidR="006E48DD">
          <w:rPr>
            <w:rStyle w:val="Hyperlink"/>
            <w:rFonts w:asciiTheme="majorBidi" w:eastAsia="Calibri" w:hAnsiTheme="majorBidi" w:cstheme="majorBidi"/>
            <w:i w:val="0"/>
            <w:iCs w:val="0"/>
            <w:noProof/>
            <w:sz w:val="24"/>
          </w:rPr>
          <w:t xml:space="preserve">  </w:t>
        </w:r>
        <w:r w:rsidR="000326B3">
          <w:rPr>
            <w:rStyle w:val="Hyperlink"/>
            <w:rFonts w:asciiTheme="majorBidi" w:eastAsia="Calibri" w:hAnsiTheme="majorBidi" w:cstheme="majorBidi"/>
            <w:i w:val="0"/>
            <w:iCs w:val="0"/>
            <w:noProof/>
            <w:sz w:val="24"/>
          </w:rPr>
          <w:t xml:space="preserve">  </w:t>
        </w:r>
        <w:r w:rsidR="0062588D" w:rsidRPr="0062588D">
          <w:rPr>
            <w:rStyle w:val="Hyperlink"/>
            <w:rFonts w:asciiTheme="majorBidi" w:eastAsia="Calibri" w:hAnsiTheme="majorBidi" w:cstheme="majorBidi"/>
            <w:i w:val="0"/>
            <w:iCs w:val="0"/>
            <w:noProof/>
            <w:sz w:val="24"/>
          </w:rPr>
          <w:t>The Direct and Indirect Effect</w:t>
        </w:r>
        <w:r w:rsidR="00C666EC" w:rsidRPr="001C2A40">
          <w:rPr>
            <w:rFonts w:asciiTheme="majorBidi" w:hAnsiTheme="majorBidi" w:cstheme="majorBidi"/>
            <w:i w:val="0"/>
            <w:iCs w:val="0"/>
            <w:noProof/>
            <w:webHidden/>
            <w:sz w:val="24"/>
          </w:rPr>
          <w:tab/>
        </w:r>
        <w:r w:rsidR="00507EE1">
          <w:rPr>
            <w:rFonts w:asciiTheme="majorBidi" w:hAnsiTheme="majorBidi" w:cstheme="majorBidi"/>
            <w:i w:val="0"/>
            <w:iCs w:val="0"/>
            <w:noProof/>
            <w:webHidden/>
            <w:sz w:val="24"/>
          </w:rPr>
          <w:t>68</w:t>
        </w:r>
      </w:hyperlink>
    </w:p>
    <w:p w14:paraId="6602325D" w14:textId="0CA0A364" w:rsidR="00C666EC" w:rsidRPr="001C2A40" w:rsidRDefault="00393410" w:rsidP="003B6FCE">
      <w:pPr>
        <w:pStyle w:val="TableofFigures"/>
        <w:tabs>
          <w:tab w:val="right" w:leader="dot" w:pos="9350"/>
        </w:tabs>
        <w:ind w:left="180" w:right="90"/>
        <w:rPr>
          <w:rFonts w:asciiTheme="majorBidi" w:eastAsiaTheme="minorEastAsia" w:hAnsiTheme="majorBidi" w:cstheme="majorBidi"/>
          <w:i w:val="0"/>
          <w:iCs w:val="0"/>
          <w:noProof/>
          <w:sz w:val="24"/>
        </w:rPr>
      </w:pPr>
      <w:hyperlink w:anchor="_Toc137038875" w:history="1">
        <w:r w:rsidR="00C666EC" w:rsidRPr="001C2A40">
          <w:rPr>
            <w:rStyle w:val="Hyperlink"/>
            <w:rFonts w:asciiTheme="majorBidi" w:eastAsia="Calibri" w:hAnsiTheme="majorBidi" w:cstheme="majorBidi"/>
            <w:i w:val="0"/>
            <w:iCs w:val="0"/>
            <w:noProof/>
            <w:sz w:val="24"/>
          </w:rPr>
          <w:t>17</w:t>
        </w:r>
        <w:r w:rsidR="0062588D">
          <w:rPr>
            <w:rStyle w:val="Hyperlink"/>
            <w:rFonts w:asciiTheme="majorBidi" w:eastAsia="Calibri" w:hAnsiTheme="majorBidi" w:cstheme="majorBidi"/>
            <w:i w:val="0"/>
            <w:iCs w:val="0"/>
            <w:noProof/>
            <w:sz w:val="24"/>
          </w:rPr>
          <w:t xml:space="preserve">    </w:t>
        </w:r>
        <w:r w:rsidR="006E48DD">
          <w:rPr>
            <w:rStyle w:val="Hyperlink"/>
            <w:rFonts w:asciiTheme="majorBidi" w:eastAsia="Calibri" w:hAnsiTheme="majorBidi" w:cstheme="majorBidi"/>
            <w:i w:val="0"/>
            <w:iCs w:val="0"/>
            <w:noProof/>
            <w:sz w:val="24"/>
          </w:rPr>
          <w:t xml:space="preserve">  </w:t>
        </w:r>
        <w:r w:rsidR="000326B3">
          <w:rPr>
            <w:rStyle w:val="Hyperlink"/>
            <w:rFonts w:asciiTheme="majorBidi" w:eastAsia="Calibri" w:hAnsiTheme="majorBidi" w:cstheme="majorBidi"/>
            <w:i w:val="0"/>
            <w:iCs w:val="0"/>
            <w:noProof/>
            <w:sz w:val="24"/>
          </w:rPr>
          <w:t xml:space="preserve">  </w:t>
        </w:r>
        <w:r w:rsidR="0062588D" w:rsidRPr="0062588D">
          <w:rPr>
            <w:rStyle w:val="Hyperlink"/>
            <w:rFonts w:asciiTheme="majorBidi" w:eastAsia="Calibri" w:hAnsiTheme="majorBidi" w:cstheme="majorBidi"/>
            <w:i w:val="0"/>
            <w:iCs w:val="0"/>
            <w:noProof/>
            <w:sz w:val="24"/>
          </w:rPr>
          <w:t>Multiple Regression – R and R Square</w:t>
        </w:r>
        <w:r w:rsidR="00C666EC" w:rsidRPr="001C2A40">
          <w:rPr>
            <w:rFonts w:asciiTheme="majorBidi" w:hAnsiTheme="majorBidi" w:cstheme="majorBidi"/>
            <w:i w:val="0"/>
            <w:iCs w:val="0"/>
            <w:noProof/>
            <w:webHidden/>
            <w:sz w:val="24"/>
          </w:rPr>
          <w:tab/>
        </w:r>
        <w:r w:rsidR="00507EE1">
          <w:rPr>
            <w:rFonts w:asciiTheme="majorBidi" w:hAnsiTheme="majorBidi" w:cstheme="majorBidi"/>
            <w:i w:val="0"/>
            <w:iCs w:val="0"/>
            <w:noProof/>
            <w:webHidden/>
            <w:sz w:val="24"/>
          </w:rPr>
          <w:t>69</w:t>
        </w:r>
      </w:hyperlink>
    </w:p>
    <w:p w14:paraId="7D5304DB" w14:textId="65568B7D" w:rsidR="00C666EC" w:rsidRPr="001C2A40" w:rsidRDefault="00393410" w:rsidP="003B6FCE">
      <w:pPr>
        <w:pStyle w:val="TableofFigures"/>
        <w:tabs>
          <w:tab w:val="right" w:leader="dot" w:pos="9350"/>
        </w:tabs>
        <w:ind w:left="180" w:right="90"/>
        <w:rPr>
          <w:rFonts w:asciiTheme="majorBidi" w:eastAsiaTheme="minorEastAsia" w:hAnsiTheme="majorBidi" w:cstheme="majorBidi"/>
          <w:i w:val="0"/>
          <w:iCs w:val="0"/>
          <w:noProof/>
          <w:sz w:val="24"/>
        </w:rPr>
      </w:pPr>
      <w:hyperlink w:anchor="_Toc137038876" w:history="1">
        <w:r w:rsidR="00C666EC" w:rsidRPr="001C2A40">
          <w:rPr>
            <w:rStyle w:val="Hyperlink"/>
            <w:rFonts w:asciiTheme="majorBidi" w:eastAsia="Calibri" w:hAnsiTheme="majorBidi" w:cstheme="majorBidi"/>
            <w:i w:val="0"/>
            <w:iCs w:val="0"/>
            <w:noProof/>
            <w:sz w:val="24"/>
          </w:rPr>
          <w:t>18</w:t>
        </w:r>
        <w:r w:rsidR="0062588D">
          <w:rPr>
            <w:rStyle w:val="Hyperlink"/>
            <w:rFonts w:asciiTheme="majorBidi" w:eastAsia="Calibri" w:hAnsiTheme="majorBidi" w:cstheme="majorBidi"/>
            <w:i w:val="0"/>
            <w:iCs w:val="0"/>
            <w:noProof/>
            <w:sz w:val="24"/>
          </w:rPr>
          <w:t xml:space="preserve">    </w:t>
        </w:r>
        <w:r w:rsidR="006E48DD">
          <w:rPr>
            <w:rStyle w:val="Hyperlink"/>
            <w:rFonts w:asciiTheme="majorBidi" w:eastAsia="Calibri" w:hAnsiTheme="majorBidi" w:cstheme="majorBidi"/>
            <w:i w:val="0"/>
            <w:iCs w:val="0"/>
            <w:noProof/>
            <w:sz w:val="24"/>
          </w:rPr>
          <w:t xml:space="preserve">  </w:t>
        </w:r>
        <w:r w:rsidR="000326B3">
          <w:rPr>
            <w:rStyle w:val="Hyperlink"/>
            <w:rFonts w:asciiTheme="majorBidi" w:eastAsia="Calibri" w:hAnsiTheme="majorBidi" w:cstheme="majorBidi"/>
            <w:i w:val="0"/>
            <w:iCs w:val="0"/>
            <w:noProof/>
            <w:sz w:val="24"/>
          </w:rPr>
          <w:t xml:space="preserve">  </w:t>
        </w:r>
        <w:r w:rsidR="0062588D" w:rsidRPr="0062588D">
          <w:rPr>
            <w:rStyle w:val="Hyperlink"/>
            <w:rFonts w:asciiTheme="majorBidi" w:eastAsia="Calibri" w:hAnsiTheme="majorBidi" w:cstheme="majorBidi"/>
            <w:i w:val="0"/>
            <w:iCs w:val="0"/>
            <w:noProof/>
            <w:sz w:val="24"/>
          </w:rPr>
          <w:t>Multiple Regression – Analysis of Variance</w:t>
        </w:r>
        <w:r w:rsidR="00C666EC" w:rsidRPr="001C2A40">
          <w:rPr>
            <w:rFonts w:asciiTheme="majorBidi" w:hAnsiTheme="majorBidi" w:cstheme="majorBidi"/>
            <w:i w:val="0"/>
            <w:iCs w:val="0"/>
            <w:noProof/>
            <w:webHidden/>
            <w:sz w:val="24"/>
          </w:rPr>
          <w:tab/>
        </w:r>
        <w:r w:rsidR="00507EE1">
          <w:rPr>
            <w:rFonts w:asciiTheme="majorBidi" w:hAnsiTheme="majorBidi" w:cstheme="majorBidi"/>
            <w:i w:val="0"/>
            <w:iCs w:val="0"/>
            <w:noProof/>
            <w:webHidden/>
            <w:sz w:val="24"/>
          </w:rPr>
          <w:t>70</w:t>
        </w:r>
      </w:hyperlink>
    </w:p>
    <w:p w14:paraId="74EE350D" w14:textId="430AD277" w:rsidR="00C666EC" w:rsidRPr="001C2A40" w:rsidRDefault="00393410" w:rsidP="003B6FCE">
      <w:pPr>
        <w:pStyle w:val="TableofFigures"/>
        <w:tabs>
          <w:tab w:val="right" w:leader="dot" w:pos="9350"/>
        </w:tabs>
        <w:ind w:left="180" w:right="90"/>
        <w:rPr>
          <w:rFonts w:asciiTheme="majorBidi" w:eastAsiaTheme="minorEastAsia" w:hAnsiTheme="majorBidi" w:cstheme="majorBidi"/>
          <w:i w:val="0"/>
          <w:iCs w:val="0"/>
          <w:noProof/>
          <w:sz w:val="24"/>
        </w:rPr>
      </w:pPr>
      <w:hyperlink w:anchor="_Toc137038877" w:history="1">
        <w:r w:rsidR="00C666EC" w:rsidRPr="001C2A40">
          <w:rPr>
            <w:rStyle w:val="Hyperlink"/>
            <w:rFonts w:asciiTheme="majorBidi" w:eastAsia="Calibri" w:hAnsiTheme="majorBidi" w:cstheme="majorBidi"/>
            <w:i w:val="0"/>
            <w:iCs w:val="0"/>
            <w:noProof/>
            <w:sz w:val="24"/>
          </w:rPr>
          <w:t>19</w:t>
        </w:r>
        <w:r w:rsidR="0062588D">
          <w:rPr>
            <w:rStyle w:val="Hyperlink"/>
            <w:rFonts w:asciiTheme="majorBidi" w:eastAsia="Calibri" w:hAnsiTheme="majorBidi" w:cstheme="majorBidi"/>
            <w:i w:val="0"/>
            <w:iCs w:val="0"/>
            <w:noProof/>
            <w:sz w:val="24"/>
          </w:rPr>
          <w:t xml:space="preserve">    </w:t>
        </w:r>
        <w:r w:rsidR="006E48DD">
          <w:rPr>
            <w:rStyle w:val="Hyperlink"/>
            <w:rFonts w:asciiTheme="majorBidi" w:eastAsia="Calibri" w:hAnsiTheme="majorBidi" w:cstheme="majorBidi"/>
            <w:i w:val="0"/>
            <w:iCs w:val="0"/>
            <w:noProof/>
            <w:sz w:val="24"/>
          </w:rPr>
          <w:t xml:space="preserve">  </w:t>
        </w:r>
        <w:r w:rsidR="000326B3">
          <w:rPr>
            <w:rStyle w:val="Hyperlink"/>
            <w:rFonts w:asciiTheme="majorBidi" w:eastAsia="Calibri" w:hAnsiTheme="majorBidi" w:cstheme="majorBidi"/>
            <w:i w:val="0"/>
            <w:iCs w:val="0"/>
            <w:noProof/>
            <w:sz w:val="24"/>
          </w:rPr>
          <w:t xml:space="preserve">  </w:t>
        </w:r>
        <w:r w:rsidR="0062588D" w:rsidRPr="0062588D">
          <w:rPr>
            <w:rStyle w:val="Hyperlink"/>
            <w:rFonts w:asciiTheme="majorBidi" w:eastAsia="Calibri" w:hAnsiTheme="majorBidi" w:cstheme="majorBidi"/>
            <w:i w:val="0"/>
            <w:iCs w:val="0"/>
            <w:noProof/>
            <w:sz w:val="24"/>
          </w:rPr>
          <w:t>Multiple Regression – Coefficients</w:t>
        </w:r>
        <w:r w:rsidR="00C666EC" w:rsidRPr="001C2A40">
          <w:rPr>
            <w:rFonts w:asciiTheme="majorBidi" w:hAnsiTheme="majorBidi" w:cstheme="majorBidi"/>
            <w:i w:val="0"/>
            <w:iCs w:val="0"/>
            <w:noProof/>
            <w:webHidden/>
            <w:sz w:val="24"/>
          </w:rPr>
          <w:tab/>
        </w:r>
        <w:r w:rsidR="00507EE1">
          <w:rPr>
            <w:rFonts w:asciiTheme="majorBidi" w:hAnsiTheme="majorBidi" w:cstheme="majorBidi"/>
            <w:i w:val="0"/>
            <w:iCs w:val="0"/>
            <w:noProof/>
            <w:webHidden/>
            <w:sz w:val="24"/>
          </w:rPr>
          <w:t>70</w:t>
        </w:r>
      </w:hyperlink>
    </w:p>
    <w:p w14:paraId="71761859" w14:textId="70B88D98" w:rsidR="00C666EC" w:rsidRPr="001C2A40" w:rsidRDefault="00393410" w:rsidP="003B6FCE">
      <w:pPr>
        <w:pStyle w:val="TableofFigures"/>
        <w:tabs>
          <w:tab w:val="right" w:leader="dot" w:pos="9350"/>
        </w:tabs>
        <w:ind w:left="180" w:right="90"/>
        <w:rPr>
          <w:rFonts w:asciiTheme="majorBidi" w:eastAsiaTheme="minorEastAsia" w:hAnsiTheme="majorBidi" w:cstheme="majorBidi"/>
          <w:i w:val="0"/>
          <w:iCs w:val="0"/>
          <w:noProof/>
          <w:sz w:val="24"/>
        </w:rPr>
      </w:pPr>
      <w:hyperlink w:anchor="_Toc137038878" w:history="1">
        <w:r w:rsidR="00C666EC" w:rsidRPr="001C2A40">
          <w:rPr>
            <w:rStyle w:val="Hyperlink"/>
            <w:rFonts w:asciiTheme="majorBidi" w:eastAsia="Calibri" w:hAnsiTheme="majorBidi" w:cstheme="majorBidi"/>
            <w:i w:val="0"/>
            <w:iCs w:val="0"/>
            <w:noProof/>
            <w:sz w:val="24"/>
          </w:rPr>
          <w:t>20</w:t>
        </w:r>
        <w:r w:rsidR="000567DB">
          <w:rPr>
            <w:rStyle w:val="Hyperlink"/>
            <w:rFonts w:asciiTheme="majorBidi" w:eastAsia="Calibri" w:hAnsiTheme="majorBidi" w:cstheme="majorBidi"/>
            <w:i w:val="0"/>
            <w:iCs w:val="0"/>
            <w:noProof/>
            <w:sz w:val="24"/>
          </w:rPr>
          <w:t xml:space="preserve">    </w:t>
        </w:r>
        <w:r w:rsidR="006E48DD">
          <w:rPr>
            <w:rStyle w:val="Hyperlink"/>
            <w:rFonts w:asciiTheme="majorBidi" w:eastAsia="Calibri" w:hAnsiTheme="majorBidi" w:cstheme="majorBidi"/>
            <w:i w:val="0"/>
            <w:iCs w:val="0"/>
            <w:noProof/>
            <w:sz w:val="24"/>
          </w:rPr>
          <w:t xml:space="preserve">  </w:t>
        </w:r>
        <w:r w:rsidR="000326B3">
          <w:rPr>
            <w:rStyle w:val="Hyperlink"/>
            <w:rFonts w:asciiTheme="majorBidi" w:eastAsia="Calibri" w:hAnsiTheme="majorBidi" w:cstheme="majorBidi"/>
            <w:i w:val="0"/>
            <w:iCs w:val="0"/>
            <w:noProof/>
            <w:sz w:val="24"/>
          </w:rPr>
          <w:t xml:space="preserve">  </w:t>
        </w:r>
        <w:r w:rsidR="000567DB" w:rsidRPr="000567DB">
          <w:rPr>
            <w:rStyle w:val="Hyperlink"/>
            <w:rFonts w:asciiTheme="majorBidi" w:eastAsia="Calibri" w:hAnsiTheme="majorBidi" w:cstheme="majorBidi"/>
            <w:i w:val="0"/>
            <w:iCs w:val="0"/>
            <w:noProof/>
            <w:sz w:val="24"/>
          </w:rPr>
          <w:t xml:space="preserve">Multiple Regression – R and R </w:t>
        </w:r>
        <w:r w:rsidR="000567DB">
          <w:rPr>
            <w:rStyle w:val="Hyperlink"/>
            <w:rFonts w:asciiTheme="majorBidi" w:eastAsia="Calibri" w:hAnsiTheme="majorBidi" w:cstheme="majorBidi"/>
            <w:i w:val="0"/>
            <w:iCs w:val="0"/>
            <w:noProof/>
            <w:sz w:val="24"/>
          </w:rPr>
          <w:t>S</w:t>
        </w:r>
        <w:r w:rsidR="000567DB" w:rsidRPr="000567DB">
          <w:rPr>
            <w:rStyle w:val="Hyperlink"/>
            <w:rFonts w:asciiTheme="majorBidi" w:eastAsia="Calibri" w:hAnsiTheme="majorBidi" w:cstheme="majorBidi"/>
            <w:i w:val="0"/>
            <w:iCs w:val="0"/>
            <w:noProof/>
            <w:sz w:val="24"/>
          </w:rPr>
          <w:t>quare</w:t>
        </w:r>
        <w:r w:rsidR="00C666EC" w:rsidRPr="001C2A40">
          <w:rPr>
            <w:rFonts w:asciiTheme="majorBidi" w:hAnsiTheme="majorBidi" w:cstheme="majorBidi"/>
            <w:i w:val="0"/>
            <w:iCs w:val="0"/>
            <w:noProof/>
            <w:webHidden/>
            <w:sz w:val="24"/>
          </w:rPr>
          <w:tab/>
        </w:r>
        <w:r w:rsidR="00507EE1">
          <w:rPr>
            <w:rFonts w:asciiTheme="majorBidi" w:hAnsiTheme="majorBidi" w:cstheme="majorBidi"/>
            <w:i w:val="0"/>
            <w:iCs w:val="0"/>
            <w:noProof/>
            <w:webHidden/>
            <w:sz w:val="24"/>
          </w:rPr>
          <w:t>71</w:t>
        </w:r>
      </w:hyperlink>
    </w:p>
    <w:p w14:paraId="5A910C6F" w14:textId="38B4B76E" w:rsidR="00C666EC" w:rsidRDefault="00393410" w:rsidP="003B6FCE">
      <w:pPr>
        <w:pStyle w:val="TableofFigures"/>
        <w:tabs>
          <w:tab w:val="right" w:leader="dot" w:pos="9350"/>
        </w:tabs>
        <w:ind w:left="180" w:right="90"/>
        <w:rPr>
          <w:rFonts w:asciiTheme="majorBidi" w:hAnsiTheme="majorBidi" w:cstheme="majorBidi"/>
          <w:i w:val="0"/>
          <w:iCs w:val="0"/>
          <w:noProof/>
          <w:sz w:val="24"/>
        </w:rPr>
      </w:pPr>
      <w:hyperlink w:anchor="_Toc137038879" w:history="1">
        <w:r w:rsidR="00C666EC" w:rsidRPr="001C2A40">
          <w:rPr>
            <w:rStyle w:val="Hyperlink"/>
            <w:rFonts w:asciiTheme="majorBidi" w:eastAsia="Calibri" w:hAnsiTheme="majorBidi" w:cstheme="majorBidi"/>
            <w:i w:val="0"/>
            <w:iCs w:val="0"/>
            <w:noProof/>
            <w:sz w:val="24"/>
          </w:rPr>
          <w:t>21</w:t>
        </w:r>
        <w:r w:rsidR="00C625B9">
          <w:rPr>
            <w:rStyle w:val="Hyperlink"/>
            <w:rFonts w:asciiTheme="majorBidi" w:eastAsia="Calibri" w:hAnsiTheme="majorBidi" w:cstheme="majorBidi"/>
            <w:i w:val="0"/>
            <w:iCs w:val="0"/>
            <w:noProof/>
            <w:sz w:val="24"/>
          </w:rPr>
          <w:t xml:space="preserve">   </w:t>
        </w:r>
        <w:r w:rsidR="00F47906">
          <w:rPr>
            <w:rStyle w:val="Hyperlink"/>
            <w:rFonts w:asciiTheme="majorBidi" w:eastAsia="Calibri" w:hAnsiTheme="majorBidi" w:cstheme="majorBidi"/>
            <w:i w:val="0"/>
            <w:iCs w:val="0"/>
            <w:noProof/>
            <w:sz w:val="24"/>
          </w:rPr>
          <w:t xml:space="preserve"> </w:t>
        </w:r>
        <w:r w:rsidR="00C625B9">
          <w:rPr>
            <w:rStyle w:val="Hyperlink"/>
            <w:rFonts w:asciiTheme="majorBidi" w:eastAsia="Calibri" w:hAnsiTheme="majorBidi" w:cstheme="majorBidi"/>
            <w:i w:val="0"/>
            <w:iCs w:val="0"/>
            <w:noProof/>
            <w:sz w:val="24"/>
          </w:rPr>
          <w:t xml:space="preserve"> </w:t>
        </w:r>
        <w:r w:rsidR="000326B3">
          <w:rPr>
            <w:rStyle w:val="Hyperlink"/>
            <w:rFonts w:asciiTheme="majorBidi" w:eastAsia="Calibri" w:hAnsiTheme="majorBidi" w:cstheme="majorBidi"/>
            <w:i w:val="0"/>
            <w:iCs w:val="0"/>
            <w:noProof/>
            <w:sz w:val="24"/>
          </w:rPr>
          <w:t xml:space="preserve">   </w:t>
        </w:r>
        <w:r w:rsidR="00C625B9" w:rsidRPr="00C625B9">
          <w:rPr>
            <w:rStyle w:val="Hyperlink"/>
            <w:rFonts w:asciiTheme="majorBidi" w:eastAsia="Calibri" w:hAnsiTheme="majorBidi" w:cstheme="majorBidi"/>
            <w:i w:val="0"/>
            <w:iCs w:val="0"/>
            <w:noProof/>
            <w:sz w:val="24"/>
          </w:rPr>
          <w:t>Multiple Regression – Analysis of Variance</w:t>
        </w:r>
        <w:r w:rsidR="00C666EC" w:rsidRPr="001C2A40">
          <w:rPr>
            <w:rFonts w:asciiTheme="majorBidi" w:hAnsiTheme="majorBidi" w:cstheme="majorBidi"/>
            <w:i w:val="0"/>
            <w:iCs w:val="0"/>
            <w:noProof/>
            <w:webHidden/>
            <w:sz w:val="24"/>
          </w:rPr>
          <w:tab/>
        </w:r>
        <w:r w:rsidR="00C666EC" w:rsidRPr="001C2A40">
          <w:rPr>
            <w:rFonts w:asciiTheme="majorBidi" w:hAnsiTheme="majorBidi" w:cstheme="majorBidi"/>
            <w:i w:val="0"/>
            <w:iCs w:val="0"/>
            <w:noProof/>
            <w:webHidden/>
            <w:sz w:val="24"/>
          </w:rPr>
          <w:fldChar w:fldCharType="begin"/>
        </w:r>
        <w:r w:rsidR="00C666EC" w:rsidRPr="001C2A40">
          <w:rPr>
            <w:rFonts w:asciiTheme="majorBidi" w:hAnsiTheme="majorBidi" w:cstheme="majorBidi"/>
            <w:i w:val="0"/>
            <w:iCs w:val="0"/>
            <w:noProof/>
            <w:webHidden/>
            <w:sz w:val="24"/>
          </w:rPr>
          <w:instrText xml:space="preserve"> PAGEREF _Toc137038879 \h </w:instrText>
        </w:r>
        <w:r w:rsidR="00C666EC" w:rsidRPr="001C2A40">
          <w:rPr>
            <w:rFonts w:asciiTheme="majorBidi" w:hAnsiTheme="majorBidi" w:cstheme="majorBidi"/>
            <w:i w:val="0"/>
            <w:iCs w:val="0"/>
            <w:noProof/>
            <w:webHidden/>
            <w:sz w:val="24"/>
          </w:rPr>
        </w:r>
        <w:r w:rsidR="00C666EC" w:rsidRPr="001C2A40">
          <w:rPr>
            <w:rFonts w:asciiTheme="majorBidi" w:hAnsiTheme="majorBidi" w:cstheme="majorBidi"/>
            <w:i w:val="0"/>
            <w:iCs w:val="0"/>
            <w:noProof/>
            <w:webHidden/>
            <w:sz w:val="24"/>
          </w:rPr>
          <w:fldChar w:fldCharType="separate"/>
        </w:r>
        <w:r w:rsidR="00362A08">
          <w:rPr>
            <w:rFonts w:asciiTheme="majorBidi" w:hAnsiTheme="majorBidi" w:cstheme="majorBidi"/>
            <w:i w:val="0"/>
            <w:iCs w:val="0"/>
            <w:noProof/>
            <w:webHidden/>
            <w:sz w:val="24"/>
          </w:rPr>
          <w:t>7</w:t>
        </w:r>
        <w:r w:rsidR="00507EE1">
          <w:rPr>
            <w:rFonts w:asciiTheme="majorBidi" w:hAnsiTheme="majorBidi" w:cstheme="majorBidi"/>
            <w:i w:val="0"/>
            <w:iCs w:val="0"/>
            <w:noProof/>
            <w:webHidden/>
            <w:sz w:val="24"/>
          </w:rPr>
          <w:t>2</w:t>
        </w:r>
        <w:r w:rsidR="00C666EC" w:rsidRPr="001C2A40">
          <w:rPr>
            <w:rFonts w:asciiTheme="majorBidi" w:hAnsiTheme="majorBidi" w:cstheme="majorBidi"/>
            <w:i w:val="0"/>
            <w:iCs w:val="0"/>
            <w:noProof/>
            <w:webHidden/>
            <w:sz w:val="24"/>
          </w:rPr>
          <w:fldChar w:fldCharType="end"/>
        </w:r>
      </w:hyperlink>
    </w:p>
    <w:p w14:paraId="62EF46CE" w14:textId="4F9DAE49" w:rsidR="006747D0" w:rsidRPr="006747D0" w:rsidRDefault="006747D0" w:rsidP="006747D0">
      <w:r>
        <w:lastRenderedPageBreak/>
        <w:t>Table                                                                                                                                           Page</w:t>
      </w:r>
    </w:p>
    <w:p w14:paraId="0996F324" w14:textId="49141E48" w:rsidR="00C666EC" w:rsidRDefault="00393410" w:rsidP="003B6FCE">
      <w:pPr>
        <w:pStyle w:val="TableofFigures"/>
        <w:tabs>
          <w:tab w:val="right" w:leader="dot" w:pos="9350"/>
        </w:tabs>
        <w:ind w:left="180" w:right="90"/>
        <w:rPr>
          <w:rFonts w:asciiTheme="majorBidi" w:hAnsiTheme="majorBidi" w:cstheme="majorBidi"/>
          <w:i w:val="0"/>
          <w:iCs w:val="0"/>
          <w:noProof/>
          <w:sz w:val="24"/>
        </w:rPr>
      </w:pPr>
      <w:hyperlink w:anchor="_Toc137038880" w:history="1">
        <w:r w:rsidR="00C666EC" w:rsidRPr="001C2A40">
          <w:rPr>
            <w:rStyle w:val="Hyperlink"/>
            <w:rFonts w:asciiTheme="majorBidi" w:eastAsia="Calibri" w:hAnsiTheme="majorBidi" w:cstheme="majorBidi"/>
            <w:i w:val="0"/>
            <w:iCs w:val="0"/>
            <w:noProof/>
            <w:sz w:val="24"/>
          </w:rPr>
          <w:t>22</w:t>
        </w:r>
        <w:r w:rsidR="00D806DD">
          <w:rPr>
            <w:rStyle w:val="Hyperlink"/>
            <w:rFonts w:asciiTheme="majorBidi" w:eastAsia="Calibri" w:hAnsiTheme="majorBidi" w:cstheme="majorBidi"/>
            <w:i w:val="0"/>
            <w:iCs w:val="0"/>
            <w:noProof/>
            <w:sz w:val="24"/>
          </w:rPr>
          <w:t xml:space="preserve">    </w:t>
        </w:r>
        <w:r w:rsidR="00F47906">
          <w:rPr>
            <w:rStyle w:val="Hyperlink"/>
            <w:rFonts w:asciiTheme="majorBidi" w:eastAsia="Calibri" w:hAnsiTheme="majorBidi" w:cstheme="majorBidi"/>
            <w:i w:val="0"/>
            <w:iCs w:val="0"/>
            <w:noProof/>
            <w:sz w:val="24"/>
          </w:rPr>
          <w:t xml:space="preserve"> </w:t>
        </w:r>
        <w:r w:rsidR="000326B3">
          <w:rPr>
            <w:rStyle w:val="Hyperlink"/>
            <w:rFonts w:asciiTheme="majorBidi" w:eastAsia="Calibri" w:hAnsiTheme="majorBidi" w:cstheme="majorBidi"/>
            <w:i w:val="0"/>
            <w:iCs w:val="0"/>
            <w:noProof/>
            <w:sz w:val="24"/>
          </w:rPr>
          <w:t xml:space="preserve">   </w:t>
        </w:r>
        <w:r w:rsidR="00D806DD" w:rsidRPr="00D806DD">
          <w:rPr>
            <w:rStyle w:val="Hyperlink"/>
            <w:rFonts w:asciiTheme="majorBidi" w:eastAsia="Calibri" w:hAnsiTheme="majorBidi" w:cstheme="majorBidi"/>
            <w:i w:val="0"/>
            <w:iCs w:val="0"/>
            <w:noProof/>
            <w:sz w:val="24"/>
          </w:rPr>
          <w:t>Coefficients</w:t>
        </w:r>
        <w:r w:rsidR="00C666EC" w:rsidRPr="001C2A40">
          <w:rPr>
            <w:rFonts w:asciiTheme="majorBidi" w:hAnsiTheme="majorBidi" w:cstheme="majorBidi"/>
            <w:i w:val="0"/>
            <w:iCs w:val="0"/>
            <w:noProof/>
            <w:webHidden/>
            <w:sz w:val="24"/>
          </w:rPr>
          <w:tab/>
        </w:r>
        <w:r w:rsidR="00C666EC" w:rsidRPr="001C2A40">
          <w:rPr>
            <w:rFonts w:asciiTheme="majorBidi" w:hAnsiTheme="majorBidi" w:cstheme="majorBidi"/>
            <w:i w:val="0"/>
            <w:iCs w:val="0"/>
            <w:noProof/>
            <w:webHidden/>
            <w:sz w:val="24"/>
          </w:rPr>
          <w:fldChar w:fldCharType="begin"/>
        </w:r>
        <w:r w:rsidR="00C666EC" w:rsidRPr="001C2A40">
          <w:rPr>
            <w:rFonts w:asciiTheme="majorBidi" w:hAnsiTheme="majorBidi" w:cstheme="majorBidi"/>
            <w:i w:val="0"/>
            <w:iCs w:val="0"/>
            <w:noProof/>
            <w:webHidden/>
            <w:sz w:val="24"/>
          </w:rPr>
          <w:instrText xml:space="preserve"> PAGEREF _Toc137038880 \h </w:instrText>
        </w:r>
        <w:r w:rsidR="00C666EC" w:rsidRPr="001C2A40">
          <w:rPr>
            <w:rFonts w:asciiTheme="majorBidi" w:hAnsiTheme="majorBidi" w:cstheme="majorBidi"/>
            <w:i w:val="0"/>
            <w:iCs w:val="0"/>
            <w:noProof/>
            <w:webHidden/>
            <w:sz w:val="24"/>
          </w:rPr>
        </w:r>
        <w:r w:rsidR="00C666EC" w:rsidRPr="001C2A40">
          <w:rPr>
            <w:rFonts w:asciiTheme="majorBidi" w:hAnsiTheme="majorBidi" w:cstheme="majorBidi"/>
            <w:i w:val="0"/>
            <w:iCs w:val="0"/>
            <w:noProof/>
            <w:webHidden/>
            <w:sz w:val="24"/>
          </w:rPr>
          <w:fldChar w:fldCharType="separate"/>
        </w:r>
        <w:r w:rsidR="00362A08">
          <w:rPr>
            <w:rFonts w:asciiTheme="majorBidi" w:hAnsiTheme="majorBidi" w:cstheme="majorBidi"/>
            <w:i w:val="0"/>
            <w:iCs w:val="0"/>
            <w:noProof/>
            <w:webHidden/>
            <w:sz w:val="24"/>
          </w:rPr>
          <w:t>7</w:t>
        </w:r>
        <w:r w:rsidR="00507EE1">
          <w:rPr>
            <w:rFonts w:asciiTheme="majorBidi" w:hAnsiTheme="majorBidi" w:cstheme="majorBidi"/>
            <w:i w:val="0"/>
            <w:iCs w:val="0"/>
            <w:noProof/>
            <w:webHidden/>
            <w:sz w:val="24"/>
          </w:rPr>
          <w:t>2</w:t>
        </w:r>
        <w:r w:rsidR="00C666EC" w:rsidRPr="001C2A40">
          <w:rPr>
            <w:rFonts w:asciiTheme="majorBidi" w:hAnsiTheme="majorBidi" w:cstheme="majorBidi"/>
            <w:i w:val="0"/>
            <w:iCs w:val="0"/>
            <w:noProof/>
            <w:webHidden/>
            <w:sz w:val="24"/>
          </w:rPr>
          <w:fldChar w:fldCharType="end"/>
        </w:r>
      </w:hyperlink>
    </w:p>
    <w:p w14:paraId="7EFA665E" w14:textId="145F711E" w:rsidR="00C666EC" w:rsidRPr="001C2A40" w:rsidRDefault="00393410" w:rsidP="003B6FCE">
      <w:pPr>
        <w:pStyle w:val="TableofFigures"/>
        <w:tabs>
          <w:tab w:val="right" w:leader="dot" w:pos="9350"/>
        </w:tabs>
        <w:ind w:left="180" w:right="90"/>
        <w:rPr>
          <w:rFonts w:asciiTheme="majorBidi" w:eastAsiaTheme="minorEastAsia" w:hAnsiTheme="majorBidi" w:cstheme="majorBidi"/>
          <w:i w:val="0"/>
          <w:iCs w:val="0"/>
          <w:noProof/>
          <w:sz w:val="24"/>
        </w:rPr>
      </w:pPr>
      <w:hyperlink w:anchor="_Toc137038881" w:history="1">
        <w:r w:rsidR="00C666EC" w:rsidRPr="001C2A40">
          <w:rPr>
            <w:rStyle w:val="Hyperlink"/>
            <w:rFonts w:asciiTheme="majorBidi" w:eastAsia="Calibri" w:hAnsiTheme="majorBidi" w:cstheme="majorBidi"/>
            <w:i w:val="0"/>
            <w:iCs w:val="0"/>
            <w:noProof/>
            <w:sz w:val="24"/>
          </w:rPr>
          <w:t>23</w:t>
        </w:r>
        <w:r w:rsidR="00D806DD">
          <w:rPr>
            <w:rStyle w:val="Hyperlink"/>
            <w:rFonts w:asciiTheme="majorBidi" w:eastAsia="Calibri" w:hAnsiTheme="majorBidi" w:cstheme="majorBidi"/>
            <w:i w:val="0"/>
            <w:iCs w:val="0"/>
            <w:noProof/>
            <w:sz w:val="24"/>
          </w:rPr>
          <w:t xml:space="preserve">    </w:t>
        </w:r>
        <w:r w:rsidR="00F47906">
          <w:rPr>
            <w:rStyle w:val="Hyperlink"/>
            <w:rFonts w:asciiTheme="majorBidi" w:eastAsia="Calibri" w:hAnsiTheme="majorBidi" w:cstheme="majorBidi"/>
            <w:i w:val="0"/>
            <w:iCs w:val="0"/>
            <w:noProof/>
            <w:sz w:val="24"/>
          </w:rPr>
          <w:t xml:space="preserve"> </w:t>
        </w:r>
        <w:r w:rsidR="000326B3">
          <w:rPr>
            <w:rStyle w:val="Hyperlink"/>
            <w:rFonts w:asciiTheme="majorBidi" w:eastAsia="Calibri" w:hAnsiTheme="majorBidi" w:cstheme="majorBidi"/>
            <w:i w:val="0"/>
            <w:iCs w:val="0"/>
            <w:noProof/>
            <w:sz w:val="24"/>
          </w:rPr>
          <w:t xml:space="preserve">   </w:t>
        </w:r>
        <w:r w:rsidR="00D806DD" w:rsidRPr="00D806DD">
          <w:rPr>
            <w:rStyle w:val="Hyperlink"/>
            <w:rFonts w:asciiTheme="majorBidi" w:eastAsia="Calibri" w:hAnsiTheme="majorBidi" w:cstheme="majorBidi"/>
            <w:i w:val="0"/>
            <w:iCs w:val="0"/>
            <w:noProof/>
            <w:sz w:val="24"/>
          </w:rPr>
          <w:t>Omnibus Test for Coefficients</w:t>
        </w:r>
        <w:r w:rsidR="00C666EC" w:rsidRPr="001C2A40">
          <w:rPr>
            <w:rFonts w:asciiTheme="majorBidi" w:hAnsiTheme="majorBidi" w:cstheme="majorBidi"/>
            <w:i w:val="0"/>
            <w:iCs w:val="0"/>
            <w:noProof/>
            <w:webHidden/>
            <w:sz w:val="24"/>
          </w:rPr>
          <w:tab/>
        </w:r>
        <w:r w:rsidR="00C666EC" w:rsidRPr="001C2A40">
          <w:rPr>
            <w:rFonts w:asciiTheme="majorBidi" w:hAnsiTheme="majorBidi" w:cstheme="majorBidi"/>
            <w:i w:val="0"/>
            <w:iCs w:val="0"/>
            <w:noProof/>
            <w:webHidden/>
            <w:sz w:val="24"/>
          </w:rPr>
          <w:fldChar w:fldCharType="begin"/>
        </w:r>
        <w:r w:rsidR="00C666EC" w:rsidRPr="001C2A40">
          <w:rPr>
            <w:rFonts w:asciiTheme="majorBidi" w:hAnsiTheme="majorBidi" w:cstheme="majorBidi"/>
            <w:i w:val="0"/>
            <w:iCs w:val="0"/>
            <w:noProof/>
            <w:webHidden/>
            <w:sz w:val="24"/>
          </w:rPr>
          <w:instrText xml:space="preserve"> PAGEREF _Toc137038881 \h </w:instrText>
        </w:r>
        <w:r w:rsidR="00C666EC" w:rsidRPr="001C2A40">
          <w:rPr>
            <w:rFonts w:asciiTheme="majorBidi" w:hAnsiTheme="majorBidi" w:cstheme="majorBidi"/>
            <w:i w:val="0"/>
            <w:iCs w:val="0"/>
            <w:noProof/>
            <w:webHidden/>
            <w:sz w:val="24"/>
          </w:rPr>
        </w:r>
        <w:r w:rsidR="00C666EC" w:rsidRPr="001C2A40">
          <w:rPr>
            <w:rFonts w:asciiTheme="majorBidi" w:hAnsiTheme="majorBidi" w:cstheme="majorBidi"/>
            <w:i w:val="0"/>
            <w:iCs w:val="0"/>
            <w:noProof/>
            <w:webHidden/>
            <w:sz w:val="24"/>
          </w:rPr>
          <w:fldChar w:fldCharType="separate"/>
        </w:r>
        <w:r w:rsidR="00362A08">
          <w:rPr>
            <w:rFonts w:asciiTheme="majorBidi" w:hAnsiTheme="majorBidi" w:cstheme="majorBidi"/>
            <w:i w:val="0"/>
            <w:iCs w:val="0"/>
            <w:noProof/>
            <w:webHidden/>
            <w:sz w:val="24"/>
          </w:rPr>
          <w:t>7</w:t>
        </w:r>
        <w:r w:rsidR="00507EE1">
          <w:rPr>
            <w:rFonts w:asciiTheme="majorBidi" w:hAnsiTheme="majorBidi" w:cstheme="majorBidi"/>
            <w:i w:val="0"/>
            <w:iCs w:val="0"/>
            <w:noProof/>
            <w:webHidden/>
            <w:sz w:val="24"/>
          </w:rPr>
          <w:t>3</w:t>
        </w:r>
        <w:r w:rsidR="00C666EC" w:rsidRPr="001C2A40">
          <w:rPr>
            <w:rFonts w:asciiTheme="majorBidi" w:hAnsiTheme="majorBidi" w:cstheme="majorBidi"/>
            <w:i w:val="0"/>
            <w:iCs w:val="0"/>
            <w:noProof/>
            <w:webHidden/>
            <w:sz w:val="24"/>
          </w:rPr>
          <w:fldChar w:fldCharType="end"/>
        </w:r>
      </w:hyperlink>
    </w:p>
    <w:p w14:paraId="6736307D" w14:textId="2490C9DF" w:rsidR="00C666EC" w:rsidRPr="001C2A40" w:rsidRDefault="00393410" w:rsidP="003B6FCE">
      <w:pPr>
        <w:pStyle w:val="TableofFigures"/>
        <w:tabs>
          <w:tab w:val="right" w:leader="dot" w:pos="9350"/>
        </w:tabs>
        <w:ind w:left="180" w:right="90"/>
        <w:rPr>
          <w:rFonts w:asciiTheme="majorBidi" w:eastAsiaTheme="minorEastAsia" w:hAnsiTheme="majorBidi" w:cstheme="majorBidi"/>
          <w:i w:val="0"/>
          <w:iCs w:val="0"/>
          <w:noProof/>
          <w:sz w:val="24"/>
        </w:rPr>
      </w:pPr>
      <w:hyperlink w:anchor="_Toc137038882" w:history="1">
        <w:r w:rsidR="00C666EC" w:rsidRPr="001C2A40">
          <w:rPr>
            <w:rStyle w:val="Hyperlink"/>
            <w:rFonts w:asciiTheme="majorBidi" w:eastAsia="Calibri" w:hAnsiTheme="majorBidi" w:cstheme="majorBidi"/>
            <w:i w:val="0"/>
            <w:iCs w:val="0"/>
            <w:noProof/>
            <w:sz w:val="24"/>
          </w:rPr>
          <w:t>24</w:t>
        </w:r>
        <w:r w:rsidR="00D806DD">
          <w:rPr>
            <w:rStyle w:val="Hyperlink"/>
            <w:rFonts w:asciiTheme="majorBidi" w:eastAsia="Calibri" w:hAnsiTheme="majorBidi" w:cstheme="majorBidi"/>
            <w:i w:val="0"/>
            <w:iCs w:val="0"/>
            <w:noProof/>
            <w:sz w:val="24"/>
          </w:rPr>
          <w:t xml:space="preserve">    </w:t>
        </w:r>
        <w:r w:rsidR="00F47906">
          <w:rPr>
            <w:rStyle w:val="Hyperlink"/>
            <w:rFonts w:asciiTheme="majorBidi" w:eastAsia="Calibri" w:hAnsiTheme="majorBidi" w:cstheme="majorBidi"/>
            <w:i w:val="0"/>
            <w:iCs w:val="0"/>
            <w:noProof/>
            <w:sz w:val="24"/>
          </w:rPr>
          <w:t xml:space="preserve"> </w:t>
        </w:r>
        <w:r w:rsidR="000326B3">
          <w:rPr>
            <w:rStyle w:val="Hyperlink"/>
            <w:rFonts w:asciiTheme="majorBidi" w:eastAsia="Calibri" w:hAnsiTheme="majorBidi" w:cstheme="majorBidi"/>
            <w:i w:val="0"/>
            <w:iCs w:val="0"/>
            <w:noProof/>
            <w:sz w:val="24"/>
          </w:rPr>
          <w:t xml:space="preserve">   </w:t>
        </w:r>
        <w:r w:rsidR="00D806DD" w:rsidRPr="00D806DD">
          <w:rPr>
            <w:rStyle w:val="Hyperlink"/>
            <w:rFonts w:asciiTheme="majorBidi" w:eastAsia="Calibri" w:hAnsiTheme="majorBidi" w:cstheme="majorBidi"/>
            <w:i w:val="0"/>
            <w:iCs w:val="0"/>
            <w:noProof/>
            <w:sz w:val="24"/>
          </w:rPr>
          <w:t>Classification Table</w:t>
        </w:r>
        <w:r w:rsidR="00C666EC" w:rsidRPr="001C2A40">
          <w:rPr>
            <w:rFonts w:asciiTheme="majorBidi" w:hAnsiTheme="majorBidi" w:cstheme="majorBidi"/>
            <w:i w:val="0"/>
            <w:iCs w:val="0"/>
            <w:noProof/>
            <w:webHidden/>
            <w:sz w:val="24"/>
          </w:rPr>
          <w:tab/>
        </w:r>
        <w:r w:rsidR="00C666EC" w:rsidRPr="001C2A40">
          <w:rPr>
            <w:rFonts w:asciiTheme="majorBidi" w:hAnsiTheme="majorBidi" w:cstheme="majorBidi"/>
            <w:i w:val="0"/>
            <w:iCs w:val="0"/>
            <w:noProof/>
            <w:webHidden/>
            <w:sz w:val="24"/>
          </w:rPr>
          <w:fldChar w:fldCharType="begin"/>
        </w:r>
        <w:r w:rsidR="00C666EC" w:rsidRPr="001C2A40">
          <w:rPr>
            <w:rFonts w:asciiTheme="majorBidi" w:hAnsiTheme="majorBidi" w:cstheme="majorBidi"/>
            <w:i w:val="0"/>
            <w:iCs w:val="0"/>
            <w:noProof/>
            <w:webHidden/>
            <w:sz w:val="24"/>
          </w:rPr>
          <w:instrText xml:space="preserve"> PAGEREF _Toc137038882 \h </w:instrText>
        </w:r>
        <w:r w:rsidR="00C666EC" w:rsidRPr="001C2A40">
          <w:rPr>
            <w:rFonts w:asciiTheme="majorBidi" w:hAnsiTheme="majorBidi" w:cstheme="majorBidi"/>
            <w:i w:val="0"/>
            <w:iCs w:val="0"/>
            <w:noProof/>
            <w:webHidden/>
            <w:sz w:val="24"/>
          </w:rPr>
        </w:r>
        <w:r w:rsidR="00C666EC" w:rsidRPr="001C2A40">
          <w:rPr>
            <w:rFonts w:asciiTheme="majorBidi" w:hAnsiTheme="majorBidi" w:cstheme="majorBidi"/>
            <w:i w:val="0"/>
            <w:iCs w:val="0"/>
            <w:noProof/>
            <w:webHidden/>
            <w:sz w:val="24"/>
          </w:rPr>
          <w:fldChar w:fldCharType="separate"/>
        </w:r>
        <w:r w:rsidR="00362A08">
          <w:rPr>
            <w:rFonts w:asciiTheme="majorBidi" w:hAnsiTheme="majorBidi" w:cstheme="majorBidi"/>
            <w:i w:val="0"/>
            <w:iCs w:val="0"/>
            <w:noProof/>
            <w:webHidden/>
            <w:sz w:val="24"/>
          </w:rPr>
          <w:t>7</w:t>
        </w:r>
        <w:r w:rsidR="00791644">
          <w:rPr>
            <w:rFonts w:asciiTheme="majorBidi" w:hAnsiTheme="majorBidi" w:cstheme="majorBidi"/>
            <w:i w:val="0"/>
            <w:iCs w:val="0"/>
            <w:noProof/>
            <w:webHidden/>
            <w:sz w:val="24"/>
          </w:rPr>
          <w:t>4</w:t>
        </w:r>
        <w:r w:rsidR="00C666EC" w:rsidRPr="001C2A40">
          <w:rPr>
            <w:rFonts w:asciiTheme="majorBidi" w:hAnsiTheme="majorBidi" w:cstheme="majorBidi"/>
            <w:i w:val="0"/>
            <w:iCs w:val="0"/>
            <w:noProof/>
            <w:webHidden/>
            <w:sz w:val="24"/>
          </w:rPr>
          <w:fldChar w:fldCharType="end"/>
        </w:r>
      </w:hyperlink>
    </w:p>
    <w:p w14:paraId="24EF0D7E" w14:textId="0820BC60" w:rsidR="00C666EC" w:rsidRPr="001C2A40" w:rsidRDefault="00393410" w:rsidP="003B6FCE">
      <w:pPr>
        <w:pStyle w:val="TableofFigures"/>
        <w:tabs>
          <w:tab w:val="right" w:leader="dot" w:pos="9350"/>
        </w:tabs>
        <w:ind w:left="180" w:right="90"/>
        <w:rPr>
          <w:rFonts w:asciiTheme="majorBidi" w:eastAsiaTheme="minorEastAsia" w:hAnsiTheme="majorBidi" w:cstheme="majorBidi"/>
          <w:i w:val="0"/>
          <w:iCs w:val="0"/>
          <w:noProof/>
          <w:sz w:val="24"/>
        </w:rPr>
      </w:pPr>
      <w:hyperlink w:anchor="_Toc137038883" w:history="1">
        <w:r w:rsidR="00C666EC" w:rsidRPr="001C2A40">
          <w:rPr>
            <w:rStyle w:val="Hyperlink"/>
            <w:rFonts w:asciiTheme="majorBidi" w:eastAsia="Calibri" w:hAnsiTheme="majorBidi" w:cstheme="majorBidi"/>
            <w:i w:val="0"/>
            <w:iCs w:val="0"/>
            <w:noProof/>
            <w:sz w:val="24"/>
          </w:rPr>
          <w:t>25</w:t>
        </w:r>
        <w:r w:rsidR="00D806DD">
          <w:rPr>
            <w:rStyle w:val="Hyperlink"/>
            <w:rFonts w:asciiTheme="majorBidi" w:eastAsia="Calibri" w:hAnsiTheme="majorBidi" w:cstheme="majorBidi"/>
            <w:i w:val="0"/>
            <w:iCs w:val="0"/>
            <w:noProof/>
            <w:sz w:val="24"/>
          </w:rPr>
          <w:t xml:space="preserve">    </w:t>
        </w:r>
        <w:r w:rsidR="00F47906">
          <w:rPr>
            <w:rStyle w:val="Hyperlink"/>
            <w:rFonts w:asciiTheme="majorBidi" w:eastAsia="Calibri" w:hAnsiTheme="majorBidi" w:cstheme="majorBidi"/>
            <w:i w:val="0"/>
            <w:iCs w:val="0"/>
            <w:noProof/>
            <w:sz w:val="24"/>
          </w:rPr>
          <w:t xml:space="preserve"> </w:t>
        </w:r>
        <w:r w:rsidR="000326B3">
          <w:rPr>
            <w:rStyle w:val="Hyperlink"/>
            <w:rFonts w:asciiTheme="majorBidi" w:eastAsia="Calibri" w:hAnsiTheme="majorBidi" w:cstheme="majorBidi"/>
            <w:i w:val="0"/>
            <w:iCs w:val="0"/>
            <w:noProof/>
            <w:sz w:val="24"/>
          </w:rPr>
          <w:t xml:space="preserve">   </w:t>
        </w:r>
        <w:r w:rsidR="00D806DD" w:rsidRPr="00D806DD">
          <w:rPr>
            <w:rStyle w:val="Hyperlink"/>
            <w:rFonts w:asciiTheme="majorBidi" w:eastAsia="Calibri" w:hAnsiTheme="majorBidi" w:cstheme="majorBidi"/>
            <w:i w:val="0"/>
            <w:iCs w:val="0"/>
            <w:noProof/>
            <w:sz w:val="24"/>
          </w:rPr>
          <w:t>Variables in Logistic Regression Equation</w:t>
        </w:r>
        <w:r w:rsidR="00C666EC" w:rsidRPr="001C2A40">
          <w:rPr>
            <w:rFonts w:asciiTheme="majorBidi" w:hAnsiTheme="majorBidi" w:cstheme="majorBidi"/>
            <w:i w:val="0"/>
            <w:iCs w:val="0"/>
            <w:noProof/>
            <w:webHidden/>
            <w:sz w:val="24"/>
          </w:rPr>
          <w:tab/>
        </w:r>
        <w:r w:rsidR="00C666EC" w:rsidRPr="001C2A40">
          <w:rPr>
            <w:rFonts w:asciiTheme="majorBidi" w:hAnsiTheme="majorBidi" w:cstheme="majorBidi"/>
            <w:i w:val="0"/>
            <w:iCs w:val="0"/>
            <w:noProof/>
            <w:webHidden/>
            <w:sz w:val="24"/>
          </w:rPr>
          <w:fldChar w:fldCharType="begin"/>
        </w:r>
        <w:r w:rsidR="00C666EC" w:rsidRPr="001C2A40">
          <w:rPr>
            <w:rFonts w:asciiTheme="majorBidi" w:hAnsiTheme="majorBidi" w:cstheme="majorBidi"/>
            <w:i w:val="0"/>
            <w:iCs w:val="0"/>
            <w:noProof/>
            <w:webHidden/>
            <w:sz w:val="24"/>
          </w:rPr>
          <w:instrText xml:space="preserve"> PAGEREF _Toc137038883 \h </w:instrText>
        </w:r>
        <w:r w:rsidR="00C666EC" w:rsidRPr="001C2A40">
          <w:rPr>
            <w:rFonts w:asciiTheme="majorBidi" w:hAnsiTheme="majorBidi" w:cstheme="majorBidi"/>
            <w:i w:val="0"/>
            <w:iCs w:val="0"/>
            <w:noProof/>
            <w:webHidden/>
            <w:sz w:val="24"/>
          </w:rPr>
        </w:r>
        <w:r w:rsidR="00C666EC" w:rsidRPr="001C2A40">
          <w:rPr>
            <w:rFonts w:asciiTheme="majorBidi" w:hAnsiTheme="majorBidi" w:cstheme="majorBidi"/>
            <w:i w:val="0"/>
            <w:iCs w:val="0"/>
            <w:noProof/>
            <w:webHidden/>
            <w:sz w:val="24"/>
          </w:rPr>
          <w:fldChar w:fldCharType="separate"/>
        </w:r>
        <w:r w:rsidR="00362A08">
          <w:rPr>
            <w:rFonts w:asciiTheme="majorBidi" w:hAnsiTheme="majorBidi" w:cstheme="majorBidi"/>
            <w:i w:val="0"/>
            <w:iCs w:val="0"/>
            <w:noProof/>
            <w:webHidden/>
            <w:sz w:val="24"/>
          </w:rPr>
          <w:t>7</w:t>
        </w:r>
        <w:r w:rsidR="00CA552B">
          <w:rPr>
            <w:rFonts w:asciiTheme="majorBidi" w:hAnsiTheme="majorBidi" w:cstheme="majorBidi" w:hint="cs"/>
            <w:i w:val="0"/>
            <w:iCs w:val="0"/>
            <w:noProof/>
            <w:webHidden/>
            <w:sz w:val="24"/>
            <w:rtl/>
          </w:rPr>
          <w:t>4</w:t>
        </w:r>
        <w:r w:rsidR="00C666EC" w:rsidRPr="001C2A40">
          <w:rPr>
            <w:rFonts w:asciiTheme="majorBidi" w:hAnsiTheme="majorBidi" w:cstheme="majorBidi"/>
            <w:i w:val="0"/>
            <w:iCs w:val="0"/>
            <w:noProof/>
            <w:webHidden/>
            <w:sz w:val="24"/>
          </w:rPr>
          <w:fldChar w:fldCharType="end"/>
        </w:r>
      </w:hyperlink>
    </w:p>
    <w:p w14:paraId="01E56BB3" w14:textId="235AEDC8" w:rsidR="00C666EC" w:rsidRPr="001C2A40" w:rsidRDefault="00393410" w:rsidP="003B6FCE">
      <w:pPr>
        <w:pStyle w:val="TableofFigures"/>
        <w:tabs>
          <w:tab w:val="right" w:leader="dot" w:pos="9350"/>
        </w:tabs>
        <w:ind w:left="180" w:right="90"/>
        <w:rPr>
          <w:rFonts w:asciiTheme="majorBidi" w:eastAsiaTheme="minorEastAsia" w:hAnsiTheme="majorBidi" w:cstheme="majorBidi"/>
          <w:i w:val="0"/>
          <w:iCs w:val="0"/>
          <w:noProof/>
          <w:sz w:val="24"/>
        </w:rPr>
      </w:pPr>
      <w:hyperlink w:anchor="_Toc137038884" w:history="1">
        <w:r w:rsidR="00C666EC" w:rsidRPr="001C2A40">
          <w:rPr>
            <w:rStyle w:val="Hyperlink"/>
            <w:rFonts w:asciiTheme="majorBidi" w:eastAsia="Calibri" w:hAnsiTheme="majorBidi" w:cstheme="majorBidi"/>
            <w:i w:val="0"/>
            <w:iCs w:val="0"/>
            <w:noProof/>
            <w:sz w:val="24"/>
          </w:rPr>
          <w:t>26</w:t>
        </w:r>
        <w:r w:rsidR="00D806DD">
          <w:rPr>
            <w:rStyle w:val="Hyperlink"/>
            <w:rFonts w:asciiTheme="majorBidi" w:eastAsia="Calibri" w:hAnsiTheme="majorBidi" w:cstheme="majorBidi"/>
            <w:i w:val="0"/>
            <w:iCs w:val="0"/>
            <w:noProof/>
            <w:sz w:val="24"/>
          </w:rPr>
          <w:t xml:space="preserve">    </w:t>
        </w:r>
        <w:r w:rsidR="00F47906">
          <w:rPr>
            <w:rStyle w:val="Hyperlink"/>
            <w:rFonts w:asciiTheme="majorBidi" w:eastAsia="Calibri" w:hAnsiTheme="majorBidi" w:cstheme="majorBidi"/>
            <w:i w:val="0"/>
            <w:iCs w:val="0"/>
            <w:noProof/>
            <w:sz w:val="24"/>
          </w:rPr>
          <w:t xml:space="preserve"> </w:t>
        </w:r>
        <w:r w:rsidR="000326B3">
          <w:rPr>
            <w:rStyle w:val="Hyperlink"/>
            <w:rFonts w:asciiTheme="majorBidi" w:eastAsia="Calibri" w:hAnsiTheme="majorBidi" w:cstheme="majorBidi"/>
            <w:i w:val="0"/>
            <w:iCs w:val="0"/>
            <w:noProof/>
            <w:sz w:val="24"/>
          </w:rPr>
          <w:t xml:space="preserve">   </w:t>
        </w:r>
        <w:r w:rsidR="00D806DD" w:rsidRPr="00D806DD">
          <w:rPr>
            <w:rStyle w:val="Hyperlink"/>
            <w:rFonts w:asciiTheme="majorBidi" w:eastAsia="Calibri" w:hAnsiTheme="majorBidi" w:cstheme="majorBidi"/>
            <w:i w:val="0"/>
            <w:iCs w:val="0"/>
            <w:noProof/>
            <w:sz w:val="24"/>
          </w:rPr>
          <w:t>Omnibus Tests of Coefficients</w:t>
        </w:r>
        <w:r w:rsidR="00C666EC" w:rsidRPr="001C2A40">
          <w:rPr>
            <w:rFonts w:asciiTheme="majorBidi" w:hAnsiTheme="majorBidi" w:cstheme="majorBidi"/>
            <w:i w:val="0"/>
            <w:iCs w:val="0"/>
            <w:noProof/>
            <w:webHidden/>
            <w:sz w:val="24"/>
          </w:rPr>
          <w:tab/>
        </w:r>
        <w:r w:rsidR="00C666EC" w:rsidRPr="001C2A40">
          <w:rPr>
            <w:rFonts w:asciiTheme="majorBidi" w:hAnsiTheme="majorBidi" w:cstheme="majorBidi"/>
            <w:i w:val="0"/>
            <w:iCs w:val="0"/>
            <w:noProof/>
            <w:webHidden/>
            <w:sz w:val="24"/>
          </w:rPr>
          <w:fldChar w:fldCharType="begin"/>
        </w:r>
        <w:r w:rsidR="00C666EC" w:rsidRPr="001C2A40">
          <w:rPr>
            <w:rFonts w:asciiTheme="majorBidi" w:hAnsiTheme="majorBidi" w:cstheme="majorBidi"/>
            <w:i w:val="0"/>
            <w:iCs w:val="0"/>
            <w:noProof/>
            <w:webHidden/>
            <w:sz w:val="24"/>
          </w:rPr>
          <w:instrText xml:space="preserve"> PAGEREF _Toc137038884 \h </w:instrText>
        </w:r>
        <w:r w:rsidR="00C666EC" w:rsidRPr="001C2A40">
          <w:rPr>
            <w:rFonts w:asciiTheme="majorBidi" w:hAnsiTheme="majorBidi" w:cstheme="majorBidi"/>
            <w:i w:val="0"/>
            <w:iCs w:val="0"/>
            <w:noProof/>
            <w:webHidden/>
            <w:sz w:val="24"/>
          </w:rPr>
        </w:r>
        <w:r w:rsidR="00C666EC" w:rsidRPr="001C2A40">
          <w:rPr>
            <w:rFonts w:asciiTheme="majorBidi" w:hAnsiTheme="majorBidi" w:cstheme="majorBidi"/>
            <w:i w:val="0"/>
            <w:iCs w:val="0"/>
            <w:noProof/>
            <w:webHidden/>
            <w:sz w:val="24"/>
          </w:rPr>
          <w:fldChar w:fldCharType="separate"/>
        </w:r>
        <w:r w:rsidR="00362A08">
          <w:rPr>
            <w:rFonts w:asciiTheme="majorBidi" w:hAnsiTheme="majorBidi" w:cstheme="majorBidi"/>
            <w:i w:val="0"/>
            <w:iCs w:val="0"/>
            <w:noProof/>
            <w:webHidden/>
            <w:sz w:val="24"/>
          </w:rPr>
          <w:t>7</w:t>
        </w:r>
        <w:r w:rsidR="00CA552B">
          <w:rPr>
            <w:rFonts w:asciiTheme="majorBidi" w:hAnsiTheme="majorBidi" w:cstheme="majorBidi" w:hint="cs"/>
            <w:i w:val="0"/>
            <w:iCs w:val="0"/>
            <w:noProof/>
            <w:webHidden/>
            <w:sz w:val="24"/>
            <w:rtl/>
          </w:rPr>
          <w:t>5</w:t>
        </w:r>
        <w:r w:rsidR="00C666EC" w:rsidRPr="001C2A40">
          <w:rPr>
            <w:rFonts w:asciiTheme="majorBidi" w:hAnsiTheme="majorBidi" w:cstheme="majorBidi"/>
            <w:i w:val="0"/>
            <w:iCs w:val="0"/>
            <w:noProof/>
            <w:webHidden/>
            <w:sz w:val="24"/>
          </w:rPr>
          <w:fldChar w:fldCharType="end"/>
        </w:r>
      </w:hyperlink>
    </w:p>
    <w:p w14:paraId="59616C18" w14:textId="46BF5E3B" w:rsidR="00C666EC" w:rsidRPr="001C2A40" w:rsidRDefault="00393410" w:rsidP="003B6FCE">
      <w:pPr>
        <w:pStyle w:val="TableofFigures"/>
        <w:tabs>
          <w:tab w:val="right" w:leader="dot" w:pos="9350"/>
        </w:tabs>
        <w:ind w:left="180" w:right="90"/>
        <w:rPr>
          <w:rFonts w:asciiTheme="majorBidi" w:eastAsiaTheme="minorEastAsia" w:hAnsiTheme="majorBidi" w:cstheme="majorBidi"/>
          <w:i w:val="0"/>
          <w:iCs w:val="0"/>
          <w:noProof/>
          <w:sz w:val="24"/>
        </w:rPr>
      </w:pPr>
      <w:hyperlink w:anchor="_Toc137038885" w:history="1">
        <w:r w:rsidR="00C666EC" w:rsidRPr="001C2A40">
          <w:rPr>
            <w:rStyle w:val="Hyperlink"/>
            <w:rFonts w:asciiTheme="majorBidi" w:eastAsia="Calibri" w:hAnsiTheme="majorBidi" w:cstheme="majorBidi"/>
            <w:i w:val="0"/>
            <w:iCs w:val="0"/>
            <w:noProof/>
            <w:sz w:val="24"/>
          </w:rPr>
          <w:t>27</w:t>
        </w:r>
        <w:r w:rsidR="00D806DD">
          <w:rPr>
            <w:rStyle w:val="Hyperlink"/>
            <w:rFonts w:asciiTheme="majorBidi" w:eastAsia="Calibri" w:hAnsiTheme="majorBidi" w:cstheme="majorBidi"/>
            <w:i w:val="0"/>
            <w:iCs w:val="0"/>
            <w:noProof/>
            <w:sz w:val="24"/>
          </w:rPr>
          <w:t xml:space="preserve">   </w:t>
        </w:r>
        <w:r w:rsidR="00F47906">
          <w:rPr>
            <w:rStyle w:val="Hyperlink"/>
            <w:rFonts w:asciiTheme="majorBidi" w:eastAsia="Calibri" w:hAnsiTheme="majorBidi" w:cstheme="majorBidi"/>
            <w:i w:val="0"/>
            <w:iCs w:val="0"/>
            <w:noProof/>
            <w:sz w:val="24"/>
          </w:rPr>
          <w:t xml:space="preserve"> </w:t>
        </w:r>
        <w:r w:rsidR="00D806DD">
          <w:rPr>
            <w:rStyle w:val="Hyperlink"/>
            <w:rFonts w:asciiTheme="majorBidi" w:eastAsia="Calibri" w:hAnsiTheme="majorBidi" w:cstheme="majorBidi"/>
            <w:i w:val="0"/>
            <w:iCs w:val="0"/>
            <w:noProof/>
            <w:sz w:val="24"/>
          </w:rPr>
          <w:t xml:space="preserve"> </w:t>
        </w:r>
        <w:r w:rsidR="000326B3">
          <w:rPr>
            <w:rStyle w:val="Hyperlink"/>
            <w:rFonts w:asciiTheme="majorBidi" w:eastAsia="Calibri" w:hAnsiTheme="majorBidi" w:cstheme="majorBidi"/>
            <w:i w:val="0"/>
            <w:iCs w:val="0"/>
            <w:noProof/>
            <w:sz w:val="24"/>
          </w:rPr>
          <w:t xml:space="preserve">   </w:t>
        </w:r>
        <w:r w:rsidR="00D806DD" w:rsidRPr="00D806DD">
          <w:rPr>
            <w:rStyle w:val="Hyperlink"/>
            <w:rFonts w:asciiTheme="majorBidi" w:eastAsia="Calibri" w:hAnsiTheme="majorBidi" w:cstheme="majorBidi"/>
            <w:i w:val="0"/>
            <w:iCs w:val="0"/>
            <w:noProof/>
            <w:sz w:val="24"/>
          </w:rPr>
          <w:t>Classification Table</w:t>
        </w:r>
        <w:r w:rsidR="00C666EC" w:rsidRPr="001C2A40">
          <w:rPr>
            <w:rFonts w:asciiTheme="majorBidi" w:hAnsiTheme="majorBidi" w:cstheme="majorBidi"/>
            <w:i w:val="0"/>
            <w:iCs w:val="0"/>
            <w:noProof/>
            <w:webHidden/>
            <w:sz w:val="24"/>
          </w:rPr>
          <w:tab/>
        </w:r>
        <w:r w:rsidR="00C666EC" w:rsidRPr="001C2A40">
          <w:rPr>
            <w:rFonts w:asciiTheme="majorBidi" w:hAnsiTheme="majorBidi" w:cstheme="majorBidi"/>
            <w:i w:val="0"/>
            <w:iCs w:val="0"/>
            <w:noProof/>
            <w:webHidden/>
            <w:sz w:val="24"/>
          </w:rPr>
          <w:fldChar w:fldCharType="begin"/>
        </w:r>
        <w:r w:rsidR="00C666EC" w:rsidRPr="001C2A40">
          <w:rPr>
            <w:rFonts w:asciiTheme="majorBidi" w:hAnsiTheme="majorBidi" w:cstheme="majorBidi"/>
            <w:i w:val="0"/>
            <w:iCs w:val="0"/>
            <w:noProof/>
            <w:webHidden/>
            <w:sz w:val="24"/>
          </w:rPr>
          <w:instrText xml:space="preserve"> PAGEREF _Toc137038885 \h </w:instrText>
        </w:r>
        <w:r w:rsidR="00C666EC" w:rsidRPr="001C2A40">
          <w:rPr>
            <w:rFonts w:asciiTheme="majorBidi" w:hAnsiTheme="majorBidi" w:cstheme="majorBidi"/>
            <w:i w:val="0"/>
            <w:iCs w:val="0"/>
            <w:noProof/>
            <w:webHidden/>
            <w:sz w:val="24"/>
          </w:rPr>
        </w:r>
        <w:r w:rsidR="00C666EC" w:rsidRPr="001C2A40">
          <w:rPr>
            <w:rFonts w:asciiTheme="majorBidi" w:hAnsiTheme="majorBidi" w:cstheme="majorBidi"/>
            <w:i w:val="0"/>
            <w:iCs w:val="0"/>
            <w:noProof/>
            <w:webHidden/>
            <w:sz w:val="24"/>
          </w:rPr>
          <w:fldChar w:fldCharType="separate"/>
        </w:r>
        <w:r w:rsidR="00362A08">
          <w:rPr>
            <w:rFonts w:asciiTheme="majorBidi" w:hAnsiTheme="majorBidi" w:cstheme="majorBidi"/>
            <w:i w:val="0"/>
            <w:iCs w:val="0"/>
            <w:noProof/>
            <w:webHidden/>
            <w:sz w:val="24"/>
          </w:rPr>
          <w:t>7</w:t>
        </w:r>
        <w:r w:rsidR="00CA552B">
          <w:rPr>
            <w:rFonts w:asciiTheme="majorBidi" w:hAnsiTheme="majorBidi" w:cstheme="majorBidi" w:hint="cs"/>
            <w:i w:val="0"/>
            <w:iCs w:val="0"/>
            <w:noProof/>
            <w:webHidden/>
            <w:sz w:val="24"/>
            <w:rtl/>
          </w:rPr>
          <w:t>5</w:t>
        </w:r>
        <w:r w:rsidR="00C666EC" w:rsidRPr="001C2A40">
          <w:rPr>
            <w:rFonts w:asciiTheme="majorBidi" w:hAnsiTheme="majorBidi" w:cstheme="majorBidi"/>
            <w:i w:val="0"/>
            <w:iCs w:val="0"/>
            <w:noProof/>
            <w:webHidden/>
            <w:sz w:val="24"/>
          </w:rPr>
          <w:fldChar w:fldCharType="end"/>
        </w:r>
      </w:hyperlink>
    </w:p>
    <w:p w14:paraId="097CCC29" w14:textId="79AB82BE" w:rsidR="00C666EC" w:rsidRPr="001C2A40" w:rsidRDefault="00393410" w:rsidP="003B6FCE">
      <w:pPr>
        <w:pStyle w:val="TableofFigures"/>
        <w:tabs>
          <w:tab w:val="right" w:leader="dot" w:pos="9350"/>
        </w:tabs>
        <w:ind w:left="180" w:right="90"/>
        <w:rPr>
          <w:rFonts w:asciiTheme="majorBidi" w:eastAsiaTheme="minorEastAsia" w:hAnsiTheme="majorBidi" w:cstheme="majorBidi"/>
          <w:i w:val="0"/>
          <w:iCs w:val="0"/>
          <w:noProof/>
          <w:sz w:val="24"/>
        </w:rPr>
      </w:pPr>
      <w:hyperlink w:anchor="_Toc137038886" w:history="1">
        <w:r w:rsidR="00C666EC" w:rsidRPr="001C2A40">
          <w:rPr>
            <w:rStyle w:val="Hyperlink"/>
            <w:rFonts w:asciiTheme="majorBidi" w:eastAsia="Calibri" w:hAnsiTheme="majorBidi" w:cstheme="majorBidi"/>
            <w:i w:val="0"/>
            <w:iCs w:val="0"/>
            <w:noProof/>
            <w:sz w:val="24"/>
          </w:rPr>
          <w:t>28</w:t>
        </w:r>
        <w:r w:rsidR="00D806DD">
          <w:rPr>
            <w:rStyle w:val="Hyperlink"/>
            <w:rFonts w:asciiTheme="majorBidi" w:eastAsia="Calibri" w:hAnsiTheme="majorBidi" w:cstheme="majorBidi"/>
            <w:i w:val="0"/>
            <w:iCs w:val="0"/>
            <w:noProof/>
            <w:sz w:val="24"/>
          </w:rPr>
          <w:t xml:space="preserve">   </w:t>
        </w:r>
        <w:r w:rsidR="00F47906">
          <w:rPr>
            <w:rStyle w:val="Hyperlink"/>
            <w:rFonts w:asciiTheme="majorBidi" w:eastAsia="Calibri" w:hAnsiTheme="majorBidi" w:cstheme="majorBidi"/>
            <w:i w:val="0"/>
            <w:iCs w:val="0"/>
            <w:noProof/>
            <w:sz w:val="24"/>
          </w:rPr>
          <w:t xml:space="preserve"> </w:t>
        </w:r>
        <w:r w:rsidR="00D806DD">
          <w:rPr>
            <w:rStyle w:val="Hyperlink"/>
            <w:rFonts w:asciiTheme="majorBidi" w:eastAsia="Calibri" w:hAnsiTheme="majorBidi" w:cstheme="majorBidi"/>
            <w:i w:val="0"/>
            <w:iCs w:val="0"/>
            <w:noProof/>
            <w:sz w:val="24"/>
          </w:rPr>
          <w:t xml:space="preserve"> </w:t>
        </w:r>
        <w:r w:rsidR="000326B3">
          <w:rPr>
            <w:rStyle w:val="Hyperlink"/>
            <w:rFonts w:asciiTheme="majorBidi" w:eastAsia="Calibri" w:hAnsiTheme="majorBidi" w:cstheme="majorBidi"/>
            <w:i w:val="0"/>
            <w:iCs w:val="0"/>
            <w:noProof/>
            <w:sz w:val="24"/>
          </w:rPr>
          <w:t xml:space="preserve">   </w:t>
        </w:r>
        <w:r w:rsidR="00D806DD" w:rsidRPr="00D806DD">
          <w:rPr>
            <w:rStyle w:val="Hyperlink"/>
            <w:rFonts w:asciiTheme="majorBidi" w:eastAsia="Calibri" w:hAnsiTheme="majorBidi" w:cstheme="majorBidi"/>
            <w:i w:val="0"/>
            <w:iCs w:val="0"/>
            <w:noProof/>
            <w:sz w:val="24"/>
          </w:rPr>
          <w:t>Variables in Logistic Regression Equation</w:t>
        </w:r>
        <w:r w:rsidR="00C666EC" w:rsidRPr="001C2A40">
          <w:rPr>
            <w:rFonts w:asciiTheme="majorBidi" w:hAnsiTheme="majorBidi" w:cstheme="majorBidi"/>
            <w:i w:val="0"/>
            <w:iCs w:val="0"/>
            <w:noProof/>
            <w:webHidden/>
            <w:sz w:val="24"/>
          </w:rPr>
          <w:tab/>
        </w:r>
        <w:r w:rsidR="00C666EC" w:rsidRPr="001C2A40">
          <w:rPr>
            <w:rFonts w:asciiTheme="majorBidi" w:hAnsiTheme="majorBidi" w:cstheme="majorBidi"/>
            <w:i w:val="0"/>
            <w:iCs w:val="0"/>
            <w:noProof/>
            <w:webHidden/>
            <w:sz w:val="24"/>
          </w:rPr>
          <w:fldChar w:fldCharType="begin"/>
        </w:r>
        <w:r w:rsidR="00C666EC" w:rsidRPr="001C2A40">
          <w:rPr>
            <w:rFonts w:asciiTheme="majorBidi" w:hAnsiTheme="majorBidi" w:cstheme="majorBidi"/>
            <w:i w:val="0"/>
            <w:iCs w:val="0"/>
            <w:noProof/>
            <w:webHidden/>
            <w:sz w:val="24"/>
          </w:rPr>
          <w:instrText xml:space="preserve"> PAGEREF _Toc137038886 \h </w:instrText>
        </w:r>
        <w:r w:rsidR="00C666EC" w:rsidRPr="001C2A40">
          <w:rPr>
            <w:rFonts w:asciiTheme="majorBidi" w:hAnsiTheme="majorBidi" w:cstheme="majorBidi"/>
            <w:i w:val="0"/>
            <w:iCs w:val="0"/>
            <w:noProof/>
            <w:webHidden/>
            <w:sz w:val="24"/>
          </w:rPr>
        </w:r>
        <w:r w:rsidR="00C666EC" w:rsidRPr="001C2A40">
          <w:rPr>
            <w:rFonts w:asciiTheme="majorBidi" w:hAnsiTheme="majorBidi" w:cstheme="majorBidi"/>
            <w:i w:val="0"/>
            <w:iCs w:val="0"/>
            <w:noProof/>
            <w:webHidden/>
            <w:sz w:val="24"/>
          </w:rPr>
          <w:fldChar w:fldCharType="separate"/>
        </w:r>
        <w:r w:rsidR="00362A08">
          <w:rPr>
            <w:rFonts w:asciiTheme="majorBidi" w:hAnsiTheme="majorBidi" w:cstheme="majorBidi"/>
            <w:i w:val="0"/>
            <w:iCs w:val="0"/>
            <w:noProof/>
            <w:webHidden/>
            <w:sz w:val="24"/>
          </w:rPr>
          <w:t>7</w:t>
        </w:r>
        <w:r w:rsidR="00CA552B">
          <w:rPr>
            <w:rFonts w:asciiTheme="majorBidi" w:hAnsiTheme="majorBidi" w:cstheme="majorBidi" w:hint="cs"/>
            <w:i w:val="0"/>
            <w:iCs w:val="0"/>
            <w:noProof/>
            <w:webHidden/>
            <w:sz w:val="24"/>
            <w:rtl/>
          </w:rPr>
          <w:t>5</w:t>
        </w:r>
        <w:r w:rsidR="00C666EC" w:rsidRPr="001C2A40">
          <w:rPr>
            <w:rFonts w:asciiTheme="majorBidi" w:hAnsiTheme="majorBidi" w:cstheme="majorBidi"/>
            <w:i w:val="0"/>
            <w:iCs w:val="0"/>
            <w:noProof/>
            <w:webHidden/>
            <w:sz w:val="24"/>
          </w:rPr>
          <w:fldChar w:fldCharType="end"/>
        </w:r>
      </w:hyperlink>
    </w:p>
    <w:p w14:paraId="13B0F98B" w14:textId="2BCC9F19" w:rsidR="00C666EC" w:rsidRPr="001C2A40" w:rsidRDefault="00393410" w:rsidP="003B6FCE">
      <w:pPr>
        <w:pStyle w:val="TableofFigures"/>
        <w:tabs>
          <w:tab w:val="right" w:leader="dot" w:pos="9350"/>
        </w:tabs>
        <w:ind w:left="180" w:right="90"/>
        <w:rPr>
          <w:rFonts w:asciiTheme="majorBidi" w:eastAsiaTheme="minorEastAsia" w:hAnsiTheme="majorBidi" w:cstheme="majorBidi"/>
          <w:i w:val="0"/>
          <w:iCs w:val="0"/>
          <w:noProof/>
          <w:sz w:val="24"/>
        </w:rPr>
      </w:pPr>
      <w:hyperlink w:anchor="_Toc137038887" w:history="1">
        <w:r w:rsidR="00C666EC" w:rsidRPr="001C2A40">
          <w:rPr>
            <w:rStyle w:val="Hyperlink"/>
            <w:rFonts w:asciiTheme="majorBidi" w:eastAsia="Calibri" w:hAnsiTheme="majorBidi" w:cstheme="majorBidi"/>
            <w:i w:val="0"/>
            <w:iCs w:val="0"/>
            <w:noProof/>
            <w:sz w:val="24"/>
          </w:rPr>
          <w:t>29</w:t>
        </w:r>
        <w:r w:rsidR="00D806DD">
          <w:rPr>
            <w:rStyle w:val="Hyperlink"/>
            <w:rFonts w:asciiTheme="majorBidi" w:eastAsia="Calibri" w:hAnsiTheme="majorBidi" w:cstheme="majorBidi"/>
            <w:i w:val="0"/>
            <w:iCs w:val="0"/>
            <w:noProof/>
            <w:sz w:val="24"/>
          </w:rPr>
          <w:t xml:space="preserve">   </w:t>
        </w:r>
        <w:r w:rsidR="00F47906">
          <w:rPr>
            <w:rStyle w:val="Hyperlink"/>
            <w:rFonts w:asciiTheme="majorBidi" w:eastAsia="Calibri" w:hAnsiTheme="majorBidi" w:cstheme="majorBidi"/>
            <w:i w:val="0"/>
            <w:iCs w:val="0"/>
            <w:noProof/>
            <w:sz w:val="24"/>
          </w:rPr>
          <w:t xml:space="preserve"> </w:t>
        </w:r>
        <w:r w:rsidR="00D806DD">
          <w:rPr>
            <w:rStyle w:val="Hyperlink"/>
            <w:rFonts w:asciiTheme="majorBidi" w:eastAsia="Calibri" w:hAnsiTheme="majorBidi" w:cstheme="majorBidi"/>
            <w:i w:val="0"/>
            <w:iCs w:val="0"/>
            <w:noProof/>
            <w:sz w:val="24"/>
          </w:rPr>
          <w:t xml:space="preserve"> </w:t>
        </w:r>
        <w:r w:rsidR="000326B3">
          <w:rPr>
            <w:rStyle w:val="Hyperlink"/>
            <w:rFonts w:asciiTheme="majorBidi" w:eastAsia="Calibri" w:hAnsiTheme="majorBidi" w:cstheme="majorBidi"/>
            <w:i w:val="0"/>
            <w:iCs w:val="0"/>
            <w:noProof/>
            <w:sz w:val="24"/>
          </w:rPr>
          <w:t xml:space="preserve">   </w:t>
        </w:r>
        <w:r w:rsidR="00D806DD" w:rsidRPr="00D806DD">
          <w:rPr>
            <w:rStyle w:val="Hyperlink"/>
            <w:rFonts w:asciiTheme="majorBidi" w:eastAsia="Calibri" w:hAnsiTheme="majorBidi" w:cstheme="majorBidi"/>
            <w:i w:val="0"/>
            <w:iCs w:val="0"/>
            <w:noProof/>
            <w:sz w:val="24"/>
          </w:rPr>
          <w:t>Omnibus Tests of Coefficients</w:t>
        </w:r>
        <w:r w:rsidR="00C666EC" w:rsidRPr="001C2A40">
          <w:rPr>
            <w:rFonts w:asciiTheme="majorBidi" w:hAnsiTheme="majorBidi" w:cstheme="majorBidi"/>
            <w:i w:val="0"/>
            <w:iCs w:val="0"/>
            <w:noProof/>
            <w:webHidden/>
            <w:sz w:val="24"/>
          </w:rPr>
          <w:tab/>
        </w:r>
        <w:r w:rsidR="00C666EC" w:rsidRPr="001C2A40">
          <w:rPr>
            <w:rFonts w:asciiTheme="majorBidi" w:hAnsiTheme="majorBidi" w:cstheme="majorBidi"/>
            <w:i w:val="0"/>
            <w:iCs w:val="0"/>
            <w:noProof/>
            <w:webHidden/>
            <w:sz w:val="24"/>
          </w:rPr>
          <w:fldChar w:fldCharType="begin"/>
        </w:r>
        <w:r w:rsidR="00C666EC" w:rsidRPr="001C2A40">
          <w:rPr>
            <w:rFonts w:asciiTheme="majorBidi" w:hAnsiTheme="majorBidi" w:cstheme="majorBidi"/>
            <w:i w:val="0"/>
            <w:iCs w:val="0"/>
            <w:noProof/>
            <w:webHidden/>
            <w:sz w:val="24"/>
          </w:rPr>
          <w:instrText xml:space="preserve"> PAGEREF _Toc137038887 \h </w:instrText>
        </w:r>
        <w:r w:rsidR="00C666EC" w:rsidRPr="001C2A40">
          <w:rPr>
            <w:rFonts w:asciiTheme="majorBidi" w:hAnsiTheme="majorBidi" w:cstheme="majorBidi"/>
            <w:i w:val="0"/>
            <w:iCs w:val="0"/>
            <w:noProof/>
            <w:webHidden/>
            <w:sz w:val="24"/>
          </w:rPr>
        </w:r>
        <w:r w:rsidR="00C666EC" w:rsidRPr="001C2A40">
          <w:rPr>
            <w:rFonts w:asciiTheme="majorBidi" w:hAnsiTheme="majorBidi" w:cstheme="majorBidi"/>
            <w:i w:val="0"/>
            <w:iCs w:val="0"/>
            <w:noProof/>
            <w:webHidden/>
            <w:sz w:val="24"/>
          </w:rPr>
          <w:fldChar w:fldCharType="separate"/>
        </w:r>
        <w:r w:rsidR="00362A08">
          <w:rPr>
            <w:rFonts w:asciiTheme="majorBidi" w:hAnsiTheme="majorBidi" w:cstheme="majorBidi"/>
            <w:i w:val="0"/>
            <w:iCs w:val="0"/>
            <w:noProof/>
            <w:webHidden/>
            <w:sz w:val="24"/>
          </w:rPr>
          <w:t>7</w:t>
        </w:r>
        <w:r w:rsidR="00CA552B">
          <w:rPr>
            <w:rFonts w:asciiTheme="majorBidi" w:hAnsiTheme="majorBidi" w:cstheme="majorBidi" w:hint="cs"/>
            <w:i w:val="0"/>
            <w:iCs w:val="0"/>
            <w:noProof/>
            <w:webHidden/>
            <w:sz w:val="24"/>
            <w:rtl/>
          </w:rPr>
          <w:t>6</w:t>
        </w:r>
        <w:r w:rsidR="00C666EC" w:rsidRPr="001C2A40">
          <w:rPr>
            <w:rFonts w:asciiTheme="majorBidi" w:hAnsiTheme="majorBidi" w:cstheme="majorBidi"/>
            <w:i w:val="0"/>
            <w:iCs w:val="0"/>
            <w:noProof/>
            <w:webHidden/>
            <w:sz w:val="24"/>
          </w:rPr>
          <w:fldChar w:fldCharType="end"/>
        </w:r>
      </w:hyperlink>
    </w:p>
    <w:p w14:paraId="07620944" w14:textId="7AD788BE" w:rsidR="00C666EC" w:rsidRPr="001C2A40" w:rsidRDefault="00393410" w:rsidP="003B6FCE">
      <w:pPr>
        <w:pStyle w:val="TableofFigures"/>
        <w:tabs>
          <w:tab w:val="right" w:leader="dot" w:pos="9350"/>
        </w:tabs>
        <w:ind w:left="180" w:right="90"/>
        <w:rPr>
          <w:rFonts w:asciiTheme="majorBidi" w:eastAsiaTheme="minorEastAsia" w:hAnsiTheme="majorBidi" w:cstheme="majorBidi"/>
          <w:i w:val="0"/>
          <w:iCs w:val="0"/>
          <w:noProof/>
          <w:sz w:val="24"/>
        </w:rPr>
      </w:pPr>
      <w:hyperlink w:anchor="_Toc137038888" w:history="1">
        <w:r w:rsidR="00C666EC" w:rsidRPr="001C2A40">
          <w:rPr>
            <w:rStyle w:val="Hyperlink"/>
            <w:rFonts w:asciiTheme="majorBidi" w:eastAsia="Calibri" w:hAnsiTheme="majorBidi" w:cstheme="majorBidi"/>
            <w:i w:val="0"/>
            <w:iCs w:val="0"/>
            <w:noProof/>
            <w:sz w:val="24"/>
          </w:rPr>
          <w:t>30</w:t>
        </w:r>
        <w:r w:rsidR="00C5283A">
          <w:rPr>
            <w:rStyle w:val="Hyperlink"/>
            <w:rFonts w:asciiTheme="majorBidi" w:eastAsia="Calibri" w:hAnsiTheme="majorBidi" w:cstheme="majorBidi"/>
            <w:i w:val="0"/>
            <w:iCs w:val="0"/>
            <w:noProof/>
            <w:sz w:val="24"/>
          </w:rPr>
          <w:t xml:space="preserve">   </w:t>
        </w:r>
        <w:r w:rsidR="00F47906">
          <w:rPr>
            <w:rStyle w:val="Hyperlink"/>
            <w:rFonts w:asciiTheme="majorBidi" w:eastAsia="Calibri" w:hAnsiTheme="majorBidi" w:cstheme="majorBidi"/>
            <w:i w:val="0"/>
            <w:iCs w:val="0"/>
            <w:noProof/>
            <w:sz w:val="24"/>
          </w:rPr>
          <w:t xml:space="preserve"> </w:t>
        </w:r>
        <w:r w:rsidR="00C5283A">
          <w:rPr>
            <w:rStyle w:val="Hyperlink"/>
            <w:rFonts w:asciiTheme="majorBidi" w:eastAsia="Calibri" w:hAnsiTheme="majorBidi" w:cstheme="majorBidi"/>
            <w:i w:val="0"/>
            <w:iCs w:val="0"/>
            <w:noProof/>
            <w:sz w:val="24"/>
          </w:rPr>
          <w:t xml:space="preserve"> </w:t>
        </w:r>
        <w:r w:rsidR="000326B3">
          <w:rPr>
            <w:rStyle w:val="Hyperlink"/>
            <w:rFonts w:asciiTheme="majorBidi" w:eastAsia="Calibri" w:hAnsiTheme="majorBidi" w:cstheme="majorBidi"/>
            <w:i w:val="0"/>
            <w:iCs w:val="0"/>
            <w:noProof/>
            <w:sz w:val="24"/>
          </w:rPr>
          <w:t xml:space="preserve">   </w:t>
        </w:r>
        <w:r w:rsidR="00C5283A" w:rsidRPr="00C5283A">
          <w:rPr>
            <w:rStyle w:val="Hyperlink"/>
            <w:rFonts w:asciiTheme="majorBidi" w:eastAsia="Calibri" w:hAnsiTheme="majorBidi" w:cstheme="majorBidi"/>
            <w:i w:val="0"/>
            <w:iCs w:val="0"/>
            <w:noProof/>
            <w:sz w:val="24"/>
          </w:rPr>
          <w:t>Classification Table</w:t>
        </w:r>
        <w:r w:rsidR="00C666EC" w:rsidRPr="001C2A40">
          <w:rPr>
            <w:rFonts w:asciiTheme="majorBidi" w:hAnsiTheme="majorBidi" w:cstheme="majorBidi"/>
            <w:i w:val="0"/>
            <w:iCs w:val="0"/>
            <w:noProof/>
            <w:webHidden/>
            <w:sz w:val="24"/>
          </w:rPr>
          <w:tab/>
        </w:r>
        <w:r w:rsidR="00C666EC" w:rsidRPr="001C2A40">
          <w:rPr>
            <w:rFonts w:asciiTheme="majorBidi" w:hAnsiTheme="majorBidi" w:cstheme="majorBidi"/>
            <w:i w:val="0"/>
            <w:iCs w:val="0"/>
            <w:noProof/>
            <w:webHidden/>
            <w:sz w:val="24"/>
          </w:rPr>
          <w:fldChar w:fldCharType="begin"/>
        </w:r>
        <w:r w:rsidR="00C666EC" w:rsidRPr="001C2A40">
          <w:rPr>
            <w:rFonts w:asciiTheme="majorBidi" w:hAnsiTheme="majorBidi" w:cstheme="majorBidi"/>
            <w:i w:val="0"/>
            <w:iCs w:val="0"/>
            <w:noProof/>
            <w:webHidden/>
            <w:sz w:val="24"/>
          </w:rPr>
          <w:instrText xml:space="preserve"> PAGEREF _Toc137038888 \h </w:instrText>
        </w:r>
        <w:r w:rsidR="00C666EC" w:rsidRPr="001C2A40">
          <w:rPr>
            <w:rFonts w:asciiTheme="majorBidi" w:hAnsiTheme="majorBidi" w:cstheme="majorBidi"/>
            <w:i w:val="0"/>
            <w:iCs w:val="0"/>
            <w:noProof/>
            <w:webHidden/>
            <w:sz w:val="24"/>
          </w:rPr>
        </w:r>
        <w:r w:rsidR="00C666EC" w:rsidRPr="001C2A40">
          <w:rPr>
            <w:rFonts w:asciiTheme="majorBidi" w:hAnsiTheme="majorBidi" w:cstheme="majorBidi"/>
            <w:i w:val="0"/>
            <w:iCs w:val="0"/>
            <w:noProof/>
            <w:webHidden/>
            <w:sz w:val="24"/>
          </w:rPr>
          <w:fldChar w:fldCharType="separate"/>
        </w:r>
        <w:r w:rsidR="00362A08">
          <w:rPr>
            <w:rFonts w:asciiTheme="majorBidi" w:hAnsiTheme="majorBidi" w:cstheme="majorBidi"/>
            <w:i w:val="0"/>
            <w:iCs w:val="0"/>
            <w:noProof/>
            <w:webHidden/>
            <w:sz w:val="24"/>
          </w:rPr>
          <w:t>7</w:t>
        </w:r>
        <w:r w:rsidR="00CA552B">
          <w:rPr>
            <w:rFonts w:asciiTheme="majorBidi" w:hAnsiTheme="majorBidi" w:cstheme="majorBidi" w:hint="cs"/>
            <w:i w:val="0"/>
            <w:iCs w:val="0"/>
            <w:noProof/>
            <w:webHidden/>
            <w:sz w:val="24"/>
            <w:rtl/>
          </w:rPr>
          <w:t>6</w:t>
        </w:r>
        <w:r w:rsidR="00C666EC" w:rsidRPr="001C2A40">
          <w:rPr>
            <w:rFonts w:asciiTheme="majorBidi" w:hAnsiTheme="majorBidi" w:cstheme="majorBidi"/>
            <w:i w:val="0"/>
            <w:iCs w:val="0"/>
            <w:noProof/>
            <w:webHidden/>
            <w:sz w:val="24"/>
          </w:rPr>
          <w:fldChar w:fldCharType="end"/>
        </w:r>
      </w:hyperlink>
    </w:p>
    <w:p w14:paraId="570A18EB" w14:textId="6A790A4C" w:rsidR="00C666EC" w:rsidRPr="001C2A40" w:rsidRDefault="00393410" w:rsidP="003B6FCE">
      <w:pPr>
        <w:pStyle w:val="TableofFigures"/>
        <w:tabs>
          <w:tab w:val="right" w:leader="dot" w:pos="9350"/>
        </w:tabs>
        <w:ind w:left="180" w:right="90"/>
        <w:rPr>
          <w:rFonts w:asciiTheme="majorBidi" w:eastAsiaTheme="minorEastAsia" w:hAnsiTheme="majorBidi" w:cstheme="majorBidi"/>
          <w:i w:val="0"/>
          <w:iCs w:val="0"/>
          <w:noProof/>
          <w:sz w:val="24"/>
        </w:rPr>
      </w:pPr>
      <w:hyperlink w:anchor="_Toc137038889" w:history="1">
        <w:r w:rsidR="00C666EC" w:rsidRPr="001C2A40">
          <w:rPr>
            <w:rStyle w:val="Hyperlink"/>
            <w:rFonts w:asciiTheme="majorBidi" w:eastAsia="Calibri" w:hAnsiTheme="majorBidi" w:cstheme="majorBidi"/>
            <w:i w:val="0"/>
            <w:iCs w:val="0"/>
            <w:noProof/>
            <w:sz w:val="24"/>
          </w:rPr>
          <w:t>31</w:t>
        </w:r>
        <w:r w:rsidR="00C5283A">
          <w:rPr>
            <w:rStyle w:val="Hyperlink"/>
            <w:rFonts w:asciiTheme="majorBidi" w:eastAsia="Calibri" w:hAnsiTheme="majorBidi" w:cstheme="majorBidi"/>
            <w:i w:val="0"/>
            <w:iCs w:val="0"/>
            <w:noProof/>
            <w:sz w:val="24"/>
          </w:rPr>
          <w:t xml:space="preserve">  </w:t>
        </w:r>
        <w:r w:rsidR="00F47906">
          <w:rPr>
            <w:rStyle w:val="Hyperlink"/>
            <w:rFonts w:asciiTheme="majorBidi" w:eastAsia="Calibri" w:hAnsiTheme="majorBidi" w:cstheme="majorBidi"/>
            <w:i w:val="0"/>
            <w:iCs w:val="0"/>
            <w:noProof/>
            <w:sz w:val="24"/>
          </w:rPr>
          <w:t xml:space="preserve"> </w:t>
        </w:r>
        <w:r w:rsidR="00C5283A">
          <w:rPr>
            <w:rStyle w:val="Hyperlink"/>
            <w:rFonts w:asciiTheme="majorBidi" w:eastAsia="Calibri" w:hAnsiTheme="majorBidi" w:cstheme="majorBidi"/>
            <w:i w:val="0"/>
            <w:iCs w:val="0"/>
            <w:noProof/>
            <w:sz w:val="24"/>
          </w:rPr>
          <w:t xml:space="preserve">  </w:t>
        </w:r>
        <w:r w:rsidR="000326B3">
          <w:rPr>
            <w:rStyle w:val="Hyperlink"/>
            <w:rFonts w:asciiTheme="majorBidi" w:eastAsia="Calibri" w:hAnsiTheme="majorBidi" w:cstheme="majorBidi"/>
            <w:i w:val="0"/>
            <w:iCs w:val="0"/>
            <w:noProof/>
            <w:sz w:val="24"/>
          </w:rPr>
          <w:t xml:space="preserve">   </w:t>
        </w:r>
        <w:r w:rsidR="00C5283A" w:rsidRPr="00C5283A">
          <w:rPr>
            <w:rStyle w:val="Hyperlink"/>
            <w:rFonts w:asciiTheme="majorBidi" w:eastAsia="Calibri" w:hAnsiTheme="majorBidi" w:cstheme="majorBidi"/>
            <w:i w:val="0"/>
            <w:iCs w:val="0"/>
            <w:noProof/>
            <w:sz w:val="24"/>
          </w:rPr>
          <w:t>Variables in Logistic Regression Equation</w:t>
        </w:r>
        <w:r w:rsidR="00C666EC" w:rsidRPr="001C2A40">
          <w:rPr>
            <w:rFonts w:asciiTheme="majorBidi" w:hAnsiTheme="majorBidi" w:cstheme="majorBidi"/>
            <w:i w:val="0"/>
            <w:iCs w:val="0"/>
            <w:noProof/>
            <w:webHidden/>
            <w:sz w:val="24"/>
          </w:rPr>
          <w:tab/>
        </w:r>
        <w:r w:rsidR="00C666EC" w:rsidRPr="001C2A40">
          <w:rPr>
            <w:rFonts w:asciiTheme="majorBidi" w:hAnsiTheme="majorBidi" w:cstheme="majorBidi"/>
            <w:i w:val="0"/>
            <w:iCs w:val="0"/>
            <w:noProof/>
            <w:webHidden/>
            <w:sz w:val="24"/>
          </w:rPr>
          <w:fldChar w:fldCharType="begin"/>
        </w:r>
        <w:r w:rsidR="00C666EC" w:rsidRPr="001C2A40">
          <w:rPr>
            <w:rFonts w:asciiTheme="majorBidi" w:hAnsiTheme="majorBidi" w:cstheme="majorBidi"/>
            <w:i w:val="0"/>
            <w:iCs w:val="0"/>
            <w:noProof/>
            <w:webHidden/>
            <w:sz w:val="24"/>
          </w:rPr>
          <w:instrText xml:space="preserve"> PAGEREF _Toc137038889 \h </w:instrText>
        </w:r>
        <w:r w:rsidR="00C666EC" w:rsidRPr="001C2A40">
          <w:rPr>
            <w:rFonts w:asciiTheme="majorBidi" w:hAnsiTheme="majorBidi" w:cstheme="majorBidi"/>
            <w:i w:val="0"/>
            <w:iCs w:val="0"/>
            <w:noProof/>
            <w:webHidden/>
            <w:sz w:val="24"/>
          </w:rPr>
        </w:r>
        <w:r w:rsidR="00C666EC" w:rsidRPr="001C2A40">
          <w:rPr>
            <w:rFonts w:asciiTheme="majorBidi" w:hAnsiTheme="majorBidi" w:cstheme="majorBidi"/>
            <w:i w:val="0"/>
            <w:iCs w:val="0"/>
            <w:noProof/>
            <w:webHidden/>
            <w:sz w:val="24"/>
          </w:rPr>
          <w:fldChar w:fldCharType="separate"/>
        </w:r>
        <w:r w:rsidR="00362A08">
          <w:rPr>
            <w:rFonts w:asciiTheme="majorBidi" w:hAnsiTheme="majorBidi" w:cstheme="majorBidi"/>
            <w:i w:val="0"/>
            <w:iCs w:val="0"/>
            <w:noProof/>
            <w:webHidden/>
            <w:sz w:val="24"/>
          </w:rPr>
          <w:t>7</w:t>
        </w:r>
        <w:r w:rsidR="00CA552B">
          <w:rPr>
            <w:rFonts w:asciiTheme="majorBidi" w:hAnsiTheme="majorBidi" w:cstheme="majorBidi" w:hint="cs"/>
            <w:i w:val="0"/>
            <w:iCs w:val="0"/>
            <w:noProof/>
            <w:webHidden/>
            <w:sz w:val="24"/>
            <w:rtl/>
          </w:rPr>
          <w:t>7</w:t>
        </w:r>
        <w:r w:rsidR="00C666EC" w:rsidRPr="001C2A40">
          <w:rPr>
            <w:rFonts w:asciiTheme="majorBidi" w:hAnsiTheme="majorBidi" w:cstheme="majorBidi"/>
            <w:i w:val="0"/>
            <w:iCs w:val="0"/>
            <w:noProof/>
            <w:webHidden/>
            <w:sz w:val="24"/>
          </w:rPr>
          <w:fldChar w:fldCharType="end"/>
        </w:r>
      </w:hyperlink>
    </w:p>
    <w:p w14:paraId="396AD772" w14:textId="76D6327D" w:rsidR="00C666EC" w:rsidRPr="001C2A40" w:rsidRDefault="00393410" w:rsidP="003B6FCE">
      <w:pPr>
        <w:pStyle w:val="TableofFigures"/>
        <w:tabs>
          <w:tab w:val="right" w:leader="dot" w:pos="9350"/>
        </w:tabs>
        <w:ind w:left="180" w:right="90"/>
        <w:rPr>
          <w:rFonts w:asciiTheme="majorBidi" w:eastAsiaTheme="minorEastAsia" w:hAnsiTheme="majorBidi" w:cstheme="majorBidi"/>
          <w:i w:val="0"/>
          <w:iCs w:val="0"/>
          <w:noProof/>
          <w:sz w:val="24"/>
        </w:rPr>
      </w:pPr>
      <w:hyperlink w:anchor="_Toc137038890" w:history="1">
        <w:r w:rsidR="00C666EC" w:rsidRPr="001C2A40">
          <w:rPr>
            <w:rStyle w:val="Hyperlink"/>
            <w:rFonts w:asciiTheme="majorBidi" w:eastAsia="Calibri" w:hAnsiTheme="majorBidi" w:cstheme="majorBidi"/>
            <w:i w:val="0"/>
            <w:iCs w:val="0"/>
            <w:noProof/>
            <w:sz w:val="24"/>
          </w:rPr>
          <w:t>32</w:t>
        </w:r>
        <w:r w:rsidR="00C5283A">
          <w:rPr>
            <w:rStyle w:val="Hyperlink"/>
            <w:rFonts w:asciiTheme="majorBidi" w:eastAsia="Calibri" w:hAnsiTheme="majorBidi" w:cstheme="majorBidi"/>
            <w:i w:val="0"/>
            <w:iCs w:val="0"/>
            <w:noProof/>
            <w:sz w:val="24"/>
          </w:rPr>
          <w:t xml:space="preserve">  </w:t>
        </w:r>
        <w:r w:rsidR="00F47906">
          <w:rPr>
            <w:rStyle w:val="Hyperlink"/>
            <w:rFonts w:asciiTheme="majorBidi" w:eastAsia="Calibri" w:hAnsiTheme="majorBidi" w:cstheme="majorBidi"/>
            <w:i w:val="0"/>
            <w:iCs w:val="0"/>
            <w:noProof/>
            <w:sz w:val="24"/>
          </w:rPr>
          <w:t xml:space="preserve"> </w:t>
        </w:r>
        <w:r w:rsidR="00C5283A">
          <w:rPr>
            <w:rStyle w:val="Hyperlink"/>
            <w:rFonts w:asciiTheme="majorBidi" w:eastAsia="Calibri" w:hAnsiTheme="majorBidi" w:cstheme="majorBidi"/>
            <w:i w:val="0"/>
            <w:iCs w:val="0"/>
            <w:noProof/>
            <w:sz w:val="24"/>
          </w:rPr>
          <w:t xml:space="preserve">  </w:t>
        </w:r>
        <w:r w:rsidR="000326B3">
          <w:rPr>
            <w:rStyle w:val="Hyperlink"/>
            <w:rFonts w:asciiTheme="majorBidi" w:eastAsia="Calibri" w:hAnsiTheme="majorBidi" w:cstheme="majorBidi"/>
            <w:i w:val="0"/>
            <w:iCs w:val="0"/>
            <w:noProof/>
            <w:sz w:val="24"/>
          </w:rPr>
          <w:t xml:space="preserve">   </w:t>
        </w:r>
        <w:r w:rsidR="00C5283A" w:rsidRPr="00C5283A">
          <w:rPr>
            <w:rStyle w:val="Hyperlink"/>
            <w:rFonts w:asciiTheme="majorBidi" w:eastAsia="Calibri" w:hAnsiTheme="majorBidi" w:cstheme="majorBidi"/>
            <w:i w:val="0"/>
            <w:iCs w:val="0"/>
            <w:noProof/>
            <w:sz w:val="24"/>
          </w:rPr>
          <w:t>Omnibus Tests of Coefficients</w:t>
        </w:r>
        <w:r w:rsidR="00C666EC" w:rsidRPr="001C2A40">
          <w:rPr>
            <w:rFonts w:asciiTheme="majorBidi" w:hAnsiTheme="majorBidi" w:cstheme="majorBidi"/>
            <w:i w:val="0"/>
            <w:iCs w:val="0"/>
            <w:noProof/>
            <w:webHidden/>
            <w:sz w:val="24"/>
          </w:rPr>
          <w:tab/>
        </w:r>
        <w:r w:rsidR="00C666EC" w:rsidRPr="001C2A40">
          <w:rPr>
            <w:rFonts w:asciiTheme="majorBidi" w:hAnsiTheme="majorBidi" w:cstheme="majorBidi"/>
            <w:i w:val="0"/>
            <w:iCs w:val="0"/>
            <w:noProof/>
            <w:webHidden/>
            <w:sz w:val="24"/>
          </w:rPr>
          <w:fldChar w:fldCharType="begin"/>
        </w:r>
        <w:r w:rsidR="00C666EC" w:rsidRPr="001C2A40">
          <w:rPr>
            <w:rFonts w:asciiTheme="majorBidi" w:hAnsiTheme="majorBidi" w:cstheme="majorBidi"/>
            <w:i w:val="0"/>
            <w:iCs w:val="0"/>
            <w:noProof/>
            <w:webHidden/>
            <w:sz w:val="24"/>
          </w:rPr>
          <w:instrText xml:space="preserve"> PAGEREF _Toc137038890 \h </w:instrText>
        </w:r>
        <w:r w:rsidR="00C666EC" w:rsidRPr="001C2A40">
          <w:rPr>
            <w:rFonts w:asciiTheme="majorBidi" w:hAnsiTheme="majorBidi" w:cstheme="majorBidi"/>
            <w:i w:val="0"/>
            <w:iCs w:val="0"/>
            <w:noProof/>
            <w:webHidden/>
            <w:sz w:val="24"/>
          </w:rPr>
        </w:r>
        <w:r w:rsidR="00C666EC" w:rsidRPr="001C2A40">
          <w:rPr>
            <w:rFonts w:asciiTheme="majorBidi" w:hAnsiTheme="majorBidi" w:cstheme="majorBidi"/>
            <w:i w:val="0"/>
            <w:iCs w:val="0"/>
            <w:noProof/>
            <w:webHidden/>
            <w:sz w:val="24"/>
          </w:rPr>
          <w:fldChar w:fldCharType="separate"/>
        </w:r>
        <w:r w:rsidR="00362A08">
          <w:rPr>
            <w:rFonts w:asciiTheme="majorBidi" w:hAnsiTheme="majorBidi" w:cstheme="majorBidi"/>
            <w:i w:val="0"/>
            <w:iCs w:val="0"/>
            <w:noProof/>
            <w:webHidden/>
            <w:sz w:val="24"/>
          </w:rPr>
          <w:t>7</w:t>
        </w:r>
        <w:r w:rsidR="00CA552B">
          <w:rPr>
            <w:rFonts w:asciiTheme="majorBidi" w:hAnsiTheme="majorBidi" w:cstheme="majorBidi" w:hint="cs"/>
            <w:i w:val="0"/>
            <w:iCs w:val="0"/>
            <w:noProof/>
            <w:webHidden/>
            <w:sz w:val="24"/>
            <w:rtl/>
          </w:rPr>
          <w:t>8</w:t>
        </w:r>
        <w:r w:rsidR="00C666EC" w:rsidRPr="001C2A40">
          <w:rPr>
            <w:rFonts w:asciiTheme="majorBidi" w:hAnsiTheme="majorBidi" w:cstheme="majorBidi"/>
            <w:i w:val="0"/>
            <w:iCs w:val="0"/>
            <w:noProof/>
            <w:webHidden/>
            <w:sz w:val="24"/>
          </w:rPr>
          <w:fldChar w:fldCharType="end"/>
        </w:r>
      </w:hyperlink>
    </w:p>
    <w:p w14:paraId="52D815B7" w14:textId="2539606C" w:rsidR="00C666EC" w:rsidRPr="001C2A40" w:rsidRDefault="00393410" w:rsidP="003B6FCE">
      <w:pPr>
        <w:pStyle w:val="TableofFigures"/>
        <w:tabs>
          <w:tab w:val="right" w:leader="dot" w:pos="9350"/>
        </w:tabs>
        <w:ind w:left="180" w:right="90"/>
        <w:rPr>
          <w:rFonts w:asciiTheme="majorBidi" w:eastAsiaTheme="minorEastAsia" w:hAnsiTheme="majorBidi" w:cstheme="majorBidi"/>
          <w:i w:val="0"/>
          <w:iCs w:val="0"/>
          <w:noProof/>
          <w:sz w:val="24"/>
        </w:rPr>
      </w:pPr>
      <w:hyperlink w:anchor="_Toc137038891" w:history="1">
        <w:r w:rsidR="00C666EC" w:rsidRPr="001C2A40">
          <w:rPr>
            <w:rStyle w:val="Hyperlink"/>
            <w:rFonts w:asciiTheme="majorBidi" w:eastAsia="Calibri" w:hAnsiTheme="majorBidi" w:cstheme="majorBidi"/>
            <w:i w:val="0"/>
            <w:iCs w:val="0"/>
            <w:noProof/>
            <w:sz w:val="24"/>
          </w:rPr>
          <w:t>33</w:t>
        </w:r>
        <w:r w:rsidR="00E93AA8">
          <w:rPr>
            <w:rStyle w:val="Hyperlink"/>
            <w:rFonts w:asciiTheme="majorBidi" w:eastAsia="Calibri" w:hAnsiTheme="majorBidi" w:cstheme="majorBidi"/>
            <w:i w:val="0"/>
            <w:iCs w:val="0"/>
            <w:noProof/>
            <w:sz w:val="24"/>
          </w:rPr>
          <w:t xml:space="preserve">   </w:t>
        </w:r>
        <w:r w:rsidR="00F47906">
          <w:rPr>
            <w:rStyle w:val="Hyperlink"/>
            <w:rFonts w:asciiTheme="majorBidi" w:eastAsia="Calibri" w:hAnsiTheme="majorBidi" w:cstheme="majorBidi"/>
            <w:i w:val="0"/>
            <w:iCs w:val="0"/>
            <w:noProof/>
            <w:sz w:val="24"/>
          </w:rPr>
          <w:t xml:space="preserve">  </w:t>
        </w:r>
        <w:r w:rsidR="000326B3">
          <w:rPr>
            <w:rStyle w:val="Hyperlink"/>
            <w:rFonts w:asciiTheme="majorBidi" w:eastAsia="Calibri" w:hAnsiTheme="majorBidi" w:cstheme="majorBidi"/>
            <w:i w:val="0"/>
            <w:iCs w:val="0"/>
            <w:noProof/>
            <w:sz w:val="24"/>
          </w:rPr>
          <w:t xml:space="preserve">   </w:t>
        </w:r>
        <w:r w:rsidR="00E93AA8" w:rsidRPr="00E93AA8">
          <w:rPr>
            <w:rStyle w:val="Hyperlink"/>
            <w:rFonts w:asciiTheme="majorBidi" w:eastAsia="Calibri" w:hAnsiTheme="majorBidi" w:cstheme="majorBidi"/>
            <w:i w:val="0"/>
            <w:iCs w:val="0"/>
            <w:noProof/>
            <w:sz w:val="24"/>
          </w:rPr>
          <w:t>Classification Table</w:t>
        </w:r>
        <w:r w:rsidR="00C666EC" w:rsidRPr="001C2A40">
          <w:rPr>
            <w:rFonts w:asciiTheme="majorBidi" w:hAnsiTheme="majorBidi" w:cstheme="majorBidi"/>
            <w:i w:val="0"/>
            <w:iCs w:val="0"/>
            <w:noProof/>
            <w:webHidden/>
            <w:sz w:val="24"/>
          </w:rPr>
          <w:tab/>
        </w:r>
        <w:r w:rsidR="00C666EC" w:rsidRPr="001C2A40">
          <w:rPr>
            <w:rFonts w:asciiTheme="majorBidi" w:hAnsiTheme="majorBidi" w:cstheme="majorBidi"/>
            <w:i w:val="0"/>
            <w:iCs w:val="0"/>
            <w:noProof/>
            <w:webHidden/>
            <w:sz w:val="24"/>
          </w:rPr>
          <w:fldChar w:fldCharType="begin"/>
        </w:r>
        <w:r w:rsidR="00C666EC" w:rsidRPr="001C2A40">
          <w:rPr>
            <w:rFonts w:asciiTheme="majorBidi" w:hAnsiTheme="majorBidi" w:cstheme="majorBidi"/>
            <w:i w:val="0"/>
            <w:iCs w:val="0"/>
            <w:noProof/>
            <w:webHidden/>
            <w:sz w:val="24"/>
          </w:rPr>
          <w:instrText xml:space="preserve"> PAGEREF _Toc137038891 \h </w:instrText>
        </w:r>
        <w:r w:rsidR="00C666EC" w:rsidRPr="001C2A40">
          <w:rPr>
            <w:rFonts w:asciiTheme="majorBidi" w:hAnsiTheme="majorBidi" w:cstheme="majorBidi"/>
            <w:i w:val="0"/>
            <w:iCs w:val="0"/>
            <w:noProof/>
            <w:webHidden/>
            <w:sz w:val="24"/>
          </w:rPr>
        </w:r>
        <w:r w:rsidR="00C666EC" w:rsidRPr="001C2A40">
          <w:rPr>
            <w:rFonts w:asciiTheme="majorBidi" w:hAnsiTheme="majorBidi" w:cstheme="majorBidi"/>
            <w:i w:val="0"/>
            <w:iCs w:val="0"/>
            <w:noProof/>
            <w:webHidden/>
            <w:sz w:val="24"/>
          </w:rPr>
          <w:fldChar w:fldCharType="separate"/>
        </w:r>
        <w:r w:rsidR="00362A08">
          <w:rPr>
            <w:rFonts w:asciiTheme="majorBidi" w:hAnsiTheme="majorBidi" w:cstheme="majorBidi"/>
            <w:i w:val="0"/>
            <w:iCs w:val="0"/>
            <w:noProof/>
            <w:webHidden/>
            <w:sz w:val="24"/>
          </w:rPr>
          <w:t>7</w:t>
        </w:r>
        <w:r w:rsidR="00CA552B">
          <w:rPr>
            <w:rFonts w:asciiTheme="majorBidi" w:hAnsiTheme="majorBidi" w:cstheme="majorBidi" w:hint="cs"/>
            <w:i w:val="0"/>
            <w:iCs w:val="0"/>
            <w:noProof/>
            <w:webHidden/>
            <w:sz w:val="24"/>
            <w:rtl/>
          </w:rPr>
          <w:t>8</w:t>
        </w:r>
        <w:r w:rsidR="00C666EC" w:rsidRPr="001C2A40">
          <w:rPr>
            <w:rFonts w:asciiTheme="majorBidi" w:hAnsiTheme="majorBidi" w:cstheme="majorBidi"/>
            <w:i w:val="0"/>
            <w:iCs w:val="0"/>
            <w:noProof/>
            <w:webHidden/>
            <w:sz w:val="24"/>
          </w:rPr>
          <w:fldChar w:fldCharType="end"/>
        </w:r>
      </w:hyperlink>
    </w:p>
    <w:p w14:paraId="46C5FD80" w14:textId="20B011DB" w:rsidR="00C666EC" w:rsidRPr="001C2A40" w:rsidRDefault="00393410" w:rsidP="003B6FCE">
      <w:pPr>
        <w:pStyle w:val="TableofFigures"/>
        <w:tabs>
          <w:tab w:val="right" w:leader="dot" w:pos="9350"/>
        </w:tabs>
        <w:ind w:left="180" w:right="90"/>
        <w:rPr>
          <w:rFonts w:asciiTheme="majorBidi" w:eastAsiaTheme="minorEastAsia" w:hAnsiTheme="majorBidi" w:cstheme="majorBidi"/>
          <w:i w:val="0"/>
          <w:iCs w:val="0"/>
          <w:noProof/>
          <w:sz w:val="24"/>
        </w:rPr>
      </w:pPr>
      <w:hyperlink w:anchor="_Toc137038892" w:history="1">
        <w:r w:rsidR="00C666EC" w:rsidRPr="001C2A40">
          <w:rPr>
            <w:rStyle w:val="Hyperlink"/>
            <w:rFonts w:asciiTheme="majorBidi" w:eastAsia="Calibri" w:hAnsiTheme="majorBidi" w:cstheme="majorBidi"/>
            <w:i w:val="0"/>
            <w:iCs w:val="0"/>
            <w:noProof/>
            <w:sz w:val="24"/>
          </w:rPr>
          <w:t>34</w:t>
        </w:r>
        <w:r w:rsidR="00E93AA8">
          <w:rPr>
            <w:rStyle w:val="Hyperlink"/>
            <w:rFonts w:asciiTheme="majorBidi" w:eastAsia="Calibri" w:hAnsiTheme="majorBidi" w:cstheme="majorBidi"/>
            <w:i w:val="0"/>
            <w:iCs w:val="0"/>
            <w:noProof/>
            <w:sz w:val="24"/>
          </w:rPr>
          <w:t xml:space="preserve">  </w:t>
        </w:r>
        <w:r w:rsidR="00F47906">
          <w:rPr>
            <w:rStyle w:val="Hyperlink"/>
            <w:rFonts w:asciiTheme="majorBidi" w:eastAsia="Calibri" w:hAnsiTheme="majorBidi" w:cstheme="majorBidi"/>
            <w:i w:val="0"/>
            <w:iCs w:val="0"/>
            <w:noProof/>
            <w:sz w:val="24"/>
          </w:rPr>
          <w:t xml:space="preserve"> </w:t>
        </w:r>
        <w:r w:rsidR="00E93AA8">
          <w:rPr>
            <w:rStyle w:val="Hyperlink"/>
            <w:rFonts w:asciiTheme="majorBidi" w:eastAsia="Calibri" w:hAnsiTheme="majorBidi" w:cstheme="majorBidi"/>
            <w:i w:val="0"/>
            <w:iCs w:val="0"/>
            <w:noProof/>
            <w:sz w:val="24"/>
          </w:rPr>
          <w:t xml:space="preserve">  </w:t>
        </w:r>
        <w:r w:rsidR="000326B3">
          <w:rPr>
            <w:rStyle w:val="Hyperlink"/>
            <w:rFonts w:asciiTheme="majorBidi" w:eastAsia="Calibri" w:hAnsiTheme="majorBidi" w:cstheme="majorBidi"/>
            <w:i w:val="0"/>
            <w:iCs w:val="0"/>
            <w:noProof/>
            <w:sz w:val="24"/>
          </w:rPr>
          <w:t xml:space="preserve">   </w:t>
        </w:r>
        <w:r w:rsidR="00E93AA8" w:rsidRPr="00E93AA8">
          <w:rPr>
            <w:rStyle w:val="Hyperlink"/>
            <w:rFonts w:asciiTheme="majorBidi" w:eastAsia="Calibri" w:hAnsiTheme="majorBidi" w:cstheme="majorBidi"/>
            <w:i w:val="0"/>
            <w:iCs w:val="0"/>
            <w:noProof/>
            <w:sz w:val="24"/>
          </w:rPr>
          <w:t>Variables in Logistic Regression Equation</w:t>
        </w:r>
        <w:r w:rsidR="00C666EC" w:rsidRPr="001C2A40">
          <w:rPr>
            <w:rFonts w:asciiTheme="majorBidi" w:hAnsiTheme="majorBidi" w:cstheme="majorBidi"/>
            <w:i w:val="0"/>
            <w:iCs w:val="0"/>
            <w:noProof/>
            <w:webHidden/>
            <w:sz w:val="24"/>
          </w:rPr>
          <w:tab/>
        </w:r>
        <w:r w:rsidR="002A2FA6">
          <w:rPr>
            <w:rFonts w:asciiTheme="majorBidi" w:hAnsiTheme="majorBidi" w:cstheme="majorBidi" w:hint="cs"/>
            <w:i w:val="0"/>
            <w:iCs w:val="0"/>
            <w:noProof/>
            <w:webHidden/>
            <w:sz w:val="24"/>
            <w:rtl/>
          </w:rPr>
          <w:t>7</w:t>
        </w:r>
        <w:r w:rsidR="0085202D">
          <w:rPr>
            <w:rFonts w:asciiTheme="majorBidi" w:hAnsiTheme="majorBidi" w:cstheme="majorBidi"/>
            <w:i w:val="0"/>
            <w:iCs w:val="0"/>
            <w:noProof/>
            <w:webHidden/>
            <w:sz w:val="24"/>
          </w:rPr>
          <w:t>8</w:t>
        </w:r>
      </w:hyperlink>
    </w:p>
    <w:p w14:paraId="349AE02E" w14:textId="45ED741D" w:rsidR="00C666EC" w:rsidRPr="001C2A40" w:rsidRDefault="00393410" w:rsidP="003B6FCE">
      <w:pPr>
        <w:pStyle w:val="TableofFigures"/>
        <w:tabs>
          <w:tab w:val="right" w:leader="dot" w:pos="9350"/>
        </w:tabs>
        <w:ind w:left="180" w:right="90"/>
        <w:rPr>
          <w:rFonts w:asciiTheme="majorBidi" w:eastAsiaTheme="minorEastAsia" w:hAnsiTheme="majorBidi" w:cstheme="majorBidi"/>
          <w:i w:val="0"/>
          <w:iCs w:val="0"/>
          <w:noProof/>
          <w:sz w:val="24"/>
        </w:rPr>
      </w:pPr>
      <w:hyperlink w:anchor="_Toc137038893" w:history="1">
        <w:r w:rsidR="00C666EC" w:rsidRPr="001C2A40">
          <w:rPr>
            <w:rStyle w:val="Hyperlink"/>
            <w:rFonts w:asciiTheme="majorBidi" w:eastAsia="Calibri" w:hAnsiTheme="majorBidi" w:cstheme="majorBidi"/>
            <w:i w:val="0"/>
            <w:iCs w:val="0"/>
            <w:noProof/>
            <w:sz w:val="24"/>
          </w:rPr>
          <w:t>35</w:t>
        </w:r>
        <w:r w:rsidR="00E93AA8">
          <w:rPr>
            <w:rStyle w:val="Hyperlink"/>
            <w:rFonts w:asciiTheme="majorBidi" w:eastAsia="Calibri" w:hAnsiTheme="majorBidi" w:cstheme="majorBidi"/>
            <w:i w:val="0"/>
            <w:iCs w:val="0"/>
            <w:noProof/>
            <w:sz w:val="24"/>
          </w:rPr>
          <w:t xml:space="preserve">    </w:t>
        </w:r>
        <w:r w:rsidR="00F47906">
          <w:rPr>
            <w:rStyle w:val="Hyperlink"/>
            <w:rFonts w:asciiTheme="majorBidi" w:eastAsia="Calibri" w:hAnsiTheme="majorBidi" w:cstheme="majorBidi"/>
            <w:i w:val="0"/>
            <w:iCs w:val="0"/>
            <w:noProof/>
            <w:sz w:val="24"/>
          </w:rPr>
          <w:t xml:space="preserve"> </w:t>
        </w:r>
        <w:r w:rsidR="000326B3">
          <w:rPr>
            <w:rStyle w:val="Hyperlink"/>
            <w:rFonts w:asciiTheme="majorBidi" w:eastAsia="Calibri" w:hAnsiTheme="majorBidi" w:cstheme="majorBidi"/>
            <w:i w:val="0"/>
            <w:iCs w:val="0"/>
            <w:noProof/>
            <w:sz w:val="24"/>
          </w:rPr>
          <w:t xml:space="preserve">   </w:t>
        </w:r>
        <w:r w:rsidR="00E93AA8" w:rsidRPr="00E93AA8">
          <w:rPr>
            <w:rStyle w:val="Hyperlink"/>
            <w:rFonts w:asciiTheme="majorBidi" w:eastAsia="Calibri" w:hAnsiTheme="majorBidi" w:cstheme="majorBidi"/>
            <w:i w:val="0"/>
            <w:iCs w:val="0"/>
            <w:noProof/>
            <w:sz w:val="24"/>
          </w:rPr>
          <w:t>Mean Scores Distributed by Preferred Channel in Retail Purchasing Process</w:t>
        </w:r>
        <w:r w:rsidR="00C666EC" w:rsidRPr="001C2A40">
          <w:rPr>
            <w:rFonts w:asciiTheme="majorBidi" w:hAnsiTheme="majorBidi" w:cstheme="majorBidi"/>
            <w:i w:val="0"/>
            <w:iCs w:val="0"/>
            <w:noProof/>
            <w:webHidden/>
            <w:sz w:val="24"/>
          </w:rPr>
          <w:tab/>
        </w:r>
        <w:r w:rsidR="002A2FA6">
          <w:rPr>
            <w:rFonts w:asciiTheme="majorBidi" w:hAnsiTheme="majorBidi" w:cstheme="majorBidi"/>
            <w:i w:val="0"/>
            <w:iCs w:val="0"/>
            <w:noProof/>
            <w:webHidden/>
            <w:sz w:val="24"/>
          </w:rPr>
          <w:t>79</w:t>
        </w:r>
      </w:hyperlink>
    </w:p>
    <w:p w14:paraId="349725E5" w14:textId="03470B7D" w:rsidR="00C666EC" w:rsidRDefault="00393410" w:rsidP="00CD3651">
      <w:pPr>
        <w:pStyle w:val="TableofFigures"/>
        <w:tabs>
          <w:tab w:val="right" w:leader="dot" w:pos="9350"/>
        </w:tabs>
        <w:spacing w:line="240" w:lineRule="auto"/>
        <w:ind w:left="907" w:right="86" w:hanging="720"/>
        <w:rPr>
          <w:rFonts w:asciiTheme="majorBidi" w:hAnsiTheme="majorBidi" w:cstheme="majorBidi"/>
          <w:i w:val="0"/>
          <w:iCs w:val="0"/>
          <w:noProof/>
          <w:sz w:val="24"/>
        </w:rPr>
      </w:pPr>
      <w:hyperlink w:anchor="_Toc137038894" w:history="1">
        <w:r w:rsidR="00C666EC" w:rsidRPr="001C2A40">
          <w:rPr>
            <w:rStyle w:val="Hyperlink"/>
            <w:rFonts w:asciiTheme="majorBidi" w:eastAsia="Calibri" w:hAnsiTheme="majorBidi" w:cstheme="majorBidi"/>
            <w:i w:val="0"/>
            <w:iCs w:val="0"/>
            <w:noProof/>
            <w:sz w:val="24"/>
          </w:rPr>
          <w:t>36</w:t>
        </w:r>
        <w:r w:rsidR="004D7DE1">
          <w:rPr>
            <w:rStyle w:val="Hyperlink"/>
            <w:rFonts w:asciiTheme="majorBidi" w:eastAsia="Calibri" w:hAnsiTheme="majorBidi" w:cstheme="majorBidi"/>
            <w:i w:val="0"/>
            <w:iCs w:val="0"/>
            <w:noProof/>
            <w:sz w:val="24"/>
          </w:rPr>
          <w:t xml:space="preserve">    </w:t>
        </w:r>
        <w:r w:rsidR="00F47906">
          <w:rPr>
            <w:rStyle w:val="Hyperlink"/>
            <w:rFonts w:asciiTheme="majorBidi" w:eastAsia="Calibri" w:hAnsiTheme="majorBidi" w:cstheme="majorBidi"/>
            <w:i w:val="0"/>
            <w:iCs w:val="0"/>
            <w:noProof/>
            <w:sz w:val="24"/>
          </w:rPr>
          <w:t xml:space="preserve"> </w:t>
        </w:r>
        <w:r w:rsidR="000326B3">
          <w:rPr>
            <w:rStyle w:val="Hyperlink"/>
            <w:rFonts w:asciiTheme="majorBidi" w:eastAsia="Calibri" w:hAnsiTheme="majorBidi" w:cstheme="majorBidi"/>
            <w:i w:val="0"/>
            <w:iCs w:val="0"/>
            <w:noProof/>
            <w:sz w:val="24"/>
          </w:rPr>
          <w:t xml:space="preserve">   </w:t>
        </w:r>
        <w:r w:rsidR="004D7DE1" w:rsidRPr="004D7DE1">
          <w:rPr>
            <w:rFonts w:asciiTheme="majorBidi" w:hAnsiTheme="majorBidi" w:cstheme="majorBidi"/>
            <w:i w:val="0"/>
            <w:iCs w:val="0"/>
            <w:noProof/>
            <w:sz w:val="24"/>
            <w:szCs w:val="32"/>
          </w:rPr>
          <w:t xml:space="preserve">One Way ANOVA Test Significant Means Differences by Preferred Channel in Retail </w:t>
        </w:r>
        <w:r w:rsidR="000326B3">
          <w:rPr>
            <w:rFonts w:asciiTheme="majorBidi" w:hAnsiTheme="majorBidi" w:cstheme="majorBidi"/>
            <w:i w:val="0"/>
            <w:iCs w:val="0"/>
            <w:noProof/>
            <w:sz w:val="24"/>
            <w:szCs w:val="32"/>
          </w:rPr>
          <w:t xml:space="preserve"> </w:t>
        </w:r>
        <w:r w:rsidR="004D7DE1" w:rsidRPr="004D7DE1">
          <w:rPr>
            <w:rFonts w:asciiTheme="majorBidi" w:hAnsiTheme="majorBidi" w:cstheme="majorBidi"/>
            <w:i w:val="0"/>
            <w:iCs w:val="0"/>
            <w:noProof/>
            <w:sz w:val="24"/>
            <w:szCs w:val="32"/>
          </w:rPr>
          <w:t>Purchasing Process</w:t>
        </w:r>
        <w:r w:rsidR="00C666EC" w:rsidRPr="004D7DE1">
          <w:rPr>
            <w:rFonts w:asciiTheme="majorBidi" w:hAnsiTheme="majorBidi" w:cstheme="majorBidi"/>
            <w:i w:val="0"/>
            <w:iCs w:val="0"/>
            <w:noProof/>
            <w:webHidden/>
            <w:sz w:val="24"/>
          </w:rPr>
          <w:tab/>
        </w:r>
        <w:r w:rsidR="00C666EC" w:rsidRPr="001C2A40">
          <w:rPr>
            <w:rFonts w:asciiTheme="majorBidi" w:hAnsiTheme="majorBidi" w:cstheme="majorBidi"/>
            <w:i w:val="0"/>
            <w:iCs w:val="0"/>
            <w:noProof/>
            <w:webHidden/>
            <w:sz w:val="24"/>
          </w:rPr>
          <w:fldChar w:fldCharType="begin"/>
        </w:r>
        <w:r w:rsidR="00C666EC" w:rsidRPr="001C2A40">
          <w:rPr>
            <w:rFonts w:asciiTheme="majorBidi" w:hAnsiTheme="majorBidi" w:cstheme="majorBidi"/>
            <w:i w:val="0"/>
            <w:iCs w:val="0"/>
            <w:noProof/>
            <w:webHidden/>
            <w:sz w:val="24"/>
          </w:rPr>
          <w:instrText xml:space="preserve"> PAGEREF _Toc137038894 \h </w:instrText>
        </w:r>
        <w:r w:rsidR="00C666EC" w:rsidRPr="001C2A40">
          <w:rPr>
            <w:rFonts w:asciiTheme="majorBidi" w:hAnsiTheme="majorBidi" w:cstheme="majorBidi"/>
            <w:i w:val="0"/>
            <w:iCs w:val="0"/>
            <w:noProof/>
            <w:webHidden/>
            <w:sz w:val="24"/>
          </w:rPr>
        </w:r>
        <w:r w:rsidR="00C666EC" w:rsidRPr="001C2A40">
          <w:rPr>
            <w:rFonts w:asciiTheme="majorBidi" w:hAnsiTheme="majorBidi" w:cstheme="majorBidi"/>
            <w:i w:val="0"/>
            <w:iCs w:val="0"/>
            <w:noProof/>
            <w:webHidden/>
            <w:sz w:val="24"/>
          </w:rPr>
          <w:fldChar w:fldCharType="separate"/>
        </w:r>
        <w:r w:rsidR="00362A08">
          <w:rPr>
            <w:rFonts w:asciiTheme="majorBidi" w:hAnsiTheme="majorBidi" w:cstheme="majorBidi"/>
            <w:i w:val="0"/>
            <w:iCs w:val="0"/>
            <w:noProof/>
            <w:webHidden/>
            <w:sz w:val="24"/>
          </w:rPr>
          <w:t>8</w:t>
        </w:r>
        <w:r w:rsidR="002A2FA6">
          <w:rPr>
            <w:rFonts w:asciiTheme="majorBidi" w:hAnsiTheme="majorBidi" w:cstheme="majorBidi"/>
            <w:i w:val="0"/>
            <w:iCs w:val="0"/>
            <w:noProof/>
            <w:webHidden/>
            <w:sz w:val="24"/>
          </w:rPr>
          <w:t>0</w:t>
        </w:r>
        <w:r w:rsidR="00C666EC" w:rsidRPr="001C2A40">
          <w:rPr>
            <w:rFonts w:asciiTheme="majorBidi" w:hAnsiTheme="majorBidi" w:cstheme="majorBidi"/>
            <w:i w:val="0"/>
            <w:iCs w:val="0"/>
            <w:noProof/>
            <w:webHidden/>
            <w:sz w:val="24"/>
          </w:rPr>
          <w:fldChar w:fldCharType="end"/>
        </w:r>
      </w:hyperlink>
    </w:p>
    <w:p w14:paraId="072A4B2A" w14:textId="77777777" w:rsidR="00CD3651" w:rsidRPr="00CD3651" w:rsidRDefault="00CD3651" w:rsidP="00CD3651">
      <w:pPr>
        <w:spacing w:line="240" w:lineRule="auto"/>
      </w:pPr>
    </w:p>
    <w:p w14:paraId="25958C39" w14:textId="1DBB0971" w:rsidR="00C666EC" w:rsidRPr="001C2A40" w:rsidRDefault="00393410" w:rsidP="00265860">
      <w:pPr>
        <w:pStyle w:val="TableofFigures"/>
        <w:tabs>
          <w:tab w:val="right" w:leader="dot" w:pos="9350"/>
        </w:tabs>
        <w:ind w:left="187" w:right="86"/>
        <w:rPr>
          <w:rFonts w:asciiTheme="majorBidi" w:eastAsiaTheme="minorEastAsia" w:hAnsiTheme="majorBidi" w:cstheme="majorBidi"/>
          <w:i w:val="0"/>
          <w:iCs w:val="0"/>
          <w:noProof/>
          <w:sz w:val="24"/>
        </w:rPr>
      </w:pPr>
      <w:hyperlink w:anchor="_Toc137038895" w:history="1">
        <w:r w:rsidR="00C666EC" w:rsidRPr="001C2A40">
          <w:rPr>
            <w:rStyle w:val="Hyperlink"/>
            <w:rFonts w:asciiTheme="majorBidi" w:eastAsia="Calibri" w:hAnsiTheme="majorBidi" w:cstheme="majorBidi"/>
            <w:i w:val="0"/>
            <w:iCs w:val="0"/>
            <w:noProof/>
            <w:sz w:val="24"/>
          </w:rPr>
          <w:t>37</w:t>
        </w:r>
        <w:r w:rsidR="004D7DE1" w:rsidRPr="004D7DE1">
          <w:rPr>
            <w:noProof/>
          </w:rPr>
          <w:t xml:space="preserve"> </w:t>
        </w:r>
        <w:r w:rsidR="004D7DE1">
          <w:rPr>
            <w:noProof/>
          </w:rPr>
          <w:t xml:space="preserve">    </w:t>
        </w:r>
        <w:r w:rsidR="000326B3">
          <w:rPr>
            <w:noProof/>
          </w:rPr>
          <w:t xml:space="preserve">    </w:t>
        </w:r>
        <w:r w:rsidR="00267B95">
          <w:rPr>
            <w:noProof/>
          </w:rPr>
          <w:t xml:space="preserve"> </w:t>
        </w:r>
        <w:r w:rsidR="004D7DE1" w:rsidRPr="004D7DE1">
          <w:rPr>
            <w:rStyle w:val="Hyperlink"/>
            <w:rFonts w:asciiTheme="majorBidi" w:eastAsia="Calibri" w:hAnsiTheme="majorBidi" w:cstheme="majorBidi"/>
            <w:i w:val="0"/>
            <w:iCs w:val="0"/>
            <w:noProof/>
            <w:sz w:val="24"/>
          </w:rPr>
          <w:t>Discriminant Analysis</w:t>
        </w:r>
        <w:r w:rsidR="00C666EC" w:rsidRPr="001C2A40">
          <w:rPr>
            <w:rFonts w:asciiTheme="majorBidi" w:hAnsiTheme="majorBidi" w:cstheme="majorBidi"/>
            <w:i w:val="0"/>
            <w:iCs w:val="0"/>
            <w:noProof/>
            <w:webHidden/>
            <w:sz w:val="24"/>
          </w:rPr>
          <w:tab/>
        </w:r>
        <w:r w:rsidR="00C666EC" w:rsidRPr="001C2A40">
          <w:rPr>
            <w:rFonts w:asciiTheme="majorBidi" w:hAnsiTheme="majorBidi" w:cstheme="majorBidi"/>
            <w:i w:val="0"/>
            <w:iCs w:val="0"/>
            <w:noProof/>
            <w:webHidden/>
            <w:sz w:val="24"/>
          </w:rPr>
          <w:fldChar w:fldCharType="begin"/>
        </w:r>
        <w:r w:rsidR="00C666EC" w:rsidRPr="001C2A40">
          <w:rPr>
            <w:rFonts w:asciiTheme="majorBidi" w:hAnsiTheme="majorBidi" w:cstheme="majorBidi"/>
            <w:i w:val="0"/>
            <w:iCs w:val="0"/>
            <w:noProof/>
            <w:webHidden/>
            <w:sz w:val="24"/>
          </w:rPr>
          <w:instrText xml:space="preserve"> PAGEREF _Toc137038895 \h </w:instrText>
        </w:r>
        <w:r w:rsidR="00C666EC" w:rsidRPr="001C2A40">
          <w:rPr>
            <w:rFonts w:asciiTheme="majorBidi" w:hAnsiTheme="majorBidi" w:cstheme="majorBidi"/>
            <w:i w:val="0"/>
            <w:iCs w:val="0"/>
            <w:noProof/>
            <w:webHidden/>
            <w:sz w:val="24"/>
          </w:rPr>
        </w:r>
        <w:r w:rsidR="00C666EC" w:rsidRPr="001C2A40">
          <w:rPr>
            <w:rFonts w:asciiTheme="majorBidi" w:hAnsiTheme="majorBidi" w:cstheme="majorBidi"/>
            <w:i w:val="0"/>
            <w:iCs w:val="0"/>
            <w:noProof/>
            <w:webHidden/>
            <w:sz w:val="24"/>
          </w:rPr>
          <w:fldChar w:fldCharType="separate"/>
        </w:r>
        <w:r w:rsidR="00362A08">
          <w:rPr>
            <w:rFonts w:asciiTheme="majorBidi" w:hAnsiTheme="majorBidi" w:cstheme="majorBidi"/>
            <w:i w:val="0"/>
            <w:iCs w:val="0"/>
            <w:noProof/>
            <w:webHidden/>
            <w:sz w:val="24"/>
          </w:rPr>
          <w:t>8</w:t>
        </w:r>
        <w:r w:rsidR="002A2FA6">
          <w:rPr>
            <w:rFonts w:asciiTheme="majorBidi" w:hAnsiTheme="majorBidi" w:cstheme="majorBidi"/>
            <w:i w:val="0"/>
            <w:iCs w:val="0"/>
            <w:noProof/>
            <w:webHidden/>
            <w:sz w:val="24"/>
          </w:rPr>
          <w:t>1</w:t>
        </w:r>
        <w:r w:rsidR="00C666EC" w:rsidRPr="001C2A40">
          <w:rPr>
            <w:rFonts w:asciiTheme="majorBidi" w:hAnsiTheme="majorBidi" w:cstheme="majorBidi"/>
            <w:i w:val="0"/>
            <w:iCs w:val="0"/>
            <w:noProof/>
            <w:webHidden/>
            <w:sz w:val="24"/>
          </w:rPr>
          <w:fldChar w:fldCharType="end"/>
        </w:r>
      </w:hyperlink>
    </w:p>
    <w:p w14:paraId="4D247FA2" w14:textId="765BBB5E" w:rsidR="00C23D4D" w:rsidRDefault="0049773B" w:rsidP="003B6FCE">
      <w:pPr>
        <w:ind w:firstLine="180"/>
        <w:rPr>
          <w:rFonts w:asciiTheme="majorBidi" w:hAnsiTheme="majorBidi" w:cstheme="majorBidi"/>
          <w:bCs/>
          <w:color w:val="2B579A"/>
          <w:shd w:val="clear" w:color="auto" w:fill="E6E6E6"/>
        </w:rPr>
      </w:pPr>
      <w:r w:rsidRPr="00B12FB5">
        <w:rPr>
          <w:rFonts w:asciiTheme="majorBidi" w:hAnsiTheme="majorBidi" w:cstheme="majorBidi"/>
          <w:bCs/>
          <w:color w:val="2B579A"/>
          <w:shd w:val="clear" w:color="auto" w:fill="E6E6E6"/>
        </w:rPr>
        <w:fldChar w:fldCharType="end"/>
      </w:r>
    </w:p>
    <w:p w14:paraId="03D3DA94" w14:textId="77777777" w:rsidR="00362A08" w:rsidRDefault="00362A08" w:rsidP="003B6FCE">
      <w:pPr>
        <w:ind w:firstLine="180"/>
        <w:rPr>
          <w:rFonts w:asciiTheme="majorBidi" w:hAnsiTheme="majorBidi" w:cstheme="majorBidi"/>
          <w:bCs/>
          <w:color w:val="2B579A"/>
          <w:shd w:val="clear" w:color="auto" w:fill="E6E6E6"/>
        </w:rPr>
      </w:pPr>
    </w:p>
    <w:p w14:paraId="33C35F72" w14:textId="77777777" w:rsidR="00362A08" w:rsidRDefault="00362A08" w:rsidP="003B6FCE">
      <w:pPr>
        <w:ind w:firstLine="180"/>
        <w:rPr>
          <w:rFonts w:asciiTheme="majorBidi" w:hAnsiTheme="majorBidi" w:cstheme="majorBidi"/>
          <w:bCs/>
          <w:color w:val="2B579A"/>
          <w:shd w:val="clear" w:color="auto" w:fill="E6E6E6"/>
        </w:rPr>
      </w:pPr>
    </w:p>
    <w:p w14:paraId="28410190" w14:textId="77777777" w:rsidR="00362A08" w:rsidRDefault="00362A08" w:rsidP="003B6FCE">
      <w:pPr>
        <w:ind w:firstLine="180"/>
        <w:rPr>
          <w:rFonts w:asciiTheme="majorBidi" w:hAnsiTheme="majorBidi" w:cstheme="majorBidi"/>
          <w:bCs/>
          <w:color w:val="2B579A"/>
          <w:shd w:val="clear" w:color="auto" w:fill="E6E6E6"/>
        </w:rPr>
      </w:pPr>
    </w:p>
    <w:p w14:paraId="0E6D33EC" w14:textId="77777777" w:rsidR="003E7D33" w:rsidRDefault="003E7D33" w:rsidP="003B6FCE">
      <w:pPr>
        <w:rPr>
          <w:rFonts w:asciiTheme="majorBidi" w:hAnsiTheme="majorBidi" w:cstheme="majorBidi"/>
          <w:bCs/>
          <w:color w:val="2B579A"/>
          <w:shd w:val="clear" w:color="auto" w:fill="E6E6E6"/>
        </w:rPr>
      </w:pPr>
    </w:p>
    <w:p w14:paraId="20DC1A1B" w14:textId="77777777" w:rsidR="003E7D33" w:rsidRPr="00B12FB5" w:rsidRDefault="003E7D33" w:rsidP="00362A08">
      <w:pPr>
        <w:rPr>
          <w:rFonts w:asciiTheme="majorBidi" w:hAnsiTheme="majorBidi" w:cstheme="majorBidi"/>
        </w:rPr>
      </w:pPr>
    </w:p>
    <w:p w14:paraId="0C096BFB" w14:textId="75A71F8E" w:rsidR="00350BE9" w:rsidRPr="00B12FB5" w:rsidRDefault="00034D23" w:rsidP="00362A08">
      <w:pPr>
        <w:pStyle w:val="Heading1"/>
        <w:spacing w:before="0"/>
        <w:rPr>
          <w:rFonts w:asciiTheme="majorBidi" w:hAnsiTheme="majorBidi"/>
          <w:b w:val="0"/>
          <w:bCs/>
          <w:szCs w:val="24"/>
        </w:rPr>
      </w:pPr>
      <w:bookmarkStart w:id="6" w:name="_Toc135580378"/>
      <w:bookmarkStart w:id="7" w:name="_Toc137890569"/>
      <w:bookmarkStart w:id="8" w:name="_Toc138604429"/>
      <w:bookmarkStart w:id="9" w:name="_Toc138604721"/>
      <w:r w:rsidRPr="00B12FB5">
        <w:rPr>
          <w:rFonts w:asciiTheme="majorBidi" w:hAnsiTheme="majorBidi"/>
          <w:b w:val="0"/>
          <w:bCs/>
          <w:szCs w:val="24"/>
        </w:rPr>
        <w:lastRenderedPageBreak/>
        <w:t xml:space="preserve">List of </w:t>
      </w:r>
      <w:r w:rsidR="004D6024" w:rsidRPr="00B12FB5">
        <w:rPr>
          <w:rFonts w:asciiTheme="majorBidi" w:hAnsiTheme="majorBidi"/>
          <w:b w:val="0"/>
          <w:bCs/>
          <w:szCs w:val="24"/>
        </w:rPr>
        <w:t>F</w:t>
      </w:r>
      <w:r w:rsidRPr="00B12FB5">
        <w:rPr>
          <w:rFonts w:asciiTheme="majorBidi" w:hAnsiTheme="majorBidi"/>
          <w:b w:val="0"/>
          <w:bCs/>
          <w:szCs w:val="24"/>
        </w:rPr>
        <w:t>igures</w:t>
      </w:r>
      <w:bookmarkEnd w:id="6"/>
      <w:bookmarkEnd w:id="7"/>
      <w:bookmarkEnd w:id="8"/>
      <w:bookmarkEnd w:id="9"/>
      <w:r w:rsidR="00B12FB5" w:rsidRPr="00B12FB5">
        <w:rPr>
          <w:rFonts w:asciiTheme="majorBidi" w:hAnsiTheme="majorBidi"/>
          <w:b w:val="0"/>
          <w:bCs/>
          <w:szCs w:val="24"/>
        </w:rPr>
        <w:t xml:space="preserve">   </w:t>
      </w:r>
    </w:p>
    <w:p w14:paraId="361FF20B" w14:textId="4546555E" w:rsidR="00B12FB5" w:rsidRPr="00CF3761" w:rsidRDefault="00B12FB5" w:rsidP="00362A08">
      <w:pPr>
        <w:rPr>
          <w:rFonts w:asciiTheme="majorBidi" w:hAnsiTheme="majorBidi" w:cstheme="majorBidi"/>
        </w:rPr>
      </w:pPr>
      <w:r w:rsidRPr="00CF3761">
        <w:rPr>
          <w:rFonts w:asciiTheme="majorBidi" w:hAnsiTheme="majorBidi" w:cstheme="majorBidi"/>
        </w:rPr>
        <w:t xml:space="preserve">Figure                                                                                                                                     </w:t>
      </w:r>
      <w:r w:rsidR="00CF3761">
        <w:rPr>
          <w:rFonts w:asciiTheme="majorBidi" w:hAnsiTheme="majorBidi" w:cstheme="majorBidi"/>
        </w:rPr>
        <w:t xml:space="preserve"> </w:t>
      </w:r>
      <w:r w:rsidRPr="00CF3761">
        <w:rPr>
          <w:rFonts w:asciiTheme="majorBidi" w:hAnsiTheme="majorBidi" w:cstheme="majorBidi"/>
        </w:rPr>
        <w:t xml:space="preserve">   Page</w:t>
      </w:r>
    </w:p>
    <w:p w14:paraId="16B3836C" w14:textId="596E1B79" w:rsidR="00C666EC" w:rsidRPr="00CF3761" w:rsidRDefault="0071371A" w:rsidP="00362A08">
      <w:pPr>
        <w:pStyle w:val="TableofFigures"/>
        <w:tabs>
          <w:tab w:val="right" w:leader="dot" w:pos="9350"/>
        </w:tabs>
        <w:ind w:left="180"/>
        <w:rPr>
          <w:rFonts w:asciiTheme="majorBidi" w:eastAsiaTheme="minorEastAsia" w:hAnsiTheme="majorBidi" w:cstheme="majorBidi"/>
          <w:i w:val="0"/>
          <w:iCs w:val="0"/>
          <w:noProof/>
          <w:sz w:val="24"/>
        </w:rPr>
      </w:pPr>
      <w:r w:rsidRPr="00CF3761">
        <w:rPr>
          <w:rFonts w:asciiTheme="majorBidi" w:hAnsiTheme="majorBidi" w:cstheme="majorBidi"/>
          <w:i w:val="0"/>
          <w:iCs w:val="0"/>
          <w:caps/>
          <w:color w:val="2B579A"/>
          <w:sz w:val="24"/>
          <w:shd w:val="clear" w:color="auto" w:fill="E6E6E6"/>
        </w:rPr>
        <w:fldChar w:fldCharType="begin"/>
      </w:r>
      <w:r w:rsidRPr="00CF3761">
        <w:rPr>
          <w:rFonts w:asciiTheme="majorBidi" w:hAnsiTheme="majorBidi" w:cstheme="majorBidi"/>
          <w:i w:val="0"/>
          <w:iCs w:val="0"/>
          <w:sz w:val="24"/>
        </w:rPr>
        <w:instrText xml:space="preserve"> TOC \h \z \c "Figure" </w:instrText>
      </w:r>
      <w:r w:rsidRPr="00CF3761">
        <w:rPr>
          <w:rFonts w:asciiTheme="majorBidi" w:hAnsiTheme="majorBidi" w:cstheme="majorBidi"/>
          <w:i w:val="0"/>
          <w:iCs w:val="0"/>
          <w:caps/>
          <w:color w:val="2B579A"/>
          <w:sz w:val="24"/>
          <w:shd w:val="clear" w:color="auto" w:fill="E6E6E6"/>
        </w:rPr>
        <w:fldChar w:fldCharType="separate"/>
      </w:r>
      <w:hyperlink w:anchor="_Toc137038896" w:history="1">
        <w:r w:rsidR="00C666EC" w:rsidRPr="00CF3761">
          <w:rPr>
            <w:rStyle w:val="Hyperlink"/>
            <w:rFonts w:asciiTheme="majorBidi" w:eastAsia="Calibri" w:hAnsiTheme="majorBidi" w:cstheme="majorBidi"/>
            <w:i w:val="0"/>
            <w:iCs w:val="0"/>
            <w:noProof/>
            <w:sz w:val="24"/>
          </w:rPr>
          <w:t>1</w:t>
        </w:r>
        <w:r w:rsidR="00EF0DBF">
          <w:rPr>
            <w:rStyle w:val="Hyperlink"/>
            <w:rFonts w:asciiTheme="majorBidi" w:eastAsia="Calibri" w:hAnsiTheme="majorBidi" w:cstheme="majorBidi"/>
            <w:i w:val="0"/>
            <w:iCs w:val="0"/>
            <w:noProof/>
            <w:sz w:val="24"/>
          </w:rPr>
          <w:t xml:space="preserve">       </w:t>
        </w:r>
        <w:r w:rsidR="00EF0DBF" w:rsidRPr="00EF0DBF">
          <w:rPr>
            <w:rStyle w:val="Hyperlink"/>
            <w:rFonts w:asciiTheme="majorBidi" w:eastAsia="Calibri" w:hAnsiTheme="majorBidi" w:cstheme="majorBidi"/>
            <w:i w:val="0"/>
            <w:iCs w:val="0"/>
            <w:noProof/>
            <w:sz w:val="24"/>
          </w:rPr>
          <w:t xml:space="preserve">Framework of the </w:t>
        </w:r>
        <w:r w:rsidR="00EF0DBF">
          <w:rPr>
            <w:rStyle w:val="Hyperlink"/>
            <w:rFonts w:asciiTheme="majorBidi" w:eastAsia="Calibri" w:hAnsiTheme="majorBidi" w:cstheme="majorBidi"/>
            <w:i w:val="0"/>
            <w:iCs w:val="0"/>
            <w:noProof/>
            <w:sz w:val="24"/>
          </w:rPr>
          <w:t>S</w:t>
        </w:r>
        <w:r w:rsidR="00EF0DBF" w:rsidRPr="00EF0DBF">
          <w:rPr>
            <w:rStyle w:val="Hyperlink"/>
            <w:rFonts w:asciiTheme="majorBidi" w:eastAsia="Calibri" w:hAnsiTheme="majorBidi" w:cstheme="majorBidi"/>
            <w:i w:val="0"/>
            <w:iCs w:val="0"/>
            <w:noProof/>
            <w:sz w:val="24"/>
          </w:rPr>
          <w:t>tudy</w:t>
        </w:r>
        <w:r w:rsidR="00C666EC" w:rsidRPr="00CF3761">
          <w:rPr>
            <w:rFonts w:asciiTheme="majorBidi" w:hAnsiTheme="majorBidi" w:cstheme="majorBidi"/>
            <w:i w:val="0"/>
            <w:iCs w:val="0"/>
            <w:noProof/>
            <w:webHidden/>
            <w:sz w:val="24"/>
          </w:rPr>
          <w:tab/>
        </w:r>
        <w:r w:rsidR="00C666EC" w:rsidRPr="00CF3761">
          <w:rPr>
            <w:rFonts w:asciiTheme="majorBidi" w:hAnsiTheme="majorBidi" w:cstheme="majorBidi"/>
            <w:i w:val="0"/>
            <w:iCs w:val="0"/>
            <w:noProof/>
            <w:webHidden/>
            <w:sz w:val="24"/>
          </w:rPr>
          <w:fldChar w:fldCharType="begin"/>
        </w:r>
        <w:r w:rsidR="00C666EC" w:rsidRPr="00CF3761">
          <w:rPr>
            <w:rFonts w:asciiTheme="majorBidi" w:hAnsiTheme="majorBidi" w:cstheme="majorBidi"/>
            <w:i w:val="0"/>
            <w:iCs w:val="0"/>
            <w:noProof/>
            <w:webHidden/>
            <w:sz w:val="24"/>
          </w:rPr>
          <w:instrText xml:space="preserve"> PAGEREF _Toc137038896 \h </w:instrText>
        </w:r>
        <w:r w:rsidR="00C666EC" w:rsidRPr="00CF3761">
          <w:rPr>
            <w:rFonts w:asciiTheme="majorBidi" w:hAnsiTheme="majorBidi" w:cstheme="majorBidi"/>
            <w:i w:val="0"/>
            <w:iCs w:val="0"/>
            <w:noProof/>
            <w:webHidden/>
            <w:sz w:val="24"/>
          </w:rPr>
        </w:r>
        <w:r w:rsidR="00C666EC" w:rsidRPr="00CF3761">
          <w:rPr>
            <w:rFonts w:asciiTheme="majorBidi" w:hAnsiTheme="majorBidi" w:cstheme="majorBidi"/>
            <w:i w:val="0"/>
            <w:iCs w:val="0"/>
            <w:noProof/>
            <w:webHidden/>
            <w:sz w:val="24"/>
          </w:rPr>
          <w:fldChar w:fldCharType="separate"/>
        </w:r>
        <w:r w:rsidR="00545E03">
          <w:rPr>
            <w:rFonts w:asciiTheme="majorBidi" w:hAnsiTheme="majorBidi" w:cstheme="majorBidi"/>
            <w:i w:val="0"/>
            <w:iCs w:val="0"/>
            <w:noProof/>
            <w:webHidden/>
            <w:sz w:val="24"/>
          </w:rPr>
          <w:t>30</w:t>
        </w:r>
        <w:r w:rsidR="00C666EC" w:rsidRPr="00CF3761">
          <w:rPr>
            <w:rFonts w:asciiTheme="majorBidi" w:hAnsiTheme="majorBidi" w:cstheme="majorBidi"/>
            <w:i w:val="0"/>
            <w:iCs w:val="0"/>
            <w:noProof/>
            <w:webHidden/>
            <w:sz w:val="24"/>
          </w:rPr>
          <w:fldChar w:fldCharType="end"/>
        </w:r>
      </w:hyperlink>
    </w:p>
    <w:p w14:paraId="7FC58997" w14:textId="004C3BBA" w:rsidR="00C666EC" w:rsidRPr="00CF3761" w:rsidRDefault="00393410" w:rsidP="00362A08">
      <w:pPr>
        <w:pStyle w:val="TableofFigures"/>
        <w:tabs>
          <w:tab w:val="right" w:leader="dot" w:pos="9350"/>
        </w:tabs>
        <w:ind w:left="180"/>
        <w:rPr>
          <w:rFonts w:asciiTheme="majorBidi" w:eastAsiaTheme="minorEastAsia" w:hAnsiTheme="majorBidi" w:cstheme="majorBidi"/>
          <w:i w:val="0"/>
          <w:iCs w:val="0"/>
          <w:noProof/>
          <w:sz w:val="24"/>
        </w:rPr>
      </w:pPr>
      <w:hyperlink w:anchor="_Toc137038897" w:history="1">
        <w:r w:rsidR="00C666EC" w:rsidRPr="00CF3761">
          <w:rPr>
            <w:rStyle w:val="Hyperlink"/>
            <w:rFonts w:asciiTheme="majorBidi" w:eastAsia="Calibri" w:hAnsiTheme="majorBidi" w:cstheme="majorBidi"/>
            <w:i w:val="0"/>
            <w:iCs w:val="0"/>
            <w:noProof/>
            <w:sz w:val="24"/>
          </w:rPr>
          <w:t>2</w:t>
        </w:r>
        <w:r w:rsidR="00113CF7">
          <w:rPr>
            <w:rStyle w:val="Hyperlink"/>
            <w:rFonts w:asciiTheme="majorBidi" w:eastAsia="Calibri" w:hAnsiTheme="majorBidi" w:cstheme="majorBidi"/>
            <w:i w:val="0"/>
            <w:iCs w:val="0"/>
            <w:noProof/>
            <w:sz w:val="24"/>
          </w:rPr>
          <w:t xml:space="preserve">       </w:t>
        </w:r>
        <w:r w:rsidR="00113CF7" w:rsidRPr="00113CF7">
          <w:rPr>
            <w:rStyle w:val="Hyperlink"/>
            <w:rFonts w:asciiTheme="majorBidi" w:eastAsia="Calibri" w:hAnsiTheme="majorBidi" w:cstheme="majorBidi"/>
            <w:i w:val="0"/>
            <w:iCs w:val="0"/>
            <w:noProof/>
            <w:sz w:val="24"/>
          </w:rPr>
          <w:t>Estimating Model fit Using the Bootstrapping Method</w:t>
        </w:r>
        <w:r w:rsidR="00C666EC" w:rsidRPr="00CF3761">
          <w:rPr>
            <w:rFonts w:asciiTheme="majorBidi" w:hAnsiTheme="majorBidi" w:cstheme="majorBidi"/>
            <w:i w:val="0"/>
            <w:iCs w:val="0"/>
            <w:noProof/>
            <w:webHidden/>
            <w:sz w:val="24"/>
          </w:rPr>
          <w:tab/>
        </w:r>
        <w:r w:rsidR="00C666EC" w:rsidRPr="00CF3761">
          <w:rPr>
            <w:rFonts w:asciiTheme="majorBidi" w:hAnsiTheme="majorBidi" w:cstheme="majorBidi"/>
            <w:i w:val="0"/>
            <w:iCs w:val="0"/>
            <w:noProof/>
            <w:webHidden/>
            <w:sz w:val="24"/>
          </w:rPr>
          <w:fldChar w:fldCharType="begin"/>
        </w:r>
        <w:r w:rsidR="00C666EC" w:rsidRPr="00CF3761">
          <w:rPr>
            <w:rFonts w:asciiTheme="majorBidi" w:hAnsiTheme="majorBidi" w:cstheme="majorBidi"/>
            <w:i w:val="0"/>
            <w:iCs w:val="0"/>
            <w:noProof/>
            <w:webHidden/>
            <w:sz w:val="24"/>
          </w:rPr>
          <w:instrText xml:space="preserve"> PAGEREF _Toc137038897 \h </w:instrText>
        </w:r>
        <w:r w:rsidR="00C666EC" w:rsidRPr="00CF3761">
          <w:rPr>
            <w:rFonts w:asciiTheme="majorBidi" w:hAnsiTheme="majorBidi" w:cstheme="majorBidi"/>
            <w:i w:val="0"/>
            <w:iCs w:val="0"/>
            <w:noProof/>
            <w:webHidden/>
            <w:sz w:val="24"/>
          </w:rPr>
        </w:r>
        <w:r w:rsidR="00C666EC" w:rsidRPr="00CF3761">
          <w:rPr>
            <w:rFonts w:asciiTheme="majorBidi" w:hAnsiTheme="majorBidi" w:cstheme="majorBidi"/>
            <w:i w:val="0"/>
            <w:iCs w:val="0"/>
            <w:noProof/>
            <w:webHidden/>
            <w:sz w:val="24"/>
          </w:rPr>
          <w:fldChar w:fldCharType="separate"/>
        </w:r>
        <w:r w:rsidR="00545E03">
          <w:rPr>
            <w:rFonts w:asciiTheme="majorBidi" w:hAnsiTheme="majorBidi" w:cstheme="majorBidi"/>
            <w:i w:val="0"/>
            <w:iCs w:val="0"/>
            <w:noProof/>
            <w:webHidden/>
            <w:sz w:val="24"/>
          </w:rPr>
          <w:t>67</w:t>
        </w:r>
        <w:r w:rsidR="00C666EC" w:rsidRPr="00CF3761">
          <w:rPr>
            <w:rFonts w:asciiTheme="majorBidi" w:hAnsiTheme="majorBidi" w:cstheme="majorBidi"/>
            <w:i w:val="0"/>
            <w:iCs w:val="0"/>
            <w:noProof/>
            <w:webHidden/>
            <w:sz w:val="24"/>
          </w:rPr>
          <w:fldChar w:fldCharType="end"/>
        </w:r>
      </w:hyperlink>
    </w:p>
    <w:p w14:paraId="0409BE90" w14:textId="77777777" w:rsidR="007D3593" w:rsidRDefault="0071371A" w:rsidP="00362A08">
      <w:pPr>
        <w:ind w:left="180"/>
        <w:rPr>
          <w:rFonts w:asciiTheme="majorBidi" w:hAnsiTheme="majorBidi" w:cstheme="majorBidi"/>
          <w:color w:val="2B579A"/>
          <w:shd w:val="clear" w:color="auto" w:fill="E6E6E6"/>
        </w:rPr>
        <w:sectPr w:rsidR="007D3593" w:rsidSect="00D94725">
          <w:footerReference w:type="default" r:id="rId11"/>
          <w:footerReference w:type="first" r:id="rId12"/>
          <w:pgSz w:w="12240" w:h="15840"/>
          <w:pgMar w:top="1440" w:right="1440" w:bottom="1440" w:left="1440" w:header="720" w:footer="720" w:gutter="0"/>
          <w:pgNumType w:fmt="lowerRoman" w:start="1"/>
          <w:cols w:space="720"/>
          <w:titlePg/>
          <w:docGrid w:linePitch="360"/>
        </w:sectPr>
      </w:pPr>
      <w:r w:rsidRPr="00CF3761">
        <w:rPr>
          <w:rFonts w:asciiTheme="majorBidi" w:hAnsiTheme="majorBidi" w:cstheme="majorBidi"/>
          <w:color w:val="2B579A"/>
          <w:shd w:val="clear" w:color="auto" w:fill="E6E6E6"/>
        </w:rPr>
        <w:fldChar w:fldCharType="end"/>
      </w:r>
    </w:p>
    <w:p w14:paraId="4FCC1B27" w14:textId="77777777" w:rsidR="00C2627E" w:rsidRDefault="00FE7071" w:rsidP="004332A2">
      <w:pPr>
        <w:pStyle w:val="Heading1"/>
        <w:spacing w:before="0"/>
        <w:rPr>
          <w:rFonts w:asciiTheme="majorBidi" w:hAnsiTheme="majorBidi"/>
          <w:b w:val="0"/>
          <w:bCs/>
          <w:szCs w:val="24"/>
        </w:rPr>
      </w:pPr>
      <w:bookmarkStart w:id="10" w:name="_Toc137890570"/>
      <w:bookmarkStart w:id="11" w:name="_Toc138604722"/>
      <w:bookmarkStart w:id="12" w:name="_Toc135580379"/>
      <w:r w:rsidRPr="009A6D75">
        <w:rPr>
          <w:rFonts w:asciiTheme="majorBidi" w:hAnsiTheme="majorBidi"/>
          <w:b w:val="0"/>
          <w:bCs/>
          <w:szCs w:val="24"/>
        </w:rPr>
        <w:lastRenderedPageBreak/>
        <w:t>CHAPTER 1</w:t>
      </w:r>
      <w:bookmarkEnd w:id="10"/>
      <w:bookmarkEnd w:id="11"/>
    </w:p>
    <w:p w14:paraId="50D2C90E" w14:textId="7A349F31" w:rsidR="000E4D33" w:rsidRPr="009A6D75" w:rsidRDefault="00FE7071" w:rsidP="004332A2">
      <w:pPr>
        <w:pStyle w:val="Heading1"/>
        <w:spacing w:before="0"/>
        <w:rPr>
          <w:rFonts w:asciiTheme="majorBidi" w:hAnsiTheme="majorBidi"/>
          <w:b w:val="0"/>
          <w:bCs/>
          <w:szCs w:val="24"/>
        </w:rPr>
      </w:pPr>
      <w:bookmarkStart w:id="13" w:name="_Toc138604723"/>
      <w:r w:rsidRPr="009A6D75">
        <w:rPr>
          <w:rFonts w:asciiTheme="majorBidi" w:hAnsiTheme="majorBidi"/>
          <w:b w:val="0"/>
          <w:bCs/>
          <w:szCs w:val="24"/>
        </w:rPr>
        <w:t>INTRODUCTION</w:t>
      </w:r>
      <w:bookmarkEnd w:id="12"/>
      <w:bookmarkEnd w:id="13"/>
    </w:p>
    <w:p w14:paraId="1C4BAB7D" w14:textId="3B71575F" w:rsidR="00FF392F" w:rsidRPr="00727C70" w:rsidRDefault="00FF392F" w:rsidP="004332A2">
      <w:pPr>
        <w:ind w:firstLine="720"/>
        <w:rPr>
          <w:rFonts w:asciiTheme="majorBidi" w:eastAsia="Calibri" w:hAnsiTheme="majorBidi" w:cstheme="majorBidi"/>
        </w:rPr>
      </w:pPr>
      <w:bookmarkStart w:id="14" w:name="_Hlk131375902"/>
      <w:r w:rsidRPr="00727C70">
        <w:rPr>
          <w:rFonts w:asciiTheme="majorBidi" w:eastAsia="Calibri" w:hAnsiTheme="majorBidi" w:cstheme="majorBidi"/>
        </w:rPr>
        <w:t xml:space="preserve">Technology and digitization have an excessive influence on customer behavior, </w:t>
      </w:r>
      <w:r w:rsidRPr="00727C70">
        <w:rPr>
          <w:rFonts w:asciiTheme="majorBidi" w:eastAsia="Calibri" w:hAnsiTheme="majorBidi" w:cstheme="majorBidi"/>
          <w:rtl/>
        </w:rPr>
        <w:t>buyer-seller</w:t>
      </w:r>
      <w:r w:rsidRPr="00727C70">
        <w:rPr>
          <w:rFonts w:asciiTheme="majorBidi" w:eastAsia="Calibri" w:hAnsiTheme="majorBidi" w:cstheme="majorBidi"/>
        </w:rPr>
        <w:t xml:space="preserve"> relationship, and market growth. </w:t>
      </w:r>
      <w:bookmarkStart w:id="15" w:name="_Hlk133254032"/>
      <w:r w:rsidRPr="00727C70">
        <w:rPr>
          <w:rFonts w:asciiTheme="majorBidi" w:eastAsia="Calibri" w:hAnsiTheme="majorBidi" w:cstheme="majorBidi"/>
        </w:rPr>
        <w:t>While retailers face more challenges in reaching customers and enhanc</w:t>
      </w:r>
      <w:r w:rsidR="0048179E">
        <w:rPr>
          <w:rFonts w:asciiTheme="majorBidi" w:eastAsia="Calibri" w:hAnsiTheme="majorBidi" w:cstheme="majorBidi"/>
        </w:rPr>
        <w:t>ing</w:t>
      </w:r>
      <w:r w:rsidRPr="00727C70">
        <w:rPr>
          <w:rFonts w:asciiTheme="majorBidi" w:eastAsia="Calibri" w:hAnsiTheme="majorBidi" w:cstheme="majorBidi"/>
        </w:rPr>
        <w:t xml:space="preserve"> their satisfaction and retention, the digital decade allows more options to communicate with customers and different ways of purchasing. People using the internet </w:t>
      </w:r>
      <w:r w:rsidR="0033785E">
        <w:rPr>
          <w:rFonts w:asciiTheme="majorBidi" w:eastAsia="Calibri" w:hAnsiTheme="majorBidi" w:cstheme="majorBidi"/>
        </w:rPr>
        <w:t xml:space="preserve">until January </w:t>
      </w:r>
      <w:r w:rsidRPr="00727C70">
        <w:rPr>
          <w:rFonts w:asciiTheme="majorBidi" w:eastAsia="Calibri" w:hAnsiTheme="majorBidi" w:cstheme="majorBidi"/>
        </w:rPr>
        <w:t>202</w:t>
      </w:r>
      <w:r w:rsidR="000808BA">
        <w:rPr>
          <w:rFonts w:asciiTheme="majorBidi" w:eastAsia="Calibri" w:hAnsiTheme="majorBidi" w:cstheme="majorBidi"/>
        </w:rPr>
        <w:t>3</w:t>
      </w:r>
      <w:r w:rsidRPr="00727C70">
        <w:rPr>
          <w:rFonts w:asciiTheme="majorBidi" w:eastAsia="Calibri" w:hAnsiTheme="majorBidi" w:cstheme="majorBidi"/>
        </w:rPr>
        <w:t xml:space="preserve"> were more than </w:t>
      </w:r>
      <w:r w:rsidR="000808BA">
        <w:rPr>
          <w:rFonts w:asciiTheme="majorBidi" w:eastAsia="Calibri" w:hAnsiTheme="majorBidi" w:cstheme="majorBidi"/>
        </w:rPr>
        <w:t>5.16</w:t>
      </w:r>
      <w:r w:rsidRPr="00727C70">
        <w:rPr>
          <w:rFonts w:asciiTheme="majorBidi" w:eastAsia="Calibri" w:hAnsiTheme="majorBidi" w:cstheme="majorBidi"/>
        </w:rPr>
        <w:t xml:space="preserve"> billion </w:t>
      </w:r>
      <w:r w:rsidRPr="00727C70">
        <w:rPr>
          <w:rFonts w:asciiTheme="majorBidi" w:eastAsia="Calibri" w:hAnsiTheme="majorBidi" w:cstheme="majorBidi"/>
        </w:rPr>
        <w:fldChar w:fldCharType="begin"/>
      </w:r>
      <w:r w:rsidR="00E14562">
        <w:rPr>
          <w:rFonts w:asciiTheme="majorBidi" w:eastAsia="Calibri" w:hAnsiTheme="majorBidi" w:cstheme="majorBidi"/>
        </w:rPr>
        <w:instrText xml:space="preserve"> ADDIN EN.CITE &lt;EndNote&gt;&lt;Cite&gt;&lt;Author&gt;Stats&lt;/Author&gt;&lt;Year&gt;2021&lt;/Year&gt;&lt;RecNum&gt;209&lt;/RecNum&gt;&lt;DisplayText&gt;(Stats, 2021)&lt;/DisplayText&gt;&lt;record&gt;&lt;rec-number&gt;209&lt;/rec-number&gt;&lt;foreign-keys&gt;&lt;key app="EN" db-id="tw5t99rrowptx8ef50bxr9vzzf5xpad0prwz" timestamp="1644930313"&gt;209&lt;/key&gt;&lt;/foreign-keys&gt;&lt;ref-type name="Web Page"&gt;12&lt;/ref-type&gt;&lt;contributors&gt;&lt;authors&gt;&lt;author&gt;Internet World Stats&lt;/author&gt;&lt;/authors&gt;&lt;/contributors&gt;&lt;titles&gt;&lt;/titles&gt;&lt;dates&gt;&lt;year&gt;2021&lt;/year&gt;&lt;/dates&gt;&lt;urls&gt;&lt;related-urls&gt;&lt;url&gt;https://www.internetworldstats.com/&lt;/url&gt;&lt;/related-urls&gt;&lt;/urls&gt;&lt;/record&gt;&lt;/Cite&gt;&lt;/EndNote&gt;</w:instrText>
      </w:r>
      <w:r w:rsidRPr="00727C70">
        <w:rPr>
          <w:rFonts w:asciiTheme="majorBidi" w:eastAsia="Calibri" w:hAnsiTheme="majorBidi" w:cstheme="majorBidi"/>
        </w:rPr>
        <w:fldChar w:fldCharType="separate"/>
      </w:r>
      <w:r w:rsidR="00E14562">
        <w:rPr>
          <w:rFonts w:asciiTheme="majorBidi" w:eastAsia="Calibri" w:hAnsiTheme="majorBidi" w:cstheme="majorBidi"/>
          <w:noProof/>
        </w:rPr>
        <w:t>(Stats, 2021)</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Therefore, retailers have a great potential to focus on channel integration and omnichannel implementation. Omnichannel is considered an important revolution in retailing as it’s a strategy that enables real interaction, so customers can make their transactions anytime and anywhere through the integrated channels. Customers will have a shopping experience that is seamless and complete without the barriers between the online and offline channels.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&lt;EndNote&gt;&lt;Cite&gt;&lt;Author&gt;Verhoef&lt;/Author&gt;&lt;Year&gt;2015&lt;/Year&gt;&lt;RecNum&gt;111&lt;/RecNum&gt;&lt;DisplayText&gt;(Verhoef et al., 2015)&lt;/DisplayText&gt;&lt;record&gt;&lt;rec-number&gt;111&lt;/rec-number&gt;&lt;foreign-keys&gt;&lt;key app="EN" db-id="tw5t99rrowptx8ef50bxr9vzzf5xpad0prwz" timestamp="1634420569"&gt;111&lt;/key&gt;&lt;/foreign-keys&gt;&lt;ref-type name="Journal Article"&gt;17&lt;/ref-type&gt;&lt;contributors&gt;&lt;authors&gt;&lt;author&gt;Verhoef, Peter C&lt;/author&gt;&lt;author&gt;Kannan, Pallassana K&lt;/author&gt;&lt;author&gt;Inman, J Jeffrey&lt;/author&gt;&lt;/authors&gt;&lt;/contributors&gt;&lt;titles&gt;&lt;title&gt;From multi-channel retailing to omni-channel retailing: introduction to the special issue on multi-channel retailing&lt;/title&gt;&lt;secondary-title&gt;Journal of retailing&lt;/secondary-title&gt;&lt;/titles&gt;&lt;periodical&gt;&lt;full-title&gt;Journal of Retailing&lt;/full-title&gt;&lt;/periodical&gt;&lt;pages&gt;174-181&lt;/pages&gt;&lt;volume&gt;91&lt;/volume&gt;&lt;number&gt;2&lt;/number&gt;&lt;dates&gt;&lt;year&gt;2015&lt;/year&gt;&lt;/dates&gt;&lt;isbn&gt;0022-4359&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(Verhoef et al., 2015)</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Omnichannel is defined as “the synergetic management of the numerous available channels and customer touchpoints, in such a way that the customer experience across channels and the performance over channels is optimized”</w:t>
      </w:r>
      <w:bookmarkEnd w:id="15"/>
      <w:r w:rsidRPr="00727C70">
        <w:rPr>
          <w:rFonts w:asciiTheme="majorBidi" w:eastAsia="Calibri" w:hAnsiTheme="majorBidi" w:cstheme="majorBidi"/>
        </w:rPr>
        <w:t xml:space="preserve">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&lt;EndNote&gt;&lt;Cite&gt;&lt;Author&gt;Verhoef&lt;/Author&gt;&lt;Year&gt;2015&lt;/Year&gt;&lt;RecNum&gt;111&lt;/RecNum&gt;&lt;Pages&gt;176&lt;/Pages&gt;&lt;DisplayText&gt;(Verhoef et al., 2015, p. 176)&lt;/DisplayText&gt;&lt;record&gt;&lt;rec-number&gt;111&lt;/rec-number&gt;&lt;foreign-keys&gt;&lt;key app="EN" db-id="tw5t99rrowptx8ef50bxr9vzzf5xpad0prwz" timestamp="1634420569"&gt;111&lt;/key&gt;&lt;/foreign-keys&gt;&lt;ref-type name="Journal Article"&gt;17&lt;/ref-type&gt;&lt;contributors&gt;&lt;authors&gt;&lt;author&gt;Verhoef, Peter C&lt;/author&gt;&lt;author&gt;Kannan, Pallassana K&lt;/author&gt;&lt;author&gt;Inman, J Jeffrey&lt;/author&gt;&lt;/authors&gt;&lt;/contributors&gt;&lt;titles&gt;&lt;title&gt;From multi-channel retailing to omni-channel retailing: introduction to the special issue on multi-channel retailing&lt;/title&gt;&lt;secondary-title&gt;Journal of retailing&lt;/secondary-title&gt;&lt;/titles&gt;&lt;periodical&gt;&lt;full-title&gt;Journal of Retailing&lt;/full-title&gt;&lt;/periodical&gt;&lt;pages&gt;174-181&lt;/pages&gt;&lt;volume&gt;91&lt;/volume&gt;&lt;number&gt;2&lt;/number&gt;&lt;dates&gt;&lt;year&gt;2015&lt;/year&gt;&lt;/dates&gt;&lt;isbn&gt;0022-4359&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(Verhoef et al., 2015, p. 176)</w:t>
      </w:r>
      <w:r w:rsidRPr="00727C70">
        <w:rPr>
          <w:rFonts w:asciiTheme="majorBidi" w:eastAsia="Calibri" w:hAnsiTheme="majorBidi" w:cstheme="majorBidi"/>
        </w:rPr>
        <w:fldChar w:fldCharType="end"/>
      </w:r>
      <w:r w:rsidR="001D64CC">
        <w:rPr>
          <w:rFonts w:asciiTheme="majorBidi" w:eastAsia="Calibri" w:hAnsiTheme="majorBidi" w:cstheme="majorBidi"/>
        </w:rPr>
        <w:t>.</w:t>
      </w:r>
    </w:p>
    <w:p w14:paraId="1DFE88F1" w14:textId="470C6F37" w:rsidR="00FF392F" w:rsidRPr="00727C70" w:rsidRDefault="00FF392F" w:rsidP="004332A2">
      <w:pPr>
        <w:ind w:firstLine="720"/>
        <w:rPr>
          <w:rFonts w:asciiTheme="majorBidi" w:eastAsia="Calibri" w:hAnsiTheme="majorBidi" w:cstheme="majorBidi"/>
          <w:rtl/>
        </w:rPr>
      </w:pPr>
      <w:bookmarkStart w:id="16" w:name="_Hlk133253982"/>
      <w:r w:rsidRPr="00727C70">
        <w:rPr>
          <w:rFonts w:asciiTheme="majorBidi" w:eastAsia="Calibri" w:hAnsiTheme="majorBidi" w:cstheme="majorBidi"/>
        </w:rPr>
        <w:t xml:space="preserve">Omnichannel retailing offers flexibility in interaction for customers depending on their preferences throughout their shopping journey, as they can shop in a channel and have post-purchase activity in another one.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&lt;EndNote&gt;&lt;Cite&gt;&lt;Author&gt;Berman&lt;/Author&gt;&lt;Year&gt;2004&lt;/Year&gt;&lt;RecNum&gt;131&lt;/RecNum&gt;&lt;DisplayText&gt;(Berman &amp;amp; Thelen, 2004; Rigby, 2011)&lt;/DisplayText&gt;&lt;record&gt;&lt;rec-number&gt;131&lt;/rec-number&gt;&lt;foreign-keys&gt;&lt;key app="EN" db-id="tw5t99rrowptx8ef50bxr9vzzf5xpad0prwz" timestamp="1638862827"&gt;131&lt;/key&gt;&lt;/foreign-keys&gt;&lt;ref-type name="Journal Article"&gt;17&lt;/ref-type&gt;&lt;contributors&gt;&lt;authors&gt;&lt;author&gt;Berman, Barry&lt;/author&gt;&lt;author&gt;Thelen, Shawn&lt;/author&gt;&lt;/authors&gt;&lt;/contributors&gt;&lt;titles&gt;&lt;title&gt;A guide to developing and managing a well‐integrated multi‐channel retail strategy&lt;/title&gt;&lt;secondary-title&gt;International Journal of Retail &amp;amp; Distribution Management&lt;/secondary-title&gt;&lt;/titles&gt;&lt;periodical&gt;&lt;full-title&gt;International Journal of Retail &amp;amp; Distribution Management&lt;/full-title&gt;&lt;/periodical&gt;&lt;dates&gt;&lt;year&gt;2004&lt;/year&gt;&lt;/dates&gt;&lt;isbn&gt;0959-0552&lt;/isbn&gt;&lt;urls&gt;&lt;/urls&gt;&lt;/record&gt;&lt;/Cite&gt;&lt;Cite&gt;&lt;Author&gt;Rigby&lt;/Author&gt;&lt;Year&gt;2011&lt;/Year&gt;&lt;RecNum&gt;173&lt;/RecNum&gt;&lt;record&gt;&lt;rec-number&gt;173&lt;/rec-number&gt;&lt;foreign-keys&gt;&lt;key app="EN" db-id="tw5t99rrowptx8ef50bxr9vzzf5xpad0prwz" timestamp="1641584848"&gt;173&lt;/key&gt;&lt;/foreign-keys&gt;&lt;ref-type name="Journal Article"&gt;17&lt;/ref-type&gt;&lt;contributors&gt;&lt;authors&gt;&lt;author&gt;Rigby, Darrell&lt;/author&gt;&lt;/authors&gt;&lt;/contributors&gt;&lt;titles&gt;&lt;title&gt;The future of shopping&lt;/title&gt;&lt;secondary-title&gt;Harvard business review&lt;/secondary-title&gt;&lt;/titles&gt;&lt;periodical&gt;&lt;full-title&gt;Harvard business review&lt;/full-title&gt;&lt;/periodical&gt;&lt;pages&gt;65-76&lt;/pages&gt;&lt;volume&gt;89&lt;/volume&gt;&lt;number&gt;12&lt;/number&gt;&lt;dates&gt;&lt;year&gt;2011&lt;/year&gt;&lt;/dates&gt;&lt;urls&gt;&lt;/urls&gt;&lt;/record&gt;&lt;/Cite&gt;&lt;/EndNote&gt;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rPr>
        <w:t>(Berman &amp; Thelen, 2004; Rigby, 2011)</w:t>
      </w:r>
      <w:r w:rsidRPr="00727C70">
        <w:rPr>
          <w:rFonts w:asciiTheme="majorBidi" w:eastAsia="Calibri" w:hAnsiTheme="majorBidi" w:cstheme="majorBidi"/>
        </w:rPr>
        <w:fldChar w:fldCharType="end"/>
      </w:r>
      <w:r w:rsidRPr="00727C70">
        <w:rPr>
          <w:rFonts w:asciiTheme="majorBidi" w:eastAsia="Calibri" w:hAnsiTheme="majorBidi" w:cstheme="majorBidi"/>
        </w:rPr>
        <w:t>. With the increase of interactive touchpoints and different channels across the customer journey, retailers need to implement omnichannel strategies to provide a seamless experience for customers in switching through every available channel</w:t>
      </w:r>
      <w:bookmarkEnd w:id="16"/>
      <w:r w:rsidR="0049214E">
        <w:rPr>
          <w:rFonts w:asciiTheme="majorBidi" w:eastAsia="Calibri" w:hAnsiTheme="majorBidi" w:cstheme="majorBidi"/>
        </w:rPr>
        <w:t xml:space="preserve">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&lt;EndNote&gt;&lt;Cite&gt;&lt;Author&gt;Shen&lt;/Author&gt;&lt;Year&gt;2018&lt;/Year&gt;&lt;RecNum&gt;115&lt;/RecNum&gt;&lt;DisplayText&gt;(Le &amp;amp; Nguyen-Le, 2020; Shen et al., 2018)&lt;/DisplayText&gt;&lt;record&gt;&lt;rec-number&gt;115&lt;/rec-number&gt;&lt;foreign-keys&gt;&lt;key app="EN" db-id="tw5t99rrowptx8ef50bxr9vzzf5xpad0prwz" timestamp="1634660780"&gt;115&lt;/key&gt;&lt;/foreign-keys&gt;&lt;ref-type name="Journal Article"&gt;17&lt;/ref-type&gt;&lt;contributors&gt;&lt;authors&gt;&lt;author&gt;Shen, Xiao-Liang&lt;/author&gt;&lt;author&gt;Li, Yang-Jun&lt;/author&gt;&lt;author&gt;Sun, Yongqiang&lt;/author&gt;&lt;author&gt;Wang, Nan&lt;/author&gt;&lt;/authors&gt;&lt;/contributors&gt;&lt;titles&gt;&lt;title&gt;Channel integration quality, perceived fluency and omnichannel service usage: The moderating roles of internal and external usage experience&lt;/title&gt;&lt;secondary-title&gt;Decision Support Systems&lt;/secondary-title&gt;&lt;/titles&gt;&lt;periodical&gt;&lt;full-title&gt;Decision Support Systems&lt;/full-title&gt;&lt;/periodical&gt;&lt;pages&gt;61-73&lt;/pages&gt;&lt;volume&gt;109&lt;/volume&gt;&lt;dates&gt;&lt;year&gt;2018&lt;/year&gt;&lt;/dates&gt;&lt;isbn&gt;0167-9236&lt;/isbn&gt;&lt;urls&gt;&lt;/urls&gt;&lt;/record&gt;&lt;/Cite&gt;&lt;Cite&gt;&lt;Author&gt;Le&lt;/Author&gt;&lt;Year&gt;2020&lt;/Year&gt;&lt;RecNum&gt;148&lt;/RecNum&gt;&lt;record&gt;&lt;rec-number&gt;148&lt;/rec-number&gt;&lt;foreign-keys&gt;&lt;key app="EN" db-id="tw5t99rrowptx8ef50bxr9vzzf5xpad0prwz" timestamp="1639763050"&gt;148&lt;/key&gt;&lt;/foreign-keys&gt;&lt;ref-type name="Journal Article"&gt;17&lt;/ref-type&gt;&lt;contributors&gt;&lt;authors&gt;&lt;author&gt;Le, Angelina Nhat Hanh&lt;/author&gt;&lt;author&gt;Nguyen-Le, Xuan-Doanh&lt;/author&gt;&lt;/authors&gt;&lt;/contributors&gt;&lt;titles&gt;&lt;title&gt;A moderated mediating mechanism of omnichannel customer experiences&lt;/title&gt;&lt;secondary-title&gt;International Journal of Retail &amp;amp; Distribution Management&lt;/secondary-title&gt;&lt;/titles&gt;&lt;periodical&gt;&lt;full-title&gt;International Journal of Retail &amp;amp; Distribution Management&lt;/full-title&gt;&lt;/periodical&gt;&lt;dates&gt;&lt;year&gt;2020&lt;/year&gt;&lt;/dates&gt;&lt;isbn&gt;0959-0552&lt;/isbn&gt;&lt;urls&gt;&lt;/urls&gt;&lt;/record&gt;&lt;/Cite&gt;&lt;/EndNote&gt;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(Le &amp; Nguyen-Le, 2020; Shen et al., 2018)</w:t>
      </w:r>
      <w:r w:rsidRPr="00727C70">
        <w:rPr>
          <w:rFonts w:asciiTheme="majorBidi" w:eastAsia="Calibri" w:hAnsiTheme="majorBidi" w:cstheme="majorBidi"/>
        </w:rPr>
        <w:fldChar w:fldCharType="end"/>
      </w:r>
      <w:r w:rsidR="0049214E">
        <w:rPr>
          <w:rFonts w:asciiTheme="majorBidi" w:eastAsia="Calibri" w:hAnsiTheme="majorBidi" w:cstheme="majorBidi"/>
        </w:rPr>
        <w:t>.</w:t>
      </w:r>
    </w:p>
    <w:p w14:paraId="48D857AC" w14:textId="301269C6" w:rsidR="00FF392F" w:rsidRPr="00727C70" w:rsidRDefault="00FF392F" w:rsidP="004332A2">
      <w:pPr>
        <w:ind w:firstLine="720"/>
        <w:rPr>
          <w:rFonts w:asciiTheme="majorBidi" w:eastAsia="Calibri" w:hAnsiTheme="majorBidi" w:cstheme="majorBidi"/>
        </w:rPr>
      </w:pPr>
      <w:r w:rsidRPr="00727C70">
        <w:rPr>
          <w:rFonts w:asciiTheme="majorBidi" w:eastAsia="Calibri" w:hAnsiTheme="majorBidi" w:cstheme="majorBidi"/>
        </w:rPr>
        <w:t xml:space="preserve">The future of omnichannel retailing is linked with technology, as technology will keep improving, people will keep adopting new available technologies. Therefore, omnichannel is </w:t>
      </w:r>
      <w:r w:rsidRPr="00727C70">
        <w:rPr>
          <w:rFonts w:asciiTheme="majorBidi" w:eastAsia="Calibri" w:hAnsiTheme="majorBidi" w:cstheme="majorBidi"/>
        </w:rPr>
        <w:lastRenderedPageBreak/>
        <w:t xml:space="preserve">considered an ongoing phenomenon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&lt;EndNote&gt;&lt;Cite&gt;&lt;Author&gt;Kodali&lt;/Author&gt;&lt;Year&gt;2019&lt;/Year&gt;&lt;RecNum&gt;170&lt;/RecNum&gt;&lt;DisplayText&gt;(Kodali, 2019)&lt;/DisplayText&gt;&lt;record&gt;&lt;rec-number&gt;170&lt;/rec-number&gt;&lt;foreign-keys&gt;&lt;key app="EN" db-id="tw5t99rrowptx8ef50bxr9vzzf5xpad0prwz" timestamp="1641206550"&gt;170&lt;/key&gt;&lt;/foreign-keys&gt;&lt;ref-type name="Journal Article"&gt;17&lt;/ref-type&gt;&lt;contributors&gt;&lt;authors&gt;&lt;author&gt;Kodali, Sucharita&lt;/author&gt;&lt;/authors&gt;&lt;/contributors&gt;&lt;titles&gt;&lt;title&gt;The state of retailing online 2019: Omnichannel, marketing, and personalization&lt;/title&gt;&lt;secondary-title&gt;National Retail Federation&lt;/secondary-title&gt;&lt;/titles&gt;&lt;periodical&gt;&lt;full-title&gt;National Retail Federation&lt;/full-title&gt;&lt;/periodical&gt;&lt;dates&gt;&lt;year&gt;2019&lt;/year&gt;&lt;/dates&gt;&lt;urls&gt;&lt;/urls&gt;&lt;/record&gt;&lt;/Cite&gt;&lt;/EndNote&gt;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rPr>
        <w:t>(Kodali, 2019)</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A study by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 AuthorYear="1"&gt;&lt;Author&gt;Herhausen&lt;/Author&gt;&lt;Year&gt;2015&lt;/Year&gt;&lt;RecNum&gt;124&lt;/RecNum&gt;&lt;DisplayText&gt;Herhausen et al. (2015)&lt;/DisplayText&gt;&lt;record&gt;&lt;rec-number&gt;124&lt;/rec-number&gt;&lt;foreign-keys&gt;&lt;key app="EN" db-id="tw5t99rrowptx8ef50bxr9vzzf5xpad0prwz" timestamp="1635431761"&gt;124&lt;/key&gt;&lt;/foreign-keys&gt;&lt;ref-type name="Journal Article"&gt;17&lt;/ref-type&gt;&lt;contributors&gt;&lt;authors&gt;&lt;author&gt;Herhausen, Dennis&lt;/author&gt;&lt;author&gt;Binder, Jochen&lt;/author&gt;&lt;author&gt;Schoegel, Marcus&lt;/author&gt;&lt;author&gt;Herrmann, Andreas&lt;/author&gt;&lt;/authors&gt;&lt;/contributors&gt;&lt;titles&gt;&lt;title&gt;Integrating bricks with clicks: retailer-level and channel-level outcomes of online–offline channel integration&lt;/title&gt;&lt;secondary-title&gt;Journal of retailing&lt;/secondary-title&gt;&lt;/titles&gt;&lt;periodical&gt;&lt;full-title&gt;Journal of Retailing&lt;/full-title&gt;&lt;/periodical&gt;&lt;pages&gt;309-325&lt;/pages&gt;&lt;volume&gt;91&lt;/volume&gt;&lt;number&gt;2&lt;/number&gt;&lt;dates&gt;&lt;year&gt;2015&lt;/year&gt;&lt;/dates&gt;&lt;isbn&gt;0022-4359&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Herhausen et al. (2015)</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explored the need for technology adoption to combine between the channels to offer the customers a whole view to merging platform to one setting, and build a consistent experience and image in the mind of the customer. Results also showed that this integration will lead to increase sales and satisfaction. </w:t>
      </w:r>
    </w:p>
    <w:p w14:paraId="2EA83E52" w14:textId="3AC483C2" w:rsidR="00FF392F" w:rsidRPr="00727C70" w:rsidRDefault="00FF392F" w:rsidP="004332A2">
      <w:pPr>
        <w:ind w:firstLine="720"/>
        <w:rPr>
          <w:rFonts w:asciiTheme="majorBidi" w:eastAsia="Calibri" w:hAnsiTheme="majorBidi" w:cstheme="majorBidi"/>
        </w:rPr>
      </w:pPr>
      <w:bookmarkStart w:id="17" w:name="_Hlk133254779"/>
      <w:r w:rsidRPr="00727C70">
        <w:rPr>
          <w:rFonts w:asciiTheme="majorBidi" w:eastAsia="Calibri" w:hAnsiTheme="majorBidi" w:cstheme="majorBidi"/>
        </w:rPr>
        <w:t xml:space="preserve">After the Covid19 pandemic, sales in retailing have dropped especially for retailers who deal only with physical stores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&lt;EndNote&gt;&lt;Cite&gt;&lt;Author&gt;eMarketer&lt;/Author&gt;&lt;Year&gt;2020&lt;/Year&gt;&lt;RecNum&gt;210&lt;/RecNum&gt;&lt;DisplayText&gt;(eMarketer, 2020)&lt;/DisplayText&gt;&lt;record&gt;&lt;rec-number&gt;210&lt;/rec-number&gt;&lt;foreign-keys&gt;&lt;key app="EN" db-id="tw5t99rrowptx8ef50bxr9vzzf5xpad0prwz" timestamp="1644930454"&gt;210&lt;/key&gt;&lt;/foreign-keys&gt;&lt;ref-type name="Web Page"&gt;12&lt;/ref-type&gt;&lt;contributors&gt;&lt;authors&gt;&lt;author&gt;eMarketer&lt;/author&gt;&lt;/authors&gt;&lt;/contributors&gt;&lt;titles&gt;&lt;/titles&gt;&lt;dates&gt;&lt;year&gt;2020&lt;/year&gt;&lt;/dates&gt;&lt;urls&gt;&lt;related-urls&gt;&lt;url&gt;https://www.emarketer.com/content/global-ecommerce-2020&lt;/url&gt;&lt;/related-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(eMarketer, 2020)</w:t>
      </w:r>
      <w:r w:rsidRPr="00727C70">
        <w:rPr>
          <w:rFonts w:asciiTheme="majorBidi" w:eastAsia="Calibri" w:hAnsiTheme="majorBidi" w:cstheme="majorBidi"/>
        </w:rPr>
        <w:fldChar w:fldCharType="end"/>
      </w:r>
      <w:r w:rsidRPr="00727C70">
        <w:rPr>
          <w:rFonts w:asciiTheme="majorBidi" w:eastAsia="Calibri" w:hAnsiTheme="majorBidi" w:cstheme="majorBidi"/>
          <w:rtl/>
        </w:rPr>
        <w:t xml:space="preserve"> </w:t>
      </w:r>
      <w:r w:rsidRPr="00727C70">
        <w:rPr>
          <w:rFonts w:asciiTheme="majorBidi" w:eastAsia="Calibri" w:hAnsiTheme="majorBidi" w:cstheme="majorBidi"/>
        </w:rPr>
        <w:t>and businesses have to deal with ongoing uncertainty. However, the pandemic of Covid19 revealed the benefits and the importance of omnichannel in providing customers with the needed reliable shopping, especially with the difficulty of physical shopping and the increasing online shopping.</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&lt;EndNote&gt;&lt;Cite&gt;&lt;Author&gt;Watanabe&lt;/Author&gt;&lt;Year&gt;2021&lt;/Year&gt;&lt;RecNum&gt;125&lt;/RecNum&gt;&lt;DisplayText&gt;(Watanabe et al., 2021)&lt;/DisplayText&gt;&lt;record&gt;&lt;rec-number&gt;125&lt;/rec-number&gt;&lt;foreign-keys&gt;&lt;key app="EN" db-id="tw5t99rrowptx8ef50bxr9vzzf5xpad0prwz" timestamp="1635432270"&gt;125&lt;/key&gt;&lt;/foreign-keys&gt;&lt;ref-type name="Journal Article"&gt;17&lt;/ref-type&gt;&lt;contributors&gt;&lt;authors&gt;&lt;author&gt;Watanabe, Chihiro&lt;/author&gt;&lt;author&gt;Akhtar, Waleed&lt;/author&gt;&lt;author&gt;Tou, Yuji&lt;/author&gt;&lt;author&gt;Neittaanmäki, Pekka&lt;/author&gt;&lt;/authors&gt;&lt;/contributors&gt;&lt;titles&gt;&lt;title&gt;Amazon&amp;apos;s New Supra-Omnichannel: Realizing Growing Seamless Switching for Apparel During COVID-19&lt;/title&gt;&lt;secondary-title&gt;Technology in Society&lt;/secondary-title&gt;&lt;/titles&gt;&lt;periodical&gt;&lt;full-title&gt;Technology in Society&lt;/full-title&gt;&lt;/periodical&gt;&lt;pages&gt;101645&lt;/pages&gt;&lt;volume&gt;66&lt;/volume&gt;&lt;dates&gt;&lt;year&gt;2021&lt;/year&gt;&lt;/dates&gt;&lt;isbn&gt;0160-791X&lt;/isbn&gt;&lt;urls&gt;&lt;/urls&gt;&lt;/record&gt;&lt;/Cite&gt;&lt;/EndNote&gt;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(Watanabe et al., 2021)</w:t>
      </w:r>
      <w:r w:rsidRPr="00727C70">
        <w:rPr>
          <w:rFonts w:asciiTheme="majorBidi" w:eastAsia="Calibri" w:hAnsiTheme="majorBidi" w:cstheme="majorBidi"/>
        </w:rPr>
        <w:fldChar w:fldCharType="end"/>
      </w:r>
    </w:p>
    <w:p w14:paraId="076BABA8" w14:textId="0B4B74BB" w:rsidR="00FF392F" w:rsidRPr="00727C70" w:rsidRDefault="00FF392F" w:rsidP="004332A2">
      <w:pPr>
        <w:ind w:firstLine="720"/>
        <w:rPr>
          <w:rFonts w:asciiTheme="majorBidi" w:eastAsia="Calibri" w:hAnsiTheme="majorBidi" w:cstheme="majorBidi"/>
        </w:rPr>
      </w:pPr>
      <w:r w:rsidRPr="00727C70">
        <w:rPr>
          <w:rFonts w:asciiTheme="majorBidi" w:eastAsia="Calibri" w:hAnsiTheme="majorBidi" w:cstheme="majorBidi"/>
        </w:rPr>
        <w:t xml:space="preserve">Customer experience plays an important role in the firms’ success and creates a competitive advantage </w:t>
      </w:r>
      <w:bookmarkEnd w:id="17"/>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&lt;EndNote&gt;&lt;Cite&gt;&lt;Author&gt;Verhoef&lt;/Author&gt;&lt;Year&gt;2015&lt;/Year&gt;&lt;RecNum&gt;111&lt;/RecNum&gt;&lt;DisplayText&gt;(Gao et al., 2021; Verhoef et al., 2015)&lt;/DisplayText&gt;&lt;record&gt;&lt;rec-number&gt;111&lt;/rec-number&gt;&lt;foreign-keys&gt;&lt;key app="EN" db-id="tw5t99rrowptx8ef50bxr9vzzf5xpad0prwz" timestamp="1634420569"&gt;111&lt;/key&gt;&lt;/foreign-keys&gt;&lt;ref-type name="Journal Article"&gt;17&lt;/ref-type&gt;&lt;contributors&gt;&lt;authors&gt;&lt;author&gt;Verhoef, Peter C&lt;/author&gt;&lt;author&gt;Kannan, Pallassana K&lt;/author&gt;&lt;author&gt;Inman, J Jeffrey&lt;/author&gt;&lt;/authors&gt;&lt;/contributors&gt;&lt;titles&gt;&lt;title&gt;From multi-channel retailing to omni-channel retailing: introduction to the special issue on multi-channel retailing&lt;/title&gt;&lt;secondary-title&gt;Journal of retailing&lt;/secondary-title&gt;&lt;/titles&gt;&lt;periodical&gt;&lt;full-title&gt;Journal of Retailing&lt;/full-title&gt;&lt;/periodical&gt;&lt;pages&gt;174-181&lt;/pages&gt;&lt;volume&gt;91&lt;/volume&gt;&lt;number&gt;2&lt;/number&gt;&lt;dates&gt;&lt;year&gt;2015&lt;/year&gt;&lt;/dates&gt;&lt;isbn&gt;0022-4359&lt;/isbn&gt;&lt;urls&gt;&lt;/urls&gt;&lt;/record&gt;&lt;/Cite&gt;&lt;Cite&gt;&lt;Author&gt;Gao&lt;/Author&gt;&lt;Year&gt;2021&lt;/Year&gt;&lt;RecNum&gt;167&lt;/RecNum&gt;&lt;record&gt;&lt;rec-number&gt;167&lt;/rec-number&gt;&lt;foreign-keys&gt;&lt;key app="EN" db-id="tw5t99rrowptx8ef50bxr9vzzf5xpad0prwz" timestamp="1640697163"&gt;167&lt;/key&gt;&lt;/foreign-keys&gt;&lt;ref-type name="Journal Article"&gt;17&lt;/ref-type&gt;&lt;contributors&gt;&lt;authors&gt;&lt;author&gt;Gao, Wei&lt;/author&gt;&lt;author&gt;Fan, Hua&lt;/author&gt;&lt;author&gt;Li, Wenqian&lt;/author&gt;&lt;author&gt;Wang, Huiling&lt;/author&gt;&lt;/authors&gt;&lt;/contributors&gt;&lt;titles&gt;&lt;title&gt;Crafting the customer experience in omnichannel contexts: The role of channel integration&lt;/title&gt;&lt;secondary-title&gt;Journal of Business Research&lt;/secondary-title&gt;&lt;/titles&gt;&lt;periodical&gt;&lt;full-title&gt;Journal of Business Research&lt;/full-title&gt;&lt;/periodical&gt;&lt;pages&gt;12-22&lt;/pages&gt;&lt;volume&gt;126&lt;/volume&gt;&lt;dates&gt;&lt;year&gt;2021&lt;/year&gt;&lt;/dates&gt;&lt;isbn&gt;0148-2963&lt;/isbn&gt;&lt;urls&gt;&lt;/urls&gt;&lt;electronic-resource-num&gt;https://doi.org/10.1016/j.jbusres.2020.12.056&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(Gao et al., 2021; Verhoef et al., 2015)</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In the retailing environment, </w:t>
      </w:r>
      <w:r w:rsidR="00A677FF">
        <w:rPr>
          <w:rFonts w:asciiTheme="majorBidi" w:eastAsia="Calibri" w:hAnsiTheme="majorBidi" w:cstheme="majorBidi"/>
        </w:rPr>
        <w:t>t</w:t>
      </w:r>
      <w:r w:rsidR="00111296" w:rsidRPr="00111296">
        <w:rPr>
          <w:rFonts w:asciiTheme="majorBidi" w:eastAsia="Calibri" w:hAnsiTheme="majorBidi" w:cstheme="majorBidi"/>
        </w:rPr>
        <w:t>he seamless experience separates omnichannel from multichannel and cross-channel retailing</w:t>
      </w:r>
      <w:r w:rsidRPr="00727C70">
        <w:rPr>
          <w:rFonts w:asciiTheme="majorBidi" w:eastAsia="Calibri" w:hAnsiTheme="majorBidi" w:cstheme="majorBidi"/>
        </w:rPr>
        <w:t xml:space="preserve">, which is the customer’s response by their rationality and emotion to the omnichannel retailer that provides the customer, in addition to the ability to control how to interact with the retailer in the whole purchasing journey. </w:t>
      </w:r>
      <w:r w:rsidRPr="00727C70">
        <w:rPr>
          <w:rFonts w:asciiTheme="majorBidi" w:eastAsia="Calibri" w:hAnsiTheme="majorBidi" w:cstheme="majorBidi"/>
        </w:rPr>
        <w:fldChar w:fldCharType="begin">
          <w:fldData xml:space="preserve">PEVuZE5vdGU+PENpdGU+PEF1dGhvcj5HYW88L0F1dGhvcj48WWVhcj4yMDIxPC9ZZWFyPjxSZWNO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</w:fldData>
        </w:fldChar>
      </w:r>
      <w:r w:rsidR="00C666EC">
        <w:rPr>
          <w:rFonts w:asciiTheme="majorBidi" w:eastAsia="Calibri" w:hAnsiTheme="majorBidi" w:cstheme="majorBidi"/>
        </w:rPr>
        <w:instrText xml:space="preserve"> ADDIN EN.CITE </w:instrText>
      </w:r>
      <w:r w:rsidR="00C666EC">
        <w:rPr>
          <w:rFonts w:asciiTheme="majorBidi" w:eastAsia="Calibri" w:hAnsiTheme="majorBidi" w:cstheme="majorBidi"/>
        </w:rPr>
        <w:fldChar w:fldCharType="begin">
          <w:fldData xml:space="preserve">PEVuZE5vdGU+PENpdGU+PEF1dGhvcj5HYW88L0F1dGhvcj48WWVhcj4yMDIxPC9ZZWFyPjxSZWNO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</w:fldData>
        </w:fldChar>
      </w:r>
      <w:r w:rsidR="00C666EC">
        <w:rPr>
          <w:rFonts w:asciiTheme="majorBidi" w:eastAsia="Calibri" w:hAnsiTheme="majorBidi" w:cstheme="majorBidi"/>
        </w:rPr>
        <w:instrText xml:space="preserve"> ADDIN EN.CITE.DATA </w:instrText>
      </w:r>
      <w:r w:rsidR="00C666EC">
        <w:rPr>
          <w:rFonts w:asciiTheme="majorBidi" w:eastAsia="Calibri" w:hAnsiTheme="majorBidi" w:cstheme="majorBidi"/>
        </w:rPr>
      </w:r>
      <w:r w:rsidR="00C666EC">
        <w:rPr>
          <w:rFonts w:asciiTheme="majorBidi" w:eastAsia="Calibri" w:hAnsiTheme="majorBidi" w:cstheme="majorBidi"/>
        </w:rPr>
        <w:fldChar w:fldCharType="end"/>
      </w:r>
      <w:r w:rsidRPr="00727C70">
        <w:rPr>
          <w:rFonts w:asciiTheme="majorBidi" w:eastAsia="Calibri" w:hAnsiTheme="majorBidi" w:cstheme="majorBidi"/>
        </w:rPr>
      </w:r>
      <w:r w:rsidRPr="00727C70">
        <w:rPr>
          <w:rFonts w:asciiTheme="majorBidi" w:eastAsia="Calibri" w:hAnsiTheme="majorBidi" w:cstheme="majorBidi"/>
        </w:rPr>
        <w:fldChar w:fldCharType="separate"/>
      </w:r>
      <w:r w:rsidR="00C666EC">
        <w:rPr>
          <w:rFonts w:asciiTheme="majorBidi" w:eastAsia="Calibri" w:hAnsiTheme="majorBidi" w:cstheme="majorBidi"/>
          <w:noProof/>
        </w:rPr>
        <w:t>(Gao et al., 2021; Le &amp; Nguyen-Le, 2020; Mclean et al., 2018)</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However, synergizing all the channels to provide a seamless experience is challenging, as it needs more investments in their business and managing relationships across channels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&lt;EndNote&gt;&lt;Cite&gt;&lt;Author&gt;Gao&lt;/Author&gt;&lt;Year&gt;2021&lt;/Year&gt;&lt;RecNum&gt;167&lt;/RecNum&gt;&lt;DisplayText&gt;(Gao et al., 2021; Picot-Coupey et al., 2016)&lt;/DisplayText&gt;&lt;record&gt;&lt;rec-number&gt;167&lt;/rec-number&gt;&lt;foreign-keys&gt;&lt;key app="EN" db-id="tw5t99rrowptx8ef50bxr9vzzf5xpad0prwz" timestamp="1640697163"&gt;167&lt;/key&gt;&lt;/foreign-keys&gt;&lt;ref-type name="Journal Article"&gt;17&lt;/ref-type&gt;&lt;contributors&gt;&lt;authors&gt;&lt;author&gt;Gao, Wei&lt;/author&gt;&lt;author&gt;Fan, Hua&lt;/author&gt;&lt;author&gt;Li, Wenqian&lt;/author&gt;&lt;author&gt;Wang, Huiling&lt;/author&gt;&lt;/authors&gt;&lt;/contributors&gt;&lt;titles&gt;&lt;title&gt;Crafting the customer experience in omnichannel contexts: The role of channel integration&lt;/title&gt;&lt;secondary-title&gt;Journal of Business Research&lt;/secondary-title&gt;&lt;/titles&gt;&lt;periodical&gt;&lt;full-title&gt;Journal of Business Research&lt;/full-title&gt;&lt;/periodical&gt;&lt;pages&gt;12-22&lt;/pages&gt;&lt;volume&gt;126&lt;/volume&gt;&lt;dates&gt;&lt;year&gt;2021&lt;/year&gt;&lt;/dates&gt;&lt;isbn&gt;0148-2963&lt;/isbn&gt;&lt;urls&gt;&lt;/urls&gt;&lt;electronic-resource-num&gt;https://doi.org/10.1016/j.jbusres.2020.12.056&lt;/electronic-resource-num&gt;&lt;/record&gt;&lt;/Cite&gt;&lt;Cite&gt;&lt;Author&gt;Picot-Coupey&lt;/Author&gt;&lt;Year&gt;2016&lt;/Year&gt;&lt;RecNum&gt;161&lt;/RecNum&gt;&lt;record&gt;&lt;rec-number&gt;161&lt;/rec-number&gt;&lt;foreign-keys&gt;&lt;key app="EN" db-id="tw5t99rrowptx8ef50bxr9vzzf5xpad0prwz" timestamp="1639992104"&gt;161&lt;/key&gt;&lt;/foreign-keys&gt;&lt;ref-type name="Journal Article"&gt;17&lt;/ref-type&gt;&lt;contributors&gt;&lt;authors&gt;&lt;author&gt;Picot-Coupey, Karine&lt;/author&gt;&lt;author&gt;Huré, Elodie&lt;/author&gt;&lt;author&gt;Piveteau, Lauren&lt;/author&gt;&lt;/authors&gt;&lt;/contributors&gt;&lt;titles&gt;&lt;title&gt;Channel design to enrich customers’ shopping experiences: synchronizing clicks with bricks in an omni-channel perspective-the Direct Optic case&lt;/title&gt;&lt;secondary-title&gt;International Journal of Retail &amp;amp; Distribution Management&lt;/secondary-title&gt;&lt;/titles&gt;&lt;periodical&gt;&lt;full-title&gt;International Journal of Retail &amp;amp; Distribution Management&lt;/full-title&gt;&lt;/periodical&gt;&lt;dates&gt;&lt;year&gt;2016&lt;/year&gt;&lt;/dates&gt;&lt;isbn&gt;0959-0552&lt;/isbn&gt;&lt;urls&gt;&lt;/urls&gt;&lt;/record&gt;&lt;/Cite&gt;&lt;/EndNote&gt;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(Gao et al., 2021; Picot-Coupey et al., 2016)</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w:t>
      </w:r>
      <w:r w:rsidR="00E14562" w:rsidRPr="00E14562">
        <w:rPr>
          <w:rFonts w:asciiTheme="majorBidi" w:eastAsia="Calibri" w:hAnsiTheme="majorBidi" w:cstheme="majorBidi"/>
        </w:rPr>
        <w:t>There is still a lack of research on how to improve an ideal customer experience in the context of omnichannel retailing, despite previous studies making good efforts to investigate the causes and effects of subpar customer experiences in offline channels</w:t>
      </w:r>
      <w:r w:rsidR="00E14562">
        <w:rPr>
          <w:rFonts w:asciiTheme="majorBidi" w:eastAsia="Calibri" w:hAnsiTheme="majorBidi" w:cstheme="majorBidi"/>
        </w:rPr>
        <w:t xml:space="preserve"> </w:t>
      </w:r>
      <w:r w:rsidRPr="00727C70">
        <w:rPr>
          <w:rFonts w:asciiTheme="majorBidi" w:eastAsia="Calibri" w:hAnsiTheme="majorBidi" w:cstheme="majorBidi"/>
        </w:rPr>
        <w:t xml:space="preserve">and in online channels </w:t>
      </w:r>
      <w:r w:rsidRPr="00727C70">
        <w:rPr>
          <w:rFonts w:asciiTheme="majorBidi" w:eastAsia="Calibri" w:hAnsiTheme="majorBidi" w:cstheme="majorBidi"/>
        </w:rPr>
        <w:fldChar w:fldCharType="begin">
          <w:fldData xml:space="preserve">PEVuZE5vdGU+PENpdGU+PEF1dGhvcj5Sb3NlPC9BdXRob3I+PFllYXI+MjAxMjwvWWVhcj48UmVj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</w:fldData>
        </w:fldChar>
      </w:r>
      <w:r w:rsidR="00C666EC">
        <w:rPr>
          <w:rFonts w:asciiTheme="majorBidi" w:eastAsia="Calibri" w:hAnsiTheme="majorBidi" w:cstheme="majorBidi"/>
        </w:rPr>
        <w:instrText xml:space="preserve"> ADDIN EN.CITE </w:instrText>
      </w:r>
      <w:r w:rsidR="00C666EC">
        <w:rPr>
          <w:rFonts w:asciiTheme="majorBidi" w:eastAsia="Calibri" w:hAnsiTheme="majorBidi" w:cstheme="majorBidi"/>
        </w:rPr>
        <w:fldChar w:fldCharType="begin">
          <w:fldData xml:space="preserve">PEVuZE5vdGU+PENpdGU+PEF1dGhvcj5Sb3NlPC9BdXRob3I+PFllYXI+MjAxMjwvWWVhcj48UmVj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</w:fldData>
        </w:fldChar>
      </w:r>
      <w:r w:rsidR="00C666EC">
        <w:rPr>
          <w:rFonts w:asciiTheme="majorBidi" w:eastAsia="Calibri" w:hAnsiTheme="majorBidi" w:cstheme="majorBidi"/>
        </w:rPr>
        <w:instrText xml:space="preserve"> ADDIN EN.CITE.DATA </w:instrText>
      </w:r>
      <w:r w:rsidR="00C666EC">
        <w:rPr>
          <w:rFonts w:asciiTheme="majorBidi" w:eastAsia="Calibri" w:hAnsiTheme="majorBidi" w:cstheme="majorBidi"/>
        </w:rPr>
      </w:r>
      <w:r w:rsidR="00C666EC">
        <w:rPr>
          <w:rFonts w:asciiTheme="majorBidi" w:eastAsia="Calibri" w:hAnsiTheme="majorBidi" w:cstheme="majorBidi"/>
        </w:rPr>
        <w:fldChar w:fldCharType="end"/>
      </w:r>
      <w:r w:rsidRPr="00727C70">
        <w:rPr>
          <w:rFonts w:asciiTheme="majorBidi" w:eastAsia="Calibri" w:hAnsiTheme="majorBidi" w:cstheme="majorBidi"/>
        </w:rPr>
      </w:r>
      <w:r w:rsidRPr="00727C70">
        <w:rPr>
          <w:rFonts w:asciiTheme="majorBidi" w:eastAsia="Calibri" w:hAnsiTheme="majorBidi" w:cstheme="majorBidi"/>
        </w:rPr>
        <w:fldChar w:fldCharType="separate"/>
      </w:r>
      <w:r w:rsidR="00C666EC">
        <w:rPr>
          <w:rFonts w:asciiTheme="majorBidi" w:eastAsia="Calibri" w:hAnsiTheme="majorBidi" w:cstheme="majorBidi"/>
          <w:noProof/>
        </w:rPr>
        <w:t>(Fernandes &amp; Pinto, 2019; Gao et al., 2021; Rose et al., 2012)</w:t>
      </w:r>
      <w:r w:rsidRPr="00727C70">
        <w:rPr>
          <w:rFonts w:asciiTheme="majorBidi" w:eastAsia="Calibri" w:hAnsiTheme="majorBidi" w:cstheme="majorBidi"/>
        </w:rPr>
        <w:fldChar w:fldCharType="end"/>
      </w:r>
      <w:r w:rsidR="00E14562">
        <w:rPr>
          <w:rFonts w:asciiTheme="majorBidi" w:eastAsia="Calibri" w:hAnsiTheme="majorBidi" w:cstheme="majorBidi"/>
        </w:rPr>
        <w:t>.</w:t>
      </w:r>
    </w:p>
    <w:p w14:paraId="48A4F3AB" w14:textId="63308BB0" w:rsidR="00FF392F" w:rsidRPr="00727C70" w:rsidRDefault="00FF392F" w:rsidP="004332A2">
      <w:pPr>
        <w:ind w:firstLine="720"/>
        <w:rPr>
          <w:rFonts w:asciiTheme="majorBidi" w:eastAsia="Calibri" w:hAnsiTheme="majorBidi" w:cstheme="majorBidi"/>
        </w:rPr>
      </w:pPr>
      <w:r w:rsidRPr="00727C70">
        <w:rPr>
          <w:rFonts w:asciiTheme="majorBidi" w:eastAsia="Calibri" w:hAnsiTheme="majorBidi" w:cstheme="majorBidi"/>
        </w:rPr>
        <w:lastRenderedPageBreak/>
        <w:t xml:space="preserve">For retailers, if they want to satisfy customers’ needs and gain a competitive advantage, they have to offer a higher service to customers. Higher service quality may increase customer loyalty and satisfaction, consequently in increasing retailer profits. Such research that studies the effect of service quality in the context of omnichannel retailing is still limited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&lt;EndNote&gt;&lt;Cite&gt;&lt;Author&gt;Zhang&lt;/Author&gt;&lt;Year&gt;2019&lt;/Year&gt;&lt;RecNum&gt;265&lt;/RecNum&gt;&lt;DisplayText&gt;(Gibson et al., 2022; Zhang et al., 2019)&lt;/DisplayText&gt;&lt;record&gt;&lt;rec-number&gt;265&lt;/rec-number&gt;&lt;foreign-keys&gt;&lt;key app="EN" db-id="tw5t99rrowptx8ef50bxr9vzzf5xpad0prwz" timestamp="1655838163"&gt;265&lt;/key&gt;&lt;/foreign-keys&gt;&lt;ref-type name="Journal Article"&gt;17&lt;/ref-type&gt;&lt;contributors&gt;&lt;authors&gt;&lt;author&gt;Zhang, Min&lt;/author&gt;&lt;author&gt;He, Xueping&lt;/author&gt;&lt;author&gt;Qin, Fang&lt;/author&gt;&lt;author&gt;Fu, Wenbiao&lt;/author&gt;&lt;author&gt;He, Zhen&lt;/author&gt;&lt;/authors&gt;&lt;/contributors&gt;&lt;titles&gt;&lt;title&gt;Service quality measurement for omni-channel retail: scale development and validation&lt;/title&gt;&lt;secondary-title&gt;Total Quality Management &amp;amp; Business Excellence&lt;/secondary-title&gt;&lt;/titles&gt;&lt;periodical&gt;&lt;full-title&gt;Total Quality Management &amp;amp; Business Excellence&lt;/full-title&gt;&lt;/periodical&gt;&lt;pages&gt;S210-S226&lt;/pages&gt;&lt;volume&gt;30&lt;/volume&gt;&lt;number&gt;sup1&lt;/number&gt;&lt;dates&gt;&lt;year&gt;2019&lt;/year&gt;&lt;/dates&gt;&lt;isbn&gt;1478-3363&lt;/isbn&gt;&lt;urls&gt;&lt;/urls&gt;&lt;electronic-resource-num&gt;https://www.tandfonline.com/doi/abs/10.1080/14783363.2019.1665846&lt;/electronic-resource-num&gt;&lt;/record&gt;&lt;/Cite&gt;&lt;Cite&gt;&lt;Author&gt;Gibson&lt;/Author&gt;&lt;Year&gt;2022&lt;/Year&gt;&lt;RecNum&gt;263&lt;/RecNum&gt;&lt;record&gt;&lt;rec-number&gt;263&lt;/rec-number&gt;&lt;foreign-keys&gt;&lt;key app="EN" db-id="tw5t99rrowptx8ef50bxr9vzzf5xpad0prwz" timestamp="1655626091"&gt;263&lt;/key&gt;&lt;/foreign-keys&gt;&lt;ref-type name="Journal Article"&gt;17&lt;/ref-type&gt;&lt;contributors&gt;&lt;authors&gt;&lt;author&gt;Gibson, Samantha&lt;/author&gt;&lt;author&gt;Hsu, Maxwell K&lt;/author&gt;&lt;author&gt;Zhou, Xing&lt;/author&gt;&lt;/authors&gt;&lt;/contributors&gt;&lt;titles&gt;&lt;title&gt;Convenience stores in the digital age: A focus on the customer experience and revisit intentions&lt;/title&gt;&lt;secondary-title&gt;Journal of Retailing and Consumer Services&lt;/secondary-title&gt;&lt;/titles&gt;&lt;periodical&gt;&lt;full-title&gt;Journal of Retailing and Consumer Services&lt;/full-title&gt;&lt;/periodical&gt;&lt;pages&gt;103014&lt;/pages&gt;&lt;volume&gt;68&lt;/volume&gt;&lt;dates&gt;&lt;year&gt;2022&lt;/year&gt;&lt;/dates&gt;&lt;isbn&gt;0969-6989&lt;/isbn&gt;&lt;urls&gt;&lt;/urls&gt;&lt;electronic-resource-num&gt;https://doi.org/10.1016/j.jretconser.2022.103014&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(Gibson et al., 2022; Zhang et al., 2019)</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 AuthorYear="1"&gt;&lt;Author&gt;Gao&lt;/Author&gt;&lt;Year&gt;2021&lt;/Year&gt;&lt;RecNum&gt;167&lt;/RecNum&gt;&lt;DisplayText&gt;Gao et al. (2021)&lt;/DisplayText&gt;&lt;record&gt;&lt;rec-number&gt;167&lt;/rec-number&gt;&lt;foreign-keys&gt;&lt;key app="EN" db-id="tw5t99rrowptx8ef50bxr9vzzf5xpad0prwz" timestamp="1640697163"&gt;167&lt;/key&gt;&lt;/foreign-keys&gt;&lt;ref-type name="Journal Article"&gt;17&lt;/ref-type&gt;&lt;contributors&gt;&lt;authors&gt;&lt;author&gt;Gao, Wei&lt;/author&gt;&lt;author&gt;Fan, Hua&lt;/author&gt;&lt;author&gt;Li, Wenqian&lt;/author&gt;&lt;author&gt;Wang, Huiling&lt;/author&gt;&lt;/authors&gt;&lt;/contributors&gt;&lt;titles&gt;&lt;title&gt;Crafting the customer experience in omnichannel contexts: The role of channel integration&lt;/title&gt;&lt;secondary-title&gt;Journal of Business Research&lt;/secondary-title&gt;&lt;/titles&gt;&lt;periodical&gt;&lt;full-title&gt;Journal of Business Research&lt;/full-title&gt;&lt;/periodical&gt;&lt;pages&gt;12-22&lt;/pages&gt;&lt;volume&gt;126&lt;/volume&gt;&lt;dates&gt;&lt;year&gt;2021&lt;/year&gt;&lt;/dates&gt;&lt;isbn&gt;0148-2963&lt;/isbn&gt;&lt;urls&gt;&lt;/urls&gt;&lt;electronic-resource-num&gt;https://doi.org/10.1016/j.jbusres.2020.12.056&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Gao et al. (2021)</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suggested future research studies to examine the effects of other retailing factors besides channel integration.</w:t>
      </w:r>
    </w:p>
    <w:p w14:paraId="7B24C454" w14:textId="04C5330B" w:rsidR="00FF392F" w:rsidRPr="00727C70" w:rsidRDefault="00FF392F" w:rsidP="004332A2">
      <w:pPr>
        <w:ind w:firstLine="720"/>
        <w:rPr>
          <w:rFonts w:asciiTheme="majorBidi" w:eastAsia="Calibri" w:hAnsiTheme="majorBidi" w:cstheme="majorBidi"/>
          <w:rtl/>
        </w:rPr>
      </w:pPr>
      <w:r w:rsidRPr="00727C70">
        <w:rPr>
          <w:rFonts w:asciiTheme="majorBidi" w:eastAsia="Calibri" w:hAnsiTheme="majorBidi" w:cstheme="majorBidi"/>
        </w:rPr>
        <w:t>Retailing in Palestine is a growing industry.</w:t>
      </w:r>
      <w:r w:rsidR="00A26AFB">
        <w:rPr>
          <w:rFonts w:asciiTheme="majorBidi" w:eastAsia="Calibri" w:hAnsiTheme="majorBidi" w:cstheme="majorBidi"/>
        </w:rPr>
        <w:t xml:space="preserve"> </w:t>
      </w:r>
      <w:r w:rsidRPr="00727C70">
        <w:rPr>
          <w:rFonts w:asciiTheme="majorBidi" w:eastAsia="Calibri" w:hAnsiTheme="majorBidi" w:cstheme="majorBidi"/>
        </w:rPr>
        <w:t xml:space="preserve">According to the Palestinian Central Bureau of Statistics (PCBS), In 2019, 8% of internet users in Palestine purchased products and services via online stores. Comparing the first quarter of 2022 with the first quarter of 2021 estimates for GDP at constant prices in Palestine had a 6% increase, with 10% in wholesale and retail trade. Concerning the type of goods and services, 63% of the online customers (above 18 years old) purchased fashion goods such as clothes, shoes and jewelry followed by 22% of online customers purchased cosmetics. Furthermore, </w:t>
      </w:r>
      <w:bookmarkStart w:id="18" w:name="_Hlk133254580"/>
      <w:r w:rsidR="0075229A" w:rsidRPr="0075229A">
        <w:rPr>
          <w:rFonts w:asciiTheme="majorBidi" w:eastAsia="Calibri" w:hAnsiTheme="majorBidi" w:cstheme="majorBidi"/>
        </w:rPr>
        <w:t>Additionally, the Producer Price Index (PPI) for Palestine climbed by 0.33 percent in July 2022, showing that the economy is expanding and that more people are able to buy things online. This suggests that the percentage of Palestinians who purchase online will continue to rise in the foreseeable future. According to the PCBS's most recent economic projections, the retail industry in the Palestinian territories will expand by 3.7 percent in 2023.</w:t>
      </w:r>
      <w:r w:rsidR="0075229A">
        <w:rPr>
          <w:rFonts w:asciiTheme="majorBidi" w:eastAsia="Calibri" w:hAnsiTheme="majorBidi" w:cstheme="majorBidi"/>
        </w:rPr>
        <w:t xml:space="preserve"> </w:t>
      </w:r>
      <w:r w:rsidR="0075229A" w:rsidRPr="0075229A">
        <w:rPr>
          <w:rFonts w:asciiTheme="majorBidi" w:eastAsia="Calibri" w:hAnsiTheme="majorBidi" w:cstheme="majorBidi"/>
        </w:rPr>
        <w:t xml:space="preserve">Overall, the retail sector in Palestine is a vibrant one that is always growing and offering new prospects for investment. The sector has a bright future even if it is still in its early stages of development. Retailing in Palestine has the potential to contribute significantly to the region's economic development and growth with the correct policies and financial investments. As more Palestinian consumers turn to more digital options rather than traditional stores, </w:t>
      </w:r>
      <w:r w:rsidR="0075229A" w:rsidRPr="0075229A">
        <w:rPr>
          <w:rFonts w:asciiTheme="majorBidi" w:eastAsia="Calibri" w:hAnsiTheme="majorBidi" w:cstheme="majorBidi"/>
        </w:rPr>
        <w:lastRenderedPageBreak/>
        <w:t xml:space="preserve">omnichannel retailing has grown in importance in Palestine. </w:t>
      </w:r>
      <w:r w:rsidR="00177F98">
        <w:rPr>
          <w:rFonts w:asciiTheme="majorBidi" w:eastAsia="Calibri" w:hAnsiTheme="majorBidi" w:cstheme="majorBidi"/>
        </w:rPr>
        <w:t xml:space="preserve">Hence, there is no research </w:t>
      </w:r>
      <w:r w:rsidR="00DB21D6">
        <w:rPr>
          <w:rFonts w:asciiTheme="majorBidi" w:eastAsia="Calibri" w:hAnsiTheme="majorBidi" w:cstheme="majorBidi"/>
        </w:rPr>
        <w:t>found in the literature conducted concerning omnichannel retailing in the Palestinian market.</w:t>
      </w:r>
      <w:bookmarkEnd w:id="18"/>
    </w:p>
    <w:p w14:paraId="4C8CC938" w14:textId="72E36329" w:rsidR="00FF392F" w:rsidRPr="00727C70" w:rsidRDefault="00FF392F" w:rsidP="004332A2">
      <w:pPr>
        <w:ind w:firstLine="720"/>
        <w:rPr>
          <w:rFonts w:asciiTheme="majorBidi" w:eastAsia="Calibri" w:hAnsiTheme="majorBidi" w:cstheme="majorBidi"/>
          <w:rtl/>
        </w:rPr>
      </w:pPr>
      <w:bookmarkStart w:id="19" w:name="_Hlk133254607"/>
      <w:r w:rsidRPr="00727C70">
        <w:rPr>
          <w:rFonts w:asciiTheme="majorBidi" w:eastAsia="Calibri" w:hAnsiTheme="majorBidi" w:cstheme="majorBidi"/>
        </w:rPr>
        <w:t xml:space="preserve">Retailers </w:t>
      </w:r>
      <w:r w:rsidR="007F7142">
        <w:rPr>
          <w:rFonts w:asciiTheme="majorBidi" w:eastAsia="Calibri" w:hAnsiTheme="majorBidi" w:cstheme="majorBidi"/>
        </w:rPr>
        <w:t>must</w:t>
      </w:r>
      <w:r w:rsidRPr="00727C70">
        <w:rPr>
          <w:rFonts w:asciiTheme="majorBidi" w:eastAsia="Calibri" w:hAnsiTheme="majorBidi" w:cstheme="majorBidi"/>
        </w:rPr>
        <w:t xml:space="preserve"> recognize what channel options can provide them with the highest returns.  Moreover, customers’ insights into the environment of retail stores will enhance the understanding of the relationship between different aspects of experiences and shopping intentions.</w:t>
      </w:r>
    </w:p>
    <w:p w14:paraId="5010492D" w14:textId="335544D4" w:rsidR="00FF392F" w:rsidRPr="00727C70" w:rsidRDefault="00FF392F" w:rsidP="004332A2">
      <w:pPr>
        <w:pStyle w:val="Heading1"/>
        <w:spacing w:before="0"/>
        <w:rPr>
          <w:rFonts w:asciiTheme="majorBidi" w:eastAsia="Times New Roman" w:hAnsiTheme="majorBidi"/>
          <w:bCs/>
          <w:caps w:val="0"/>
          <w:szCs w:val="24"/>
        </w:rPr>
      </w:pPr>
      <w:bookmarkStart w:id="20" w:name="_Toc118231964"/>
      <w:bookmarkStart w:id="21" w:name="_Toc135580380"/>
      <w:bookmarkStart w:id="22" w:name="_Toc138604724"/>
      <w:bookmarkEnd w:id="19"/>
      <w:r w:rsidRPr="00727C70">
        <w:rPr>
          <w:rFonts w:asciiTheme="majorBidi" w:eastAsia="Times New Roman" w:hAnsiTheme="majorBidi"/>
          <w:bCs/>
          <w:caps w:val="0"/>
          <w:szCs w:val="24"/>
        </w:rPr>
        <w:t>Statement of the Problem</w:t>
      </w:r>
      <w:bookmarkEnd w:id="20"/>
      <w:bookmarkEnd w:id="21"/>
      <w:bookmarkEnd w:id="22"/>
    </w:p>
    <w:p w14:paraId="1BD42967" w14:textId="7417AA22" w:rsidR="00FF392F" w:rsidRPr="00727C70" w:rsidRDefault="00FF392F" w:rsidP="00020D24">
      <w:pPr>
        <w:ind w:firstLine="720"/>
        <w:rPr>
          <w:rFonts w:asciiTheme="majorBidi" w:eastAsia="Calibri" w:hAnsiTheme="majorBidi" w:cstheme="majorBidi"/>
        </w:rPr>
      </w:pPr>
      <w:bookmarkStart w:id="23" w:name="_Hlk133254905"/>
      <w:r w:rsidRPr="00727C70">
        <w:rPr>
          <w:rFonts w:asciiTheme="majorBidi" w:eastAsia="Calibri" w:hAnsiTheme="majorBidi" w:cstheme="majorBidi"/>
        </w:rPr>
        <w:t>Nowadays</w:t>
      </w:r>
      <w:r w:rsidRPr="00727C70">
        <w:rPr>
          <w:rFonts w:asciiTheme="majorBidi" w:eastAsia="Calibri" w:hAnsiTheme="majorBidi" w:cstheme="majorBidi"/>
          <w:b/>
          <w:bCs/>
        </w:rPr>
        <w:t xml:space="preserve">, </w:t>
      </w:r>
      <w:r w:rsidRPr="00727C70">
        <w:rPr>
          <w:rFonts w:asciiTheme="majorBidi" w:eastAsia="Calibri" w:hAnsiTheme="majorBidi" w:cstheme="majorBidi"/>
        </w:rPr>
        <w:t>customers</w:t>
      </w:r>
      <w:r w:rsidRPr="00727C70">
        <w:rPr>
          <w:rFonts w:asciiTheme="majorBidi" w:eastAsia="Calibri" w:hAnsiTheme="majorBidi" w:cstheme="majorBidi"/>
          <w:b/>
          <w:bCs/>
        </w:rPr>
        <w:t xml:space="preserve"> </w:t>
      </w:r>
      <w:r w:rsidR="005C59D1">
        <w:rPr>
          <w:rFonts w:asciiTheme="majorBidi" w:eastAsia="Calibri" w:hAnsiTheme="majorBidi" w:cstheme="majorBidi"/>
        </w:rPr>
        <w:t xml:space="preserve">have </w:t>
      </w:r>
      <w:r w:rsidRPr="00727C70">
        <w:rPr>
          <w:rFonts w:asciiTheme="majorBidi" w:eastAsia="Calibri" w:hAnsiTheme="majorBidi" w:cstheme="majorBidi"/>
        </w:rPr>
        <w:t>started to understand the benefits of seamless shopping experience and the ability of switching between channels with real-time channel use. Moreover, the market competition is not only on service or product offering but also on customer experience. Therefore, to meet customers’ needs, retailers have to get further steps. Implementing omnichannel approach is considered as the vision of model approach to provide seamless experience across several channels regard</w:t>
      </w:r>
      <w:r w:rsidR="006F3819">
        <w:rPr>
          <w:rFonts w:asciiTheme="majorBidi" w:eastAsia="Calibri" w:hAnsiTheme="majorBidi" w:cstheme="majorBidi"/>
        </w:rPr>
        <w:t>ing</w:t>
      </w:r>
      <w:r w:rsidRPr="00727C70">
        <w:rPr>
          <w:rFonts w:asciiTheme="majorBidi" w:eastAsia="Calibri" w:hAnsiTheme="majorBidi" w:cstheme="majorBidi"/>
        </w:rPr>
        <w:t xml:space="preserve"> to customer behavior and technology development. Service and product personalization and cost efficiency are keys of success for retailers, omnichannel environment will allow more opportunities for retailers to offer personalized experience and make new profit streams, as with higher channel integration and wider range of customers information access, customers will engage in new and different ways. </w:t>
      </w:r>
      <w:r w:rsidRPr="00727C70">
        <w:rPr>
          <w:rFonts w:asciiTheme="majorBidi" w:eastAsia="Calibri" w:hAnsiTheme="majorBidi" w:cstheme="majorBidi"/>
        </w:rPr>
        <w:fldChar w:fldCharType="begin">
          <w:fldData xml:space="preserve">PEVuZE5vdGU+PENpdGU+PEF1dGhvcj5MZXdpczwvQXV0aG9yPjxZZWFyPjIwMTQ8L1llYXI+PFJl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</w:fldData>
        </w:fldChar>
      </w:r>
      <w:r w:rsidR="00C666EC">
        <w:rPr>
          <w:rFonts w:asciiTheme="majorBidi" w:eastAsia="Calibri" w:hAnsiTheme="majorBidi" w:cstheme="majorBidi"/>
        </w:rPr>
        <w:instrText xml:space="preserve"> ADDIN EN.CITE </w:instrText>
      </w:r>
      <w:r w:rsidR="00C666EC">
        <w:rPr>
          <w:rFonts w:asciiTheme="majorBidi" w:eastAsia="Calibri" w:hAnsiTheme="majorBidi" w:cstheme="majorBidi"/>
        </w:rPr>
        <w:fldChar w:fldCharType="begin">
          <w:fldData xml:space="preserve">PEVuZE5vdGU+PENpdGU+PEF1dGhvcj5MZXdpczwvQXV0aG9yPjxZZWFyPjIwMTQ8L1llYXI+PFJl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</w:fldData>
        </w:fldChar>
      </w:r>
      <w:r w:rsidR="00C666EC">
        <w:rPr>
          <w:rFonts w:asciiTheme="majorBidi" w:eastAsia="Calibri" w:hAnsiTheme="majorBidi" w:cstheme="majorBidi"/>
        </w:rPr>
        <w:instrText xml:space="preserve"> ADDIN EN.CITE.DATA </w:instrText>
      </w:r>
      <w:r w:rsidR="00C666EC">
        <w:rPr>
          <w:rFonts w:asciiTheme="majorBidi" w:eastAsia="Calibri" w:hAnsiTheme="majorBidi" w:cstheme="majorBidi"/>
        </w:rPr>
      </w:r>
      <w:r w:rsidR="00C666EC">
        <w:rPr>
          <w:rFonts w:asciiTheme="majorBidi" w:eastAsia="Calibri" w:hAnsiTheme="majorBidi" w:cstheme="majorBidi"/>
        </w:rPr>
        <w:fldChar w:fldCharType="end"/>
      </w:r>
      <w:r w:rsidRPr="00727C70">
        <w:rPr>
          <w:rFonts w:asciiTheme="majorBidi" w:eastAsia="Calibri" w:hAnsiTheme="majorBidi" w:cstheme="majorBidi"/>
        </w:rPr>
      </w:r>
      <w:r w:rsidRPr="00727C70">
        <w:rPr>
          <w:rFonts w:asciiTheme="majorBidi" w:eastAsia="Calibri" w:hAnsiTheme="majorBidi" w:cstheme="majorBidi"/>
        </w:rPr>
        <w:fldChar w:fldCharType="separate"/>
      </w:r>
      <w:r w:rsidR="00C666EC">
        <w:rPr>
          <w:rFonts w:asciiTheme="majorBidi" w:eastAsia="Calibri" w:hAnsiTheme="majorBidi" w:cstheme="majorBidi"/>
          <w:noProof/>
        </w:rPr>
        <w:t>(Lewis et al., 2014; Verhoef et al., 2015; Zhang et al., 2010)</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Despite the importance of the omnichannel in the retail industry, its yet to mature </w:t>
      </w:r>
      <w:r w:rsidRPr="00727C70">
        <w:rPr>
          <w:rFonts w:asciiTheme="majorBidi" w:eastAsia="Calibri" w:hAnsiTheme="majorBidi" w:cstheme="majorBidi"/>
        </w:rPr>
        <w:fldChar w:fldCharType="begin">
          <w:fldData xml:space="preserve">PEVuZE5vdGU+PENpdGU+PEF1dGhvcj5NaXNocmE8L0F1dGhvcj48WWVhcj4yMDIxPC9ZZWFyPjxS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</w:fldData>
        </w:fldChar>
      </w:r>
      <w:r w:rsidR="00C666EC">
        <w:rPr>
          <w:rFonts w:asciiTheme="majorBidi" w:eastAsia="Calibri" w:hAnsiTheme="majorBidi" w:cstheme="majorBidi"/>
        </w:rPr>
        <w:instrText xml:space="preserve"> ADDIN EN.CITE </w:instrText>
      </w:r>
      <w:r w:rsidR="00C666EC">
        <w:rPr>
          <w:rFonts w:asciiTheme="majorBidi" w:eastAsia="Calibri" w:hAnsiTheme="majorBidi" w:cstheme="majorBidi"/>
        </w:rPr>
        <w:fldChar w:fldCharType="begin">
          <w:fldData xml:space="preserve">PEVuZE5vdGU+PENpdGU+PEF1dGhvcj5NaXNocmE8L0F1dGhvcj48WWVhcj4yMDIxPC9ZZWFyPjxS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</w:fldData>
        </w:fldChar>
      </w:r>
      <w:r w:rsidR="00C666EC">
        <w:rPr>
          <w:rFonts w:asciiTheme="majorBidi" w:eastAsia="Calibri" w:hAnsiTheme="majorBidi" w:cstheme="majorBidi"/>
        </w:rPr>
        <w:instrText xml:space="preserve"> ADDIN EN.CITE.DATA </w:instrText>
      </w:r>
      <w:r w:rsidR="00C666EC">
        <w:rPr>
          <w:rFonts w:asciiTheme="majorBidi" w:eastAsia="Calibri" w:hAnsiTheme="majorBidi" w:cstheme="majorBidi"/>
        </w:rPr>
      </w:r>
      <w:r w:rsidR="00C666EC">
        <w:rPr>
          <w:rFonts w:asciiTheme="majorBidi" w:eastAsia="Calibri" w:hAnsiTheme="majorBidi" w:cstheme="majorBidi"/>
        </w:rPr>
        <w:fldChar w:fldCharType="end"/>
      </w:r>
      <w:r w:rsidRPr="00727C70">
        <w:rPr>
          <w:rFonts w:asciiTheme="majorBidi" w:eastAsia="Calibri" w:hAnsiTheme="majorBidi" w:cstheme="majorBidi"/>
        </w:rPr>
      </w:r>
      <w:r w:rsidRPr="00727C70">
        <w:rPr>
          <w:rFonts w:asciiTheme="majorBidi" w:eastAsia="Calibri" w:hAnsiTheme="majorBidi" w:cstheme="majorBidi"/>
        </w:rPr>
        <w:fldChar w:fldCharType="separate"/>
      </w:r>
      <w:r w:rsidR="00C666EC">
        <w:rPr>
          <w:rFonts w:asciiTheme="majorBidi" w:eastAsia="Calibri" w:hAnsiTheme="majorBidi" w:cstheme="majorBidi"/>
          <w:noProof/>
        </w:rPr>
        <w:t>(Mishra et al., 2021; Payne et al., 2017; Verhoef et al., 2015)</w:t>
      </w:r>
      <w:r w:rsidRPr="00727C70">
        <w:rPr>
          <w:rFonts w:asciiTheme="majorBidi" w:eastAsia="Calibri" w:hAnsiTheme="majorBidi" w:cstheme="majorBidi"/>
        </w:rPr>
        <w:fldChar w:fldCharType="end"/>
      </w:r>
      <w:r w:rsidRPr="00727C70">
        <w:rPr>
          <w:rFonts w:asciiTheme="majorBidi" w:eastAsia="Calibri" w:hAnsiTheme="majorBidi" w:cstheme="majorBidi"/>
        </w:rPr>
        <w:t>. Researchers have begun to debate the channel integration and omnichannel development, however, several research gaps are still existing. As most of the studies concerning customer experience in the omnichannel context are ambiguous and descriptive and only limited literature explored</w:t>
      </w:r>
      <w:r w:rsidRPr="00727C70">
        <w:rPr>
          <w:rFonts w:asciiTheme="majorBidi" w:eastAsia="Calibri" w:hAnsiTheme="majorBidi" w:cstheme="majorBidi"/>
          <w:rtl/>
        </w:rPr>
        <w:t xml:space="preserve"> </w:t>
      </w:r>
      <w:r w:rsidRPr="00727C70">
        <w:rPr>
          <w:rFonts w:asciiTheme="majorBidi" w:eastAsia="Calibri" w:hAnsiTheme="majorBidi" w:cstheme="majorBidi"/>
        </w:rPr>
        <w:t xml:space="preserve">the effects of omnichannel retailing on customer experience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&lt;EndNote&gt;&lt;Cite&gt;&lt;Author&gt;Shi&lt;/Author&gt;&lt;Year&gt;2020&lt;/Year&gt;&lt;RecNum&gt;147&lt;/RecNum&gt;&lt;DisplayText&gt;(Shi et al., 2020)&lt;/DisplayText&gt;&lt;record&gt;&lt;rec-number&gt;147&lt;/rec-number&gt;&lt;foreign-keys&gt;&lt;key app="EN" db-id="tw5t99rrowptx8ef50bxr9vzzf5xpad0prwz" timestamp="1639701286"&gt;147&lt;/key&gt;&lt;/foreign-keys&gt;&lt;ref-type name="Journal Article"&gt;17&lt;/ref-type&gt;&lt;contributors&gt;&lt;authors&gt;&lt;author&gt;Shi, Si&lt;/author&gt;&lt;author&gt;Wang, Yi&lt;/author&gt;&lt;author&gt;Chen, Xuanzhu&lt;/author&gt;&lt;author&gt;Zhang, Qian&lt;/author&gt;&lt;/authors&gt;&lt;/contributors&gt;&lt;titles&gt;&lt;title&gt;Conceptualization of omnichannel customer experience and its impact on shopping intention: A mixed-method approach&lt;/title&gt;&lt;secondary-title&gt;International Journal of Information Management&lt;/secondary-title&gt;&lt;/titles&gt;&lt;periodical&gt;&lt;full-title&gt;International Journal of Information Management&lt;/full-title&gt;&lt;/periodical&gt;&lt;pages&gt;325-336&lt;/pages&gt;&lt;volume&gt;50&lt;/volume&gt;&lt;dates&gt;&lt;year&gt;2020&lt;/year&gt;&lt;/dates&gt;&lt;isbn&gt;0268-4012&lt;/isbn&gt;&lt;urls&gt;&lt;/urls&gt;&lt;/record&gt;&lt;/Cite&gt;&lt;/EndNote&gt;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(Shi et al., 2020)</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w:t>
      </w:r>
      <w:r w:rsidRPr="00727C70">
        <w:rPr>
          <w:rFonts w:asciiTheme="majorBidi" w:eastAsia="Calibri" w:hAnsiTheme="majorBidi" w:cstheme="majorBidi"/>
        </w:rPr>
        <w:lastRenderedPageBreak/>
        <w:t xml:space="preserve">Regardless of the challenges in integrating all the channels, many retailers are improving their business strategies and implementing omnichannel retailing to differentiate themselves from competitors in the market. But most studies have focused on the business and retailer’s perspective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&lt;EndNote&gt;&lt;Cite&gt;&lt;Author&gt;Juaneda-Ayensa&lt;/Author&gt;&lt;Year&gt;2016&lt;/Year&gt;&lt;RecNum&gt;186&lt;/RecNum&gt;&lt;DisplayText&gt;(Adivar et al., 2019; Juaneda-Ayensa et al., 2016)&lt;/DisplayText&gt;&lt;record&gt;&lt;rec-number&gt;186&lt;/rec-number&gt;&lt;foreign-keys&gt;&lt;key app="EN" db-id="tw5t99rrowptx8ef50bxr9vzzf5xpad0prwz" timestamp="1642171590"&gt;186&lt;/key&gt;&lt;/foreign-keys&gt;&lt;ref-type name="Journal Article"&gt;17&lt;/ref-type&gt;&lt;contributors&gt;&lt;authors&gt;&lt;author&gt;Juaneda-Ayensa, Emma&lt;/author&gt;&lt;author&gt;Mosquera, Ana&lt;/author&gt;&lt;author&gt;Sierra Murillo, Yolanda&lt;/author&gt;&lt;/authors&gt;&lt;/contributors&gt;&lt;titles&gt;&lt;title&gt;Omnichannel customer behavior: key drivers of technology acceptance and use and their effects on purchase intention&lt;/title&gt;&lt;secondary-title&gt;Frontiers in psychology&lt;/secondary-title&gt;&lt;/titles&gt;&lt;periodical&gt;&lt;full-title&gt;Frontiers in psychology&lt;/full-title&gt;&lt;/periodical&gt;&lt;pages&gt;1117&lt;/pages&gt;&lt;volume&gt;7&lt;/volume&gt;&lt;dates&gt;&lt;year&gt;2016&lt;/year&gt;&lt;/dates&gt;&lt;isbn&gt;1664-1078&lt;/isbn&gt;&lt;urls&gt;&lt;/urls&gt;&lt;/record&gt;&lt;/Cite&gt;&lt;Cite&gt;&lt;Author&gt;Adivar&lt;/Author&gt;&lt;Year&gt;2019&lt;/Year&gt;&lt;RecNum&gt;180&lt;/RecNum&gt;&lt;record&gt;&lt;rec-number&gt;180&lt;/rec-number&gt;&lt;foreign-keys&gt;&lt;key app="EN" db-id="tw5t99rrowptx8ef50bxr9vzzf5xpad0prwz" timestamp="1642059934"&gt;180&lt;/key&gt;&lt;/foreign-keys&gt;&lt;ref-type name="Journal Article"&gt;17&lt;/ref-type&gt;&lt;contributors&gt;&lt;authors&gt;&lt;author&gt;Adivar, Burcu&lt;/author&gt;&lt;author&gt;Hüseyinoğlu, Işık Özge Yumurtacı&lt;/author&gt;&lt;author&gt;Christopher, Martin&lt;/author&gt;&lt;/authors&gt;&lt;/contributors&gt;&lt;titles&gt;&lt;title&gt;A quantitative performance management framework for assessing omnichannel retail supply chains&lt;/title&gt;&lt;secondary-title&gt;Journal of Retailing and Consumer Services&lt;/secondary-title&gt;&lt;/titles&gt;&lt;periodical&gt;&lt;full-title&gt;Journal of Retailing and Consumer Services&lt;/full-title&gt;&lt;/periodical&gt;&lt;pages&gt;257-269&lt;/pages&gt;&lt;volume&gt;48&lt;/volume&gt;&lt;dates&gt;&lt;year&gt;2019&lt;/year&gt;&lt;/dates&gt;&lt;isbn&gt;0969-6989&lt;/isbn&gt;&lt;urls&gt;&lt;/urls&gt;&lt;/record&gt;&lt;/Cite&gt;&lt;/EndNote&gt;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(Adivar et al., 2019; Juaneda-Ayensa et al., 2016)</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while research focusing on issues of customers concern has been seldom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&lt;EndNote&gt;&lt;Cite&gt;&lt;Author&gt;Shi&lt;/Author&gt;&lt;Year&gt;2020&lt;/Year&gt;&lt;RecNum&gt;147&lt;/RecNum&gt;&lt;DisplayText&gt;(Shi et al., 2020)&lt;/DisplayText&gt;&lt;record&gt;&lt;rec-number&gt;147&lt;/rec-number&gt;&lt;foreign-keys&gt;&lt;key app="EN" db-id="tw5t99rrowptx8ef50bxr9vzzf5xpad0prwz" timestamp="1639701286"&gt;147&lt;/key&gt;&lt;/foreign-keys&gt;&lt;ref-type name="Journal Article"&gt;17&lt;/ref-type&gt;&lt;contributors&gt;&lt;authors&gt;&lt;author&gt;Shi, Si&lt;/author&gt;&lt;author&gt;Wang, Yi&lt;/author&gt;&lt;author&gt;Chen, Xuanzhu&lt;/author&gt;&lt;author&gt;Zhang, Qian&lt;/author&gt;&lt;/authors&gt;&lt;/contributors&gt;&lt;titles&gt;&lt;title&gt;Conceptualization of omnichannel customer experience and its impact on shopping intention: A mixed-method approach&lt;/title&gt;&lt;secondary-title&gt;International Journal of Information Management&lt;/secondary-title&gt;&lt;/titles&gt;&lt;periodical&gt;&lt;full-title&gt;International Journal of Information Management&lt;/full-title&gt;&lt;/periodical&gt;&lt;pages&gt;325-336&lt;/pages&gt;&lt;volume&gt;50&lt;/volume&gt;&lt;dates&gt;&lt;year&gt;2020&lt;/year&gt;&lt;/dates&gt;&lt;isbn&gt;0268-4012&lt;/isbn&gt;&lt;urls&gt;&lt;/urls&gt;&lt;/record&gt;&lt;/Cite&gt;&lt;/EndNote&gt;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(Shi et al., 2020)</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Therefore, there is a need to develop a theoretical framework that examines the </w:t>
      </w:r>
      <w:r w:rsidR="006E2805" w:rsidRPr="00727C70">
        <w:rPr>
          <w:rFonts w:asciiTheme="majorBidi" w:eastAsia="Calibri" w:hAnsiTheme="majorBidi" w:cstheme="majorBidi"/>
        </w:rPr>
        <w:t xml:space="preserve">effects of </w:t>
      </w:r>
      <w:r w:rsidRPr="00727C70">
        <w:rPr>
          <w:rFonts w:asciiTheme="majorBidi" w:eastAsia="Calibri" w:hAnsiTheme="majorBidi" w:cstheme="majorBidi"/>
        </w:rPr>
        <w:t>channel integration components</w:t>
      </w:r>
      <w:r w:rsidR="006E2805" w:rsidRPr="00727C70">
        <w:rPr>
          <w:rFonts w:asciiTheme="majorBidi" w:eastAsia="Calibri" w:hAnsiTheme="majorBidi" w:cstheme="majorBidi"/>
        </w:rPr>
        <w:t xml:space="preserve"> besides other retailing factors</w:t>
      </w:r>
      <w:r w:rsidRPr="00727C70">
        <w:rPr>
          <w:rFonts w:asciiTheme="majorBidi" w:eastAsia="Calibri" w:hAnsiTheme="majorBidi" w:cstheme="majorBidi"/>
        </w:rPr>
        <w:t xml:space="preserve"> on customer experience and patronage intention.</w:t>
      </w:r>
    </w:p>
    <w:p w14:paraId="35451708" w14:textId="2EC6524E" w:rsidR="00FF392F" w:rsidRPr="00727C70" w:rsidRDefault="00FF392F" w:rsidP="004332A2">
      <w:pPr>
        <w:pStyle w:val="Heading1"/>
        <w:spacing w:before="0"/>
        <w:rPr>
          <w:rFonts w:asciiTheme="majorBidi" w:eastAsia="Times New Roman" w:hAnsiTheme="majorBidi"/>
          <w:bCs/>
          <w:caps w:val="0"/>
          <w:szCs w:val="24"/>
        </w:rPr>
      </w:pPr>
      <w:bookmarkStart w:id="24" w:name="_Toc118231965"/>
      <w:bookmarkStart w:id="25" w:name="_Toc135580381"/>
      <w:bookmarkStart w:id="26" w:name="_Toc138604725"/>
      <w:bookmarkEnd w:id="23"/>
      <w:r w:rsidRPr="00727C70">
        <w:rPr>
          <w:rFonts w:asciiTheme="majorBidi" w:eastAsia="Times New Roman" w:hAnsiTheme="majorBidi"/>
          <w:bCs/>
          <w:caps w:val="0"/>
          <w:szCs w:val="24"/>
        </w:rPr>
        <w:t>Purpose of the Study</w:t>
      </w:r>
      <w:bookmarkEnd w:id="24"/>
      <w:bookmarkEnd w:id="25"/>
      <w:bookmarkEnd w:id="26"/>
    </w:p>
    <w:p w14:paraId="369153BE" w14:textId="1431B9EE" w:rsidR="00FF392F" w:rsidRPr="00727C70" w:rsidRDefault="00FF392F" w:rsidP="00736C5C">
      <w:pPr>
        <w:ind w:firstLine="720"/>
        <w:rPr>
          <w:rFonts w:asciiTheme="majorBidi" w:eastAsia="Calibri" w:hAnsiTheme="majorBidi" w:cstheme="majorBidi"/>
        </w:rPr>
      </w:pPr>
      <w:bookmarkStart w:id="27" w:name="_Hlk133258271"/>
      <w:r w:rsidRPr="00727C70">
        <w:rPr>
          <w:rFonts w:asciiTheme="majorBidi" w:eastAsia="Calibri" w:hAnsiTheme="majorBidi" w:cstheme="majorBidi"/>
        </w:rPr>
        <w:t xml:space="preserve">The revolution of e-commerce has transformed retailing sales in the business sector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&lt;EndNote&gt;&lt;Cite&gt;&lt;Author&gt;Verhoef&lt;/Author&gt;&lt;Year&gt;2015&lt;/Year&gt;&lt;RecNum&gt;111&lt;/RecNum&gt;&lt;DisplayText&gt;(Verhoef et al., 2015)&lt;/DisplayText&gt;&lt;record&gt;&lt;rec-number&gt;111&lt;/rec-number&gt;&lt;foreign-keys&gt;&lt;key app="EN" db-id="tw5t99rrowptx8ef50bxr9vzzf5xpad0prwz" timestamp="1634420569"&gt;111&lt;/key&gt;&lt;/foreign-keys&gt;&lt;ref-type name="Journal Article"&gt;17&lt;/ref-type&gt;&lt;contributors&gt;&lt;authors&gt;&lt;author&gt;Verhoef, Peter C&lt;/author&gt;&lt;author&gt;Kannan, Pallassana K&lt;/author&gt;&lt;author&gt;Inman, J Jeffrey&lt;/author&gt;&lt;/authors&gt;&lt;/contributors&gt;&lt;titles&gt;&lt;title&gt;From multi-channel retailing to omni-channel retailing: introduction to the special issue on multi-channel retailing&lt;/title&gt;&lt;secondary-title&gt;Journal of retailing&lt;/secondary-title&gt;&lt;/titles&gt;&lt;periodical&gt;&lt;full-title&gt;Journal of Retailing&lt;/full-title&gt;&lt;/periodical&gt;&lt;pages&gt;174-181&lt;/pages&gt;&lt;volume&gt;91&lt;/volume&gt;&lt;number&gt;2&lt;/number&gt;&lt;dates&gt;&lt;year&gt;2015&lt;/year&gt;&lt;/dates&gt;&lt;isbn&gt;0022-4359&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(Verhoef et al., 2015)</w:t>
      </w:r>
      <w:r w:rsidRPr="00727C70">
        <w:rPr>
          <w:rFonts w:asciiTheme="majorBidi" w:eastAsia="Calibri" w:hAnsiTheme="majorBidi" w:cstheme="majorBidi"/>
        </w:rPr>
        <w:fldChar w:fldCharType="end"/>
      </w:r>
      <w:r w:rsidRPr="00727C70">
        <w:rPr>
          <w:rFonts w:asciiTheme="majorBidi" w:eastAsia="Calibri" w:hAnsiTheme="majorBidi" w:cstheme="majorBidi"/>
        </w:rPr>
        <w:t>. Initially, retailers who own physical stores added separate online channels but without interaction. Technology improvement and new channels creation such as social media and smartphone</w:t>
      </w:r>
      <w:r w:rsidR="00893FF7" w:rsidRPr="00727C70">
        <w:rPr>
          <w:rFonts w:asciiTheme="majorBidi" w:eastAsia="Calibri" w:hAnsiTheme="majorBidi" w:cstheme="majorBidi"/>
        </w:rPr>
        <w:t xml:space="preserve"> lead</w:t>
      </w:r>
      <w:r w:rsidRPr="00727C70">
        <w:rPr>
          <w:rFonts w:asciiTheme="majorBidi" w:eastAsia="Calibri" w:hAnsiTheme="majorBidi" w:cstheme="majorBidi"/>
        </w:rPr>
        <w:t xml:space="preserve"> to the</w:t>
      </w:r>
      <w:r w:rsidR="00893FF7" w:rsidRPr="00727C70">
        <w:rPr>
          <w:rFonts w:asciiTheme="majorBidi" w:eastAsia="Calibri" w:hAnsiTheme="majorBidi" w:cstheme="majorBidi"/>
        </w:rPr>
        <w:t xml:space="preserve"> need of</w:t>
      </w:r>
      <w:r w:rsidRPr="00727C70">
        <w:rPr>
          <w:rFonts w:asciiTheme="majorBidi" w:eastAsia="Calibri" w:hAnsiTheme="majorBidi" w:cstheme="majorBidi"/>
        </w:rPr>
        <w:t xml:space="preserve"> integration of online channels and the physical store. Omnichannel retailing provides a seamless customer experience that allows the customer to set their orders, pay for the orders or shop online and arrange to be delivered to their home or work,</w:t>
      </w:r>
      <w:r w:rsidRPr="00727C70">
        <w:rPr>
          <w:rFonts w:asciiTheme="majorBidi" w:eastAsia="Calibri" w:hAnsiTheme="majorBidi" w:cstheme="majorBidi"/>
          <w:rtl/>
        </w:rPr>
        <w:t xml:space="preserve"> </w:t>
      </w:r>
      <w:r w:rsidRPr="00727C70">
        <w:rPr>
          <w:rFonts w:asciiTheme="majorBidi" w:eastAsia="Calibri" w:hAnsiTheme="majorBidi" w:cstheme="majorBidi"/>
        </w:rPr>
        <w:t xml:space="preserve">and return their unwanted products using the multimedia channel.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&lt;EndNote&gt;&lt;Cite&gt;&lt;Author&gt;Hübner&lt;/Author&gt;&lt;Year&gt;2016&lt;/Year&gt;&lt;RecNum&gt;174&lt;/RecNum&gt;&lt;DisplayText&gt;(Hübner et al., 2016; Verhoef et al., 2015)&lt;/DisplayText&gt;&lt;record&gt;&lt;rec-number&gt;174&lt;/rec-number&gt;&lt;foreign-keys&gt;&lt;key app="EN" db-id="tw5t99rrowptx8ef50bxr9vzzf5xpad0prwz" timestamp="1641741512"&gt;174&lt;/key&gt;&lt;/foreign-keys&gt;&lt;ref-type name="Journal Article"&gt;17&lt;/ref-type&gt;&lt;contributors&gt;&lt;authors&gt;&lt;author&gt;Hübner, Alexander&lt;/author&gt;&lt;author&gt;Wollenburg, Johannes&lt;/author&gt;&lt;author&gt;Holzapfel, Andreas&lt;/author&gt;&lt;/authors&gt;&lt;/contributors&gt;&lt;titles&gt;&lt;title&gt;Retail logistics in the transition from multi-channel to omni-channel&lt;/title&gt;&lt;secondary-title&gt;International Journal of Physical Distribution &amp;amp; Logistics Management&lt;/secondary-title&gt;&lt;/titles&gt;&lt;periodical&gt;&lt;full-title&gt;International Journal of Physical Distribution &amp;amp; Logistics Management&lt;/full-title&gt;&lt;/periodical&gt;&lt;dates&gt;&lt;year&gt;2016&lt;/year&gt;&lt;/dates&gt;&lt;isbn&gt;0960-0035&lt;/isbn&gt;&lt;urls&gt;&lt;/urls&gt;&lt;/record&gt;&lt;/Cite&gt;&lt;Cite&gt;&lt;Author&gt;Verhoef&lt;/Author&gt;&lt;Year&gt;2015&lt;/Year&gt;&lt;RecNum&gt;111&lt;/RecNum&gt;&lt;record&gt;&lt;rec-number&gt;111&lt;/rec-number&gt;&lt;foreign-keys&gt;&lt;key app="EN" db-id="tw5t99rrowptx8ef50bxr9vzzf5xpad0prwz" timestamp="1634420569"&gt;111&lt;/key&gt;&lt;/foreign-keys&gt;&lt;ref-type name="Journal Article"&gt;17&lt;/ref-type&gt;&lt;contributors&gt;&lt;authors&gt;&lt;author&gt;Verhoef, Peter C&lt;/author&gt;&lt;author&gt;Kannan, Pallassana K&lt;/author&gt;&lt;author&gt;Inman, J Jeffrey&lt;/author&gt;&lt;/authors&gt;&lt;/contributors&gt;&lt;titles&gt;&lt;title&gt;From multi-channel retailing to omni-channel retailing: introduction to the special issue on multi-channel retailing&lt;/title&gt;&lt;secondary-title&gt;Journal of retailing&lt;/secondary-title&gt;&lt;/titles&gt;&lt;periodical&gt;&lt;full-title&gt;Journal of Retailing&lt;/full-title&gt;&lt;/periodical&gt;&lt;pages&gt;174-181&lt;/pages&gt;&lt;volume&gt;91&lt;/volume&gt;&lt;number&gt;2&lt;/number&gt;&lt;dates&gt;&lt;year&gt;2015&lt;/year&gt;&lt;/dates&gt;&lt;isbn&gt;0022-4359&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(Hübner et al., 2016; Verhoef et al., 2015)</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Despite the importance of the customer experience in improving firms and its role in providing competitive advantage, the knowledge concerning the way of creating a seamless customer experience in the context of omnichannel retailing is still scarce. </w:t>
      </w:r>
    </w:p>
    <w:p w14:paraId="00465E98" w14:textId="66CC0F66" w:rsidR="00FF392F" w:rsidRPr="00727C70" w:rsidRDefault="00FF392F" w:rsidP="00736C5C">
      <w:pPr>
        <w:ind w:firstLine="720"/>
        <w:rPr>
          <w:rFonts w:asciiTheme="majorBidi" w:eastAsia="Calibri" w:hAnsiTheme="majorBidi" w:cstheme="majorBidi"/>
        </w:rPr>
      </w:pPr>
      <w:r w:rsidRPr="00727C70">
        <w:rPr>
          <w:rFonts w:asciiTheme="majorBidi" w:eastAsia="Calibri" w:hAnsiTheme="majorBidi" w:cstheme="majorBidi"/>
        </w:rPr>
        <w:t xml:space="preserve">To fill the gap, this study aims to examine the customer perspective in the omnichannel environment through the customers experience and the impact on their patronage intention. Based on the stimulus-organism- response (SOR) framework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&lt;EndNote&gt;&lt;Cite&gt;&lt;Author&gt;Mehrabian&lt;/Author&gt;&lt;Year&gt;1974&lt;/Year&gt;&lt;RecNum&gt;179&lt;/RecNum&gt;&lt;DisplayText&gt;(Mehrabian &amp;amp; Russell, 1974)&lt;/DisplayText&gt;&lt;record&gt;&lt;rec-number&gt;179&lt;/rec-number&gt;&lt;foreign-keys&gt;&lt;key app="EN" db-id="tw5t99rrowptx8ef50bxr9vzzf5xpad0prwz" timestamp="1641978401"&gt;179&lt;/key&gt;&lt;/foreign-keys&gt;&lt;ref-type name="Book"&gt;6&lt;/ref-type&gt;&lt;contributors&gt;&lt;authors&gt;&lt;author&gt;Mehrabian, Albert&lt;/author&gt;&lt;author&gt;Russell, James A&lt;/author&gt;&lt;/authors&gt;&lt;/contributors&gt;&lt;titles&gt;&lt;title&gt;An approach to environmental psychology&lt;/title&gt;&lt;/titles&gt;&lt;dates&gt;&lt;year&gt;1974&lt;/year&gt;&lt;/dates&gt;&lt;publisher&gt;the MIT Press&lt;/publisher&gt;&lt;isbn&gt;0262130904&lt;/isbn&gt;&lt;urls&gt;&lt;/urls&gt;&lt;/record&gt;&lt;/Cite&gt;&lt;/EndNote&gt;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(Mehrabian &amp; Russell, 1974)</w:t>
      </w:r>
      <w:r w:rsidRPr="00727C70">
        <w:rPr>
          <w:rFonts w:asciiTheme="majorBidi" w:eastAsia="Calibri" w:hAnsiTheme="majorBidi" w:cstheme="majorBidi"/>
        </w:rPr>
        <w:fldChar w:fldCharType="end"/>
      </w:r>
      <w:r w:rsidRPr="00727C70">
        <w:rPr>
          <w:rFonts w:asciiTheme="majorBidi" w:eastAsia="Calibri" w:hAnsiTheme="majorBidi" w:cstheme="majorBidi"/>
        </w:rPr>
        <w:t>, the study attempt</w:t>
      </w:r>
      <w:r w:rsidR="00723531">
        <w:rPr>
          <w:rFonts w:asciiTheme="majorBidi" w:eastAsia="Calibri" w:hAnsiTheme="majorBidi" w:cstheme="majorBidi"/>
        </w:rPr>
        <w:t>s</w:t>
      </w:r>
      <w:r w:rsidRPr="00727C70">
        <w:rPr>
          <w:rFonts w:asciiTheme="majorBidi" w:eastAsia="Calibri" w:hAnsiTheme="majorBidi" w:cstheme="majorBidi"/>
        </w:rPr>
        <w:t xml:space="preserve"> to provide an integrated framework that has the traditional retailing variables </w:t>
      </w:r>
      <w:r w:rsidRPr="00727C70">
        <w:rPr>
          <w:rFonts w:asciiTheme="majorBidi" w:eastAsia="Calibri" w:hAnsiTheme="majorBidi" w:cstheme="majorBidi"/>
        </w:rPr>
        <w:lastRenderedPageBreak/>
        <w:t xml:space="preserve">besides </w:t>
      </w:r>
      <w:r w:rsidR="00723531">
        <w:rPr>
          <w:rFonts w:asciiTheme="majorBidi" w:eastAsia="Calibri" w:hAnsiTheme="majorBidi" w:cstheme="majorBidi"/>
        </w:rPr>
        <w:t>channel integration</w:t>
      </w:r>
      <w:r w:rsidRPr="00727C70">
        <w:rPr>
          <w:rFonts w:asciiTheme="majorBidi" w:eastAsia="Calibri" w:hAnsiTheme="majorBidi" w:cstheme="majorBidi"/>
        </w:rPr>
        <w:t xml:space="preserve"> components that formulate the customer experience and eventually affect the patronage intention as an outcome. </w:t>
      </w:r>
    </w:p>
    <w:p w14:paraId="26A79409" w14:textId="511A66D9" w:rsidR="00FF392F" w:rsidRPr="00727C70" w:rsidRDefault="00FF392F" w:rsidP="004332A2">
      <w:pPr>
        <w:pStyle w:val="Heading1"/>
        <w:spacing w:before="0"/>
        <w:rPr>
          <w:rFonts w:asciiTheme="majorBidi" w:eastAsia="Times New Roman" w:hAnsiTheme="majorBidi"/>
          <w:bCs/>
          <w:caps w:val="0"/>
          <w:szCs w:val="24"/>
        </w:rPr>
      </w:pPr>
      <w:bookmarkStart w:id="28" w:name="_Toc118231966"/>
      <w:bookmarkStart w:id="29" w:name="_Toc135580382"/>
      <w:bookmarkStart w:id="30" w:name="_Toc138604726"/>
      <w:bookmarkEnd w:id="27"/>
      <w:r w:rsidRPr="00727C70">
        <w:rPr>
          <w:rFonts w:asciiTheme="majorBidi" w:eastAsia="Times New Roman" w:hAnsiTheme="majorBidi"/>
          <w:bCs/>
          <w:caps w:val="0"/>
          <w:szCs w:val="24"/>
        </w:rPr>
        <w:t xml:space="preserve">Significance of the </w:t>
      </w:r>
      <w:r w:rsidR="005C3813">
        <w:rPr>
          <w:rFonts w:asciiTheme="majorBidi" w:eastAsia="Times New Roman" w:hAnsiTheme="majorBidi"/>
          <w:bCs/>
          <w:caps w:val="0"/>
          <w:szCs w:val="24"/>
        </w:rPr>
        <w:t>S</w:t>
      </w:r>
      <w:r w:rsidRPr="00727C70">
        <w:rPr>
          <w:rFonts w:asciiTheme="majorBidi" w:eastAsia="Times New Roman" w:hAnsiTheme="majorBidi"/>
          <w:bCs/>
          <w:caps w:val="0"/>
          <w:szCs w:val="24"/>
        </w:rPr>
        <w:t>tudy</w:t>
      </w:r>
      <w:bookmarkEnd w:id="28"/>
      <w:bookmarkEnd w:id="29"/>
      <w:bookmarkEnd w:id="30"/>
    </w:p>
    <w:p w14:paraId="05E6D433" w14:textId="471ACA79" w:rsidR="00FF392F" w:rsidRPr="00727C70" w:rsidRDefault="00FF392F" w:rsidP="00736C5C">
      <w:pPr>
        <w:ind w:firstLine="720"/>
        <w:rPr>
          <w:rFonts w:asciiTheme="majorBidi" w:eastAsia="Calibri" w:hAnsiTheme="majorBidi" w:cstheme="majorBidi"/>
        </w:rPr>
      </w:pPr>
      <w:r w:rsidRPr="00727C70">
        <w:rPr>
          <w:rFonts w:asciiTheme="majorBidi" w:eastAsia="Calibri" w:hAnsiTheme="majorBidi" w:cstheme="majorBidi"/>
        </w:rPr>
        <w:t xml:space="preserve">This study </w:t>
      </w:r>
      <w:r w:rsidR="00045271" w:rsidRPr="00727C70">
        <w:rPr>
          <w:rFonts w:asciiTheme="majorBidi" w:eastAsia="Calibri" w:hAnsiTheme="majorBidi" w:cstheme="majorBidi"/>
        </w:rPr>
        <w:t>enriches</w:t>
      </w:r>
      <w:r w:rsidRPr="00727C70">
        <w:rPr>
          <w:rFonts w:asciiTheme="majorBidi" w:eastAsia="Calibri" w:hAnsiTheme="majorBidi" w:cstheme="majorBidi"/>
        </w:rPr>
        <w:t xml:space="preserve"> and contribute</w:t>
      </w:r>
      <w:r w:rsidR="00045271" w:rsidRPr="00727C70">
        <w:rPr>
          <w:rFonts w:asciiTheme="majorBidi" w:eastAsia="Calibri" w:hAnsiTheme="majorBidi" w:cstheme="majorBidi"/>
        </w:rPr>
        <w:t>s</w:t>
      </w:r>
      <w:r w:rsidRPr="00727C70">
        <w:rPr>
          <w:rFonts w:asciiTheme="majorBidi" w:eastAsia="Calibri" w:hAnsiTheme="majorBidi" w:cstheme="majorBidi"/>
        </w:rPr>
        <w:t xml:space="preserve"> to the omnichannel retailing literature in several ways. </w:t>
      </w:r>
      <w:bookmarkStart w:id="31" w:name="_Hlk108791227"/>
      <w:r w:rsidRPr="00727C70">
        <w:rPr>
          <w:rFonts w:asciiTheme="majorBidi" w:eastAsia="Calibri" w:hAnsiTheme="majorBidi" w:cstheme="majorBidi"/>
        </w:rPr>
        <w:t>First, previous research has focused on the omnichannel retailing</w:t>
      </w:r>
      <w:bookmarkEnd w:id="31"/>
      <w:r w:rsidRPr="00727C70">
        <w:rPr>
          <w:rFonts w:asciiTheme="majorBidi" w:eastAsia="Calibri" w:hAnsiTheme="majorBidi" w:cstheme="majorBidi"/>
        </w:rPr>
        <w:t xml:space="preserve"> without considering other factors than the channel integration that have important impact in the omnichannel environment.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&lt;EndNote&gt;&lt;Cite&gt;&lt;Author&gt;Verhoef&lt;/Author&gt;&lt;Year&gt;2015&lt;/Year&gt;&lt;RecNum&gt;111&lt;/RecNum&gt;&lt;DisplayText&gt;(Gao et al., 2021; Verhoef et al., 2015)&lt;/DisplayText&gt;&lt;record&gt;&lt;rec-number&gt;111&lt;/rec-number&gt;&lt;foreign-keys&gt;&lt;key app="EN" db-id="tw5t99rrowptx8ef50bxr9vzzf5xpad0prwz" timestamp="1634420569"&gt;111&lt;/key&gt;&lt;/foreign-keys&gt;&lt;ref-type name="Journal Article"&gt;17&lt;/ref-type&gt;&lt;contributors&gt;&lt;authors&gt;&lt;author&gt;Verhoef, Peter C&lt;/author&gt;&lt;author&gt;Kannan, Pallassana K&lt;/author&gt;&lt;author&gt;Inman, J Jeffrey&lt;/author&gt;&lt;/authors&gt;&lt;/contributors&gt;&lt;titles&gt;&lt;title&gt;From multi-channel retailing to omni-channel retailing: introduction to the special issue on multi-channel retailing&lt;/title&gt;&lt;secondary-title&gt;Journal of retailing&lt;/secondary-title&gt;&lt;/titles&gt;&lt;periodical&gt;&lt;full-title&gt;Journal of Retailing&lt;/full-title&gt;&lt;/periodical&gt;&lt;pages&gt;174-181&lt;/pages&gt;&lt;volume&gt;91&lt;/volume&gt;&lt;number&gt;2&lt;/number&gt;&lt;dates&gt;&lt;year&gt;2015&lt;/year&gt;&lt;/dates&gt;&lt;isbn&gt;0022-4359&lt;/isbn&gt;&lt;urls&gt;&lt;/urls&gt;&lt;/record&gt;&lt;/Cite&gt;&lt;Cite&gt;&lt;Author&gt;Gao&lt;/Author&gt;&lt;Year&gt;2021&lt;/Year&gt;&lt;RecNum&gt;167&lt;/RecNum&gt;&lt;record&gt;&lt;rec-number&gt;167&lt;/rec-number&gt;&lt;foreign-keys&gt;&lt;key app="EN" db-id="tw5t99rrowptx8ef50bxr9vzzf5xpad0prwz" timestamp="1640697163"&gt;167&lt;/key&gt;&lt;/foreign-keys&gt;&lt;ref-type name="Journal Article"&gt;17&lt;/ref-type&gt;&lt;contributors&gt;&lt;authors&gt;&lt;author&gt;Gao, Wei&lt;/author&gt;&lt;author&gt;Fan, Hua&lt;/author&gt;&lt;author&gt;Li, Wenqian&lt;/author&gt;&lt;author&gt;Wang, Huiling&lt;/author&gt;&lt;/authors&gt;&lt;/contributors&gt;&lt;titles&gt;&lt;title&gt;Crafting the customer experience in omnichannel contexts: The role of channel integration&lt;/title&gt;&lt;secondary-title&gt;Journal of Business Research&lt;/secondary-title&gt;&lt;/titles&gt;&lt;periodical&gt;&lt;full-title&gt;Journal of Business Research&lt;/full-title&gt;&lt;/periodical&gt;&lt;pages&gt;12-22&lt;/pages&gt;&lt;volume&gt;126&lt;/volume&gt;&lt;dates&gt;&lt;year&gt;2021&lt;/year&gt;&lt;/dates&gt;&lt;isbn&gt;0148-2963&lt;/isbn&gt;&lt;urls&gt;&lt;/urls&gt;&lt;electronic-resource-num&gt;https://doi.org/10.1016/j.jbusres.2020.12.056&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(Gao et al., 2021; Verhoef et al., 2015)</w:t>
      </w:r>
      <w:r w:rsidRPr="00727C70">
        <w:rPr>
          <w:rFonts w:asciiTheme="majorBidi" w:eastAsia="Calibri" w:hAnsiTheme="majorBidi" w:cstheme="majorBidi"/>
        </w:rPr>
        <w:fldChar w:fldCharType="end"/>
      </w:r>
      <w:r w:rsidRPr="00727C70">
        <w:rPr>
          <w:rFonts w:asciiTheme="majorBidi" w:eastAsia="Calibri" w:hAnsiTheme="majorBidi" w:cstheme="majorBidi"/>
        </w:rPr>
        <w:t>. This study include</w:t>
      </w:r>
      <w:r w:rsidR="00045271" w:rsidRPr="00727C70">
        <w:rPr>
          <w:rFonts w:asciiTheme="majorBidi" w:eastAsia="Calibri" w:hAnsiTheme="majorBidi" w:cstheme="majorBidi"/>
        </w:rPr>
        <w:t>s</w:t>
      </w:r>
      <w:r w:rsidRPr="00727C70">
        <w:rPr>
          <w:rFonts w:asciiTheme="majorBidi" w:eastAsia="Calibri" w:hAnsiTheme="majorBidi" w:cstheme="majorBidi"/>
        </w:rPr>
        <w:t xml:space="preserve"> other retailing factors such as service quality, perceived price</w:t>
      </w:r>
      <w:r w:rsidR="00865ADB">
        <w:rPr>
          <w:rFonts w:asciiTheme="majorBidi" w:eastAsia="Calibri" w:hAnsiTheme="majorBidi" w:cstheme="majorBidi"/>
        </w:rPr>
        <w:t>,</w:t>
      </w:r>
      <w:r w:rsidRPr="00727C70">
        <w:rPr>
          <w:rFonts w:asciiTheme="majorBidi" w:eastAsia="Calibri" w:hAnsiTheme="majorBidi" w:cstheme="majorBidi"/>
        </w:rPr>
        <w:t xml:space="preserve"> and risk perception besides the channel integration. Second, only </w:t>
      </w:r>
      <w:r w:rsidR="001F4F7A">
        <w:rPr>
          <w:rFonts w:asciiTheme="majorBidi" w:eastAsia="Calibri" w:hAnsiTheme="majorBidi" w:cstheme="majorBidi"/>
        </w:rPr>
        <w:t xml:space="preserve">a </w:t>
      </w:r>
      <w:r w:rsidRPr="00727C70">
        <w:rPr>
          <w:rFonts w:asciiTheme="majorBidi" w:eastAsia="Calibri" w:hAnsiTheme="majorBidi" w:cstheme="majorBidi"/>
        </w:rPr>
        <w:t>few studies have differentiated between the effects of channel integration dimensions, this study ha</w:t>
      </w:r>
      <w:r w:rsidR="00045271" w:rsidRPr="00727C70">
        <w:rPr>
          <w:rFonts w:asciiTheme="majorBidi" w:eastAsia="Calibri" w:hAnsiTheme="majorBidi" w:cstheme="majorBidi"/>
        </w:rPr>
        <w:t>s</w:t>
      </w:r>
      <w:r w:rsidRPr="00727C70">
        <w:rPr>
          <w:rFonts w:asciiTheme="majorBidi" w:eastAsia="Calibri" w:hAnsiTheme="majorBidi" w:cstheme="majorBidi"/>
        </w:rPr>
        <w:t xml:space="preserve"> a holistic view of the distinct effects of channel integration dimensions by comparing each of these effects on the customer experience. Third, this study provide</w:t>
      </w:r>
      <w:r w:rsidR="00045271" w:rsidRPr="00727C70">
        <w:rPr>
          <w:rFonts w:asciiTheme="majorBidi" w:eastAsia="Calibri" w:hAnsiTheme="majorBidi" w:cstheme="majorBidi"/>
        </w:rPr>
        <w:t>s</w:t>
      </w:r>
      <w:r w:rsidRPr="00727C70">
        <w:rPr>
          <w:rFonts w:asciiTheme="majorBidi" w:eastAsia="Calibri" w:hAnsiTheme="majorBidi" w:cstheme="majorBidi"/>
        </w:rPr>
        <w:t xml:space="preserve"> a model that contributes to the SOR framework by showing that customer experience and the needed customer purchasing outcomes can be improved with traditional retailing factors combined with the omnichannel dimensions. Fourth, previous research has focused on the omnichannel retailing from the retailer’s perspective. Therefore, this study enhance</w:t>
      </w:r>
      <w:r w:rsidR="00045271" w:rsidRPr="00727C70">
        <w:rPr>
          <w:rFonts w:asciiTheme="majorBidi" w:eastAsia="Calibri" w:hAnsiTheme="majorBidi" w:cstheme="majorBidi"/>
        </w:rPr>
        <w:t>s</w:t>
      </w:r>
      <w:r w:rsidRPr="00727C70">
        <w:rPr>
          <w:rFonts w:asciiTheme="majorBidi" w:eastAsia="Calibri" w:hAnsiTheme="majorBidi" w:cstheme="majorBidi"/>
        </w:rPr>
        <w:t xml:space="preserve"> our understanding of omnichannel retailing from the customers’ perspective. This </w:t>
      </w:r>
      <w:r w:rsidR="00045271" w:rsidRPr="00727C70">
        <w:rPr>
          <w:rFonts w:asciiTheme="majorBidi" w:eastAsia="Calibri" w:hAnsiTheme="majorBidi" w:cstheme="majorBidi"/>
        </w:rPr>
        <w:t>would</w:t>
      </w:r>
      <w:r w:rsidRPr="00727C70">
        <w:rPr>
          <w:rFonts w:asciiTheme="majorBidi" w:eastAsia="Calibri" w:hAnsiTheme="majorBidi" w:cstheme="majorBidi"/>
        </w:rPr>
        <w:t xml:space="preserve"> provide insights for researchers about omnichannel retailing, and a foundation for future studies about seamless customer experience. For practitioners, this study </w:t>
      </w:r>
      <w:r w:rsidR="00045271" w:rsidRPr="00727C70">
        <w:rPr>
          <w:rFonts w:asciiTheme="majorBidi" w:eastAsia="Calibri" w:hAnsiTheme="majorBidi" w:cstheme="majorBidi"/>
        </w:rPr>
        <w:t>would</w:t>
      </w:r>
      <w:r w:rsidRPr="00727C70">
        <w:rPr>
          <w:rFonts w:asciiTheme="majorBidi" w:eastAsia="Calibri" w:hAnsiTheme="majorBidi" w:cstheme="majorBidi"/>
        </w:rPr>
        <w:t xml:space="preserve"> help retailers to improve their business strategies and service quality. </w:t>
      </w:r>
      <w:r w:rsidR="0084319E">
        <w:rPr>
          <w:rFonts w:asciiTheme="majorBidi" w:eastAsia="Calibri" w:hAnsiTheme="majorBidi" w:cstheme="majorBidi"/>
        </w:rPr>
        <w:t>Furthermore</w:t>
      </w:r>
      <w:r w:rsidR="00E73262">
        <w:rPr>
          <w:rFonts w:asciiTheme="majorBidi" w:eastAsia="Calibri" w:hAnsiTheme="majorBidi" w:cstheme="majorBidi"/>
        </w:rPr>
        <w:t>, t</w:t>
      </w:r>
      <w:r w:rsidR="00E73262" w:rsidRPr="00E73262">
        <w:rPr>
          <w:rFonts w:asciiTheme="majorBidi" w:eastAsia="Calibri" w:hAnsiTheme="majorBidi" w:cstheme="majorBidi"/>
        </w:rPr>
        <w:t xml:space="preserve">he importance of this study lies in its empirical analysis, which will show the industry how </w:t>
      </w:r>
      <w:r w:rsidR="00E73262">
        <w:rPr>
          <w:rFonts w:asciiTheme="majorBidi" w:eastAsia="Calibri" w:hAnsiTheme="majorBidi" w:cstheme="majorBidi"/>
        </w:rPr>
        <w:t>omnichannel retail stores</w:t>
      </w:r>
      <w:r w:rsidR="00E73262" w:rsidRPr="00E73262">
        <w:rPr>
          <w:rFonts w:asciiTheme="majorBidi" w:eastAsia="Calibri" w:hAnsiTheme="majorBidi" w:cstheme="majorBidi"/>
        </w:rPr>
        <w:t xml:space="preserve"> can start to make improvements to their environment that will attract more consumer interests and result in more customer journeys in the future.</w:t>
      </w:r>
      <w:r w:rsidR="0084319E" w:rsidRPr="0084319E">
        <w:t xml:space="preserve"> </w:t>
      </w:r>
      <w:r w:rsidR="0084319E" w:rsidRPr="0084319E">
        <w:rPr>
          <w:rFonts w:asciiTheme="majorBidi" w:eastAsia="Calibri" w:hAnsiTheme="majorBidi" w:cstheme="majorBidi"/>
        </w:rPr>
        <w:t xml:space="preserve">Using this conceptual model could prevent the end of many other </w:t>
      </w:r>
      <w:r w:rsidR="0084319E">
        <w:rPr>
          <w:rFonts w:asciiTheme="majorBidi" w:eastAsia="Calibri" w:hAnsiTheme="majorBidi" w:cstheme="majorBidi"/>
        </w:rPr>
        <w:t>retailers</w:t>
      </w:r>
      <w:r w:rsidR="0084319E" w:rsidRPr="0084319E">
        <w:rPr>
          <w:rFonts w:asciiTheme="majorBidi" w:eastAsia="Calibri" w:hAnsiTheme="majorBidi" w:cstheme="majorBidi"/>
        </w:rPr>
        <w:t xml:space="preserve"> and assist them in realizing the adjustments they need to do to enter the retail </w:t>
      </w:r>
      <w:r w:rsidR="0084319E" w:rsidRPr="0084319E">
        <w:rPr>
          <w:rFonts w:asciiTheme="majorBidi" w:eastAsia="Calibri" w:hAnsiTheme="majorBidi" w:cstheme="majorBidi"/>
        </w:rPr>
        <w:lastRenderedPageBreak/>
        <w:t>renaissance.</w:t>
      </w:r>
      <w:r w:rsidR="0084319E">
        <w:rPr>
          <w:rFonts w:asciiTheme="majorBidi" w:eastAsia="Calibri" w:hAnsiTheme="majorBidi" w:cstheme="majorBidi"/>
        </w:rPr>
        <w:t xml:space="preserve"> </w:t>
      </w:r>
      <w:r w:rsidR="0084319E" w:rsidRPr="0084319E">
        <w:rPr>
          <w:rFonts w:asciiTheme="majorBidi" w:eastAsia="Calibri" w:hAnsiTheme="majorBidi" w:cstheme="majorBidi"/>
        </w:rPr>
        <w:t xml:space="preserve">This study may protect </w:t>
      </w:r>
      <w:r w:rsidR="0084319E">
        <w:rPr>
          <w:rFonts w:asciiTheme="majorBidi" w:eastAsia="Calibri" w:hAnsiTheme="majorBidi" w:cstheme="majorBidi"/>
        </w:rPr>
        <w:t xml:space="preserve">retail </w:t>
      </w:r>
      <w:r w:rsidR="0084319E" w:rsidRPr="0084319E">
        <w:rPr>
          <w:rFonts w:asciiTheme="majorBidi" w:eastAsia="Calibri" w:hAnsiTheme="majorBidi" w:cstheme="majorBidi"/>
        </w:rPr>
        <w:t xml:space="preserve">stores from customer trip losses and give retailers a clearer picture of the technology adoptions that will support efforts to </w:t>
      </w:r>
      <w:r w:rsidR="0084319E">
        <w:rPr>
          <w:rFonts w:asciiTheme="majorBidi" w:eastAsia="Calibri" w:hAnsiTheme="majorBidi" w:cstheme="majorBidi"/>
        </w:rPr>
        <w:t>capture</w:t>
      </w:r>
      <w:r w:rsidR="0084319E" w:rsidRPr="0084319E">
        <w:rPr>
          <w:rFonts w:asciiTheme="majorBidi" w:eastAsia="Calibri" w:hAnsiTheme="majorBidi" w:cstheme="majorBidi"/>
        </w:rPr>
        <w:t xml:space="preserve"> customers from rivals.</w:t>
      </w:r>
    </w:p>
    <w:p w14:paraId="03674980" w14:textId="51DC9A1F" w:rsidR="00FF392F" w:rsidRPr="00727C70" w:rsidRDefault="00FF392F" w:rsidP="004332A2">
      <w:pPr>
        <w:pStyle w:val="Heading1"/>
        <w:spacing w:before="0"/>
        <w:rPr>
          <w:rFonts w:asciiTheme="majorBidi" w:eastAsia="Times New Roman" w:hAnsiTheme="majorBidi"/>
          <w:bCs/>
          <w:caps w:val="0"/>
          <w:szCs w:val="24"/>
          <w:rtl/>
        </w:rPr>
      </w:pPr>
      <w:bookmarkStart w:id="32" w:name="_Toc118231967"/>
      <w:bookmarkStart w:id="33" w:name="_Toc135580383"/>
      <w:bookmarkStart w:id="34" w:name="_Toc138604727"/>
      <w:r w:rsidRPr="00727C70">
        <w:rPr>
          <w:rFonts w:asciiTheme="majorBidi" w:eastAsia="Times New Roman" w:hAnsiTheme="majorBidi"/>
          <w:bCs/>
          <w:caps w:val="0"/>
          <w:szCs w:val="24"/>
        </w:rPr>
        <w:t>Questions to be Researched</w:t>
      </w:r>
      <w:bookmarkEnd w:id="32"/>
      <w:bookmarkEnd w:id="33"/>
      <w:bookmarkEnd w:id="34"/>
    </w:p>
    <w:p w14:paraId="2C7B63FB" w14:textId="77777777" w:rsidR="00FF392F" w:rsidRPr="00727C70" w:rsidRDefault="00FF392F" w:rsidP="00736C5C">
      <w:pPr>
        <w:ind w:firstLine="720"/>
        <w:rPr>
          <w:rFonts w:asciiTheme="majorBidi" w:eastAsia="Calibri" w:hAnsiTheme="majorBidi" w:cstheme="majorBidi"/>
        </w:rPr>
      </w:pPr>
      <w:r w:rsidRPr="00727C70">
        <w:rPr>
          <w:rFonts w:asciiTheme="majorBidi" w:eastAsia="Calibri" w:hAnsiTheme="majorBidi" w:cstheme="majorBidi"/>
        </w:rPr>
        <w:t>Based on the previous discussion, the research will focus on the following questions:</w:t>
      </w:r>
    </w:p>
    <w:p w14:paraId="14B75BAB" w14:textId="70FA74A9" w:rsidR="00FF392F" w:rsidRPr="00E8086E" w:rsidRDefault="00FF392F" w:rsidP="00DD29BC">
      <w:pPr>
        <w:pStyle w:val="ListParagraph"/>
        <w:numPr>
          <w:ilvl w:val="0"/>
          <w:numId w:val="21"/>
        </w:numPr>
        <w:ind w:left="360"/>
        <w:rPr>
          <w:rFonts w:asciiTheme="majorBidi" w:eastAsia="Calibri" w:hAnsiTheme="majorBidi" w:cstheme="majorBidi"/>
        </w:rPr>
      </w:pPr>
      <w:r w:rsidRPr="00E8086E">
        <w:rPr>
          <w:rFonts w:asciiTheme="majorBidi" w:eastAsia="Calibri" w:hAnsiTheme="majorBidi" w:cstheme="majorBidi"/>
        </w:rPr>
        <w:t xml:space="preserve">How do </w:t>
      </w:r>
      <w:bookmarkStart w:id="35" w:name="_Hlk92664499"/>
      <w:r w:rsidR="002220F1">
        <w:rPr>
          <w:rFonts w:asciiTheme="majorBidi" w:eastAsia="Calibri" w:hAnsiTheme="majorBidi" w:cstheme="majorBidi"/>
        </w:rPr>
        <w:t>channel integration</w:t>
      </w:r>
      <w:r w:rsidRPr="00E8086E">
        <w:rPr>
          <w:rFonts w:asciiTheme="majorBidi" w:eastAsia="Calibri" w:hAnsiTheme="majorBidi" w:cstheme="majorBidi"/>
        </w:rPr>
        <w:t xml:space="preserve"> </w:t>
      </w:r>
      <w:r w:rsidR="002220F1">
        <w:rPr>
          <w:rFonts w:asciiTheme="majorBidi" w:eastAsia="Calibri" w:hAnsiTheme="majorBidi" w:cstheme="majorBidi"/>
        </w:rPr>
        <w:t>dimensions</w:t>
      </w:r>
      <w:r w:rsidRPr="00E8086E">
        <w:rPr>
          <w:rFonts w:asciiTheme="majorBidi" w:eastAsia="Calibri" w:hAnsiTheme="majorBidi" w:cstheme="majorBidi"/>
        </w:rPr>
        <w:t xml:space="preserve"> and other retailing factors </w:t>
      </w:r>
      <w:bookmarkEnd w:id="35"/>
      <w:r w:rsidRPr="00E8086E">
        <w:rPr>
          <w:rFonts w:asciiTheme="majorBidi" w:eastAsia="Calibri" w:hAnsiTheme="majorBidi" w:cstheme="majorBidi"/>
        </w:rPr>
        <w:t>affect the customer experience development?</w:t>
      </w:r>
    </w:p>
    <w:p w14:paraId="59446D89" w14:textId="004F8BB6" w:rsidR="00FF392F" w:rsidRDefault="00FF392F" w:rsidP="00DD29BC">
      <w:pPr>
        <w:pStyle w:val="ListParagraph"/>
        <w:numPr>
          <w:ilvl w:val="0"/>
          <w:numId w:val="21"/>
        </w:numPr>
        <w:ind w:left="360"/>
        <w:rPr>
          <w:rFonts w:asciiTheme="majorBidi" w:eastAsia="Calibri" w:hAnsiTheme="majorBidi" w:cstheme="majorBidi"/>
        </w:rPr>
      </w:pPr>
      <w:r w:rsidRPr="00E8086E">
        <w:rPr>
          <w:rFonts w:asciiTheme="majorBidi" w:eastAsia="Calibri" w:hAnsiTheme="majorBidi" w:cstheme="majorBidi"/>
        </w:rPr>
        <w:t xml:space="preserve">What are the different impacts of </w:t>
      </w:r>
      <w:r w:rsidR="002220F1">
        <w:rPr>
          <w:rFonts w:asciiTheme="majorBidi" w:eastAsia="Calibri" w:hAnsiTheme="majorBidi" w:cstheme="majorBidi"/>
        </w:rPr>
        <w:t>channel integration</w:t>
      </w:r>
      <w:r w:rsidRPr="00E8086E">
        <w:rPr>
          <w:rFonts w:asciiTheme="majorBidi" w:eastAsia="Calibri" w:hAnsiTheme="majorBidi" w:cstheme="majorBidi"/>
        </w:rPr>
        <w:t xml:space="preserve"> dimensions on the customer experience?</w:t>
      </w:r>
    </w:p>
    <w:p w14:paraId="06AF7ED1" w14:textId="6E64B514" w:rsidR="002220F1" w:rsidRPr="00E8086E" w:rsidRDefault="002220F1" w:rsidP="00DD29BC">
      <w:pPr>
        <w:pStyle w:val="ListParagraph"/>
        <w:numPr>
          <w:ilvl w:val="0"/>
          <w:numId w:val="21"/>
        </w:numPr>
        <w:ind w:left="360"/>
        <w:rPr>
          <w:rFonts w:asciiTheme="majorBidi" w:eastAsia="Calibri" w:hAnsiTheme="majorBidi" w:cstheme="majorBidi"/>
        </w:rPr>
      </w:pPr>
      <w:r>
        <w:rPr>
          <w:rFonts w:asciiTheme="majorBidi" w:eastAsia="Calibri" w:hAnsiTheme="majorBidi" w:cstheme="majorBidi"/>
        </w:rPr>
        <w:t>What is the impact of risk perception on patronage intention?</w:t>
      </w:r>
    </w:p>
    <w:p w14:paraId="312B0660" w14:textId="29F392B2" w:rsidR="00FF392F" w:rsidRPr="00E8086E" w:rsidRDefault="00FF392F" w:rsidP="00DD29BC">
      <w:pPr>
        <w:pStyle w:val="ListParagraph"/>
        <w:numPr>
          <w:ilvl w:val="0"/>
          <w:numId w:val="21"/>
        </w:numPr>
        <w:ind w:left="360"/>
        <w:rPr>
          <w:rFonts w:asciiTheme="majorBidi" w:eastAsia="Calibri" w:hAnsiTheme="majorBidi" w:cstheme="majorBidi"/>
        </w:rPr>
      </w:pPr>
      <w:r w:rsidRPr="00E8086E">
        <w:rPr>
          <w:rFonts w:asciiTheme="majorBidi" w:eastAsia="Calibri" w:hAnsiTheme="majorBidi" w:cstheme="majorBidi"/>
        </w:rPr>
        <w:t xml:space="preserve">How do </w:t>
      </w:r>
      <w:r w:rsidR="002220F1">
        <w:rPr>
          <w:rFonts w:asciiTheme="majorBidi" w:eastAsia="Calibri" w:hAnsiTheme="majorBidi" w:cstheme="majorBidi"/>
        </w:rPr>
        <w:t>channel integration dimensions</w:t>
      </w:r>
      <w:r w:rsidRPr="00E8086E">
        <w:rPr>
          <w:rFonts w:asciiTheme="majorBidi" w:eastAsia="Calibri" w:hAnsiTheme="majorBidi" w:cstheme="majorBidi"/>
        </w:rPr>
        <w:t xml:space="preserve"> and other retailing factors affect the customers’ patronage intention?  </w:t>
      </w:r>
    </w:p>
    <w:p w14:paraId="5AA0500A" w14:textId="4B8EEA6A" w:rsidR="00FF392F" w:rsidRPr="00727C70" w:rsidRDefault="00FF392F" w:rsidP="004332A2">
      <w:pPr>
        <w:pStyle w:val="Heading1"/>
        <w:spacing w:before="0"/>
        <w:rPr>
          <w:rFonts w:asciiTheme="majorBidi" w:eastAsia="Times New Roman" w:hAnsiTheme="majorBidi"/>
          <w:bCs/>
          <w:caps w:val="0"/>
          <w:szCs w:val="24"/>
        </w:rPr>
      </w:pPr>
      <w:bookmarkStart w:id="36" w:name="_Toc118231968"/>
      <w:bookmarkStart w:id="37" w:name="_Toc135580384"/>
      <w:bookmarkStart w:id="38" w:name="_Toc138604728"/>
      <w:r w:rsidRPr="00727C70">
        <w:rPr>
          <w:rFonts w:asciiTheme="majorBidi" w:eastAsia="Times New Roman" w:hAnsiTheme="majorBidi"/>
          <w:bCs/>
          <w:caps w:val="0"/>
          <w:szCs w:val="24"/>
        </w:rPr>
        <w:t>Hypotheses</w:t>
      </w:r>
      <w:bookmarkEnd w:id="36"/>
      <w:bookmarkEnd w:id="37"/>
      <w:bookmarkEnd w:id="38"/>
    </w:p>
    <w:p w14:paraId="532B6E31" w14:textId="6AD7FEA5" w:rsidR="00FF392F" w:rsidRPr="00727C70" w:rsidRDefault="00FF392F" w:rsidP="004332A2">
      <w:pPr>
        <w:rPr>
          <w:rFonts w:asciiTheme="majorBidi" w:eastAsia="Calibri" w:hAnsiTheme="majorBidi" w:cstheme="majorBidi"/>
        </w:rPr>
      </w:pPr>
      <w:r w:rsidRPr="00727C70">
        <w:rPr>
          <w:rFonts w:asciiTheme="majorBidi" w:eastAsia="Calibri" w:hAnsiTheme="majorBidi" w:cstheme="majorBidi"/>
        </w:rPr>
        <w:t xml:space="preserve">H1: Integrated promotion has a </w:t>
      </w:r>
      <w:r w:rsidR="00607D6A">
        <w:rPr>
          <w:rFonts w:asciiTheme="majorBidi" w:eastAsia="Calibri" w:hAnsiTheme="majorBidi" w:cstheme="majorBidi"/>
        </w:rPr>
        <w:t>positive</w:t>
      </w:r>
      <w:r w:rsidRPr="00727C70">
        <w:rPr>
          <w:rFonts w:asciiTheme="majorBidi" w:eastAsia="Calibri" w:hAnsiTheme="majorBidi" w:cstheme="majorBidi"/>
        </w:rPr>
        <w:t xml:space="preserve"> effect on customer experience.</w:t>
      </w:r>
    </w:p>
    <w:p w14:paraId="442F307B" w14:textId="04966B9F" w:rsidR="00FF392F" w:rsidRPr="00727C70" w:rsidRDefault="00FF392F" w:rsidP="004332A2">
      <w:pPr>
        <w:rPr>
          <w:rFonts w:asciiTheme="majorBidi" w:eastAsia="Calibri" w:hAnsiTheme="majorBidi" w:cstheme="majorBidi"/>
        </w:rPr>
      </w:pPr>
      <w:bookmarkStart w:id="39" w:name="_Hlk127898553"/>
      <w:r w:rsidRPr="00727C70">
        <w:rPr>
          <w:rFonts w:asciiTheme="majorBidi" w:eastAsia="Calibri" w:hAnsiTheme="majorBidi" w:cstheme="majorBidi"/>
        </w:rPr>
        <w:t xml:space="preserve">H2: Integrated product and price has a </w:t>
      </w:r>
      <w:r w:rsidR="00607D6A">
        <w:rPr>
          <w:rFonts w:asciiTheme="majorBidi" w:eastAsia="Calibri" w:hAnsiTheme="majorBidi" w:cstheme="majorBidi"/>
        </w:rPr>
        <w:t>positive</w:t>
      </w:r>
      <w:r w:rsidRPr="00727C70">
        <w:rPr>
          <w:rFonts w:asciiTheme="majorBidi" w:eastAsia="Calibri" w:hAnsiTheme="majorBidi" w:cstheme="majorBidi"/>
        </w:rPr>
        <w:t xml:space="preserve"> effect on customer experience.</w:t>
      </w:r>
    </w:p>
    <w:p w14:paraId="6163C0FD" w14:textId="1D78F7AD" w:rsidR="00FF392F" w:rsidRPr="00727C70" w:rsidRDefault="00FF392F" w:rsidP="004332A2">
      <w:pPr>
        <w:rPr>
          <w:rFonts w:asciiTheme="majorBidi" w:eastAsia="Calibri" w:hAnsiTheme="majorBidi" w:cstheme="majorBidi"/>
        </w:rPr>
      </w:pPr>
      <w:r w:rsidRPr="00727C70">
        <w:rPr>
          <w:rFonts w:asciiTheme="majorBidi" w:eastAsia="Calibri" w:hAnsiTheme="majorBidi" w:cstheme="majorBidi"/>
        </w:rPr>
        <w:t xml:space="preserve">H3: Integrated transaction information has a </w:t>
      </w:r>
      <w:r w:rsidR="00607D6A">
        <w:rPr>
          <w:rFonts w:asciiTheme="majorBidi" w:eastAsia="Calibri" w:hAnsiTheme="majorBidi" w:cstheme="majorBidi"/>
        </w:rPr>
        <w:t>positive</w:t>
      </w:r>
      <w:r w:rsidRPr="00727C70">
        <w:rPr>
          <w:rFonts w:asciiTheme="majorBidi" w:eastAsia="Calibri" w:hAnsiTheme="majorBidi" w:cstheme="majorBidi"/>
        </w:rPr>
        <w:t xml:space="preserve"> effect on customer experience.</w:t>
      </w:r>
    </w:p>
    <w:p w14:paraId="4AEF8FBD" w14:textId="700FE6B9" w:rsidR="00FF392F" w:rsidRPr="00727C70" w:rsidRDefault="00FF392F" w:rsidP="004332A2">
      <w:pPr>
        <w:rPr>
          <w:rFonts w:asciiTheme="majorBidi" w:eastAsia="Calibri" w:hAnsiTheme="majorBidi" w:cstheme="majorBidi"/>
        </w:rPr>
      </w:pPr>
      <w:r w:rsidRPr="00727C70">
        <w:rPr>
          <w:rFonts w:asciiTheme="majorBidi" w:eastAsia="Calibri" w:hAnsiTheme="majorBidi" w:cstheme="majorBidi"/>
        </w:rPr>
        <w:t xml:space="preserve">H4: Integrated information access has a </w:t>
      </w:r>
      <w:r w:rsidR="00607D6A">
        <w:rPr>
          <w:rFonts w:asciiTheme="majorBidi" w:eastAsia="Calibri" w:hAnsiTheme="majorBidi" w:cstheme="majorBidi"/>
        </w:rPr>
        <w:t>positive</w:t>
      </w:r>
      <w:r w:rsidRPr="00727C70">
        <w:rPr>
          <w:rFonts w:asciiTheme="majorBidi" w:eastAsia="Calibri" w:hAnsiTheme="majorBidi" w:cstheme="majorBidi"/>
        </w:rPr>
        <w:t xml:space="preserve"> effect on customer experience.</w:t>
      </w:r>
    </w:p>
    <w:p w14:paraId="636A19BA" w14:textId="60A38FCA" w:rsidR="00FF392F" w:rsidRPr="00727C70" w:rsidRDefault="00FF392F" w:rsidP="004332A2">
      <w:pPr>
        <w:rPr>
          <w:rFonts w:asciiTheme="majorBidi" w:eastAsia="Calibri" w:hAnsiTheme="majorBidi" w:cstheme="majorBidi"/>
        </w:rPr>
      </w:pPr>
      <w:r w:rsidRPr="00727C70">
        <w:rPr>
          <w:rFonts w:asciiTheme="majorBidi" w:eastAsia="Calibri" w:hAnsiTheme="majorBidi" w:cstheme="majorBidi"/>
        </w:rPr>
        <w:t xml:space="preserve">H5: Integrated order fulfillment has a </w:t>
      </w:r>
      <w:r w:rsidR="00607D6A">
        <w:rPr>
          <w:rFonts w:asciiTheme="majorBidi" w:eastAsia="Calibri" w:hAnsiTheme="majorBidi" w:cstheme="majorBidi"/>
        </w:rPr>
        <w:t>positive</w:t>
      </w:r>
      <w:r w:rsidRPr="00727C70">
        <w:rPr>
          <w:rFonts w:asciiTheme="majorBidi" w:eastAsia="Calibri" w:hAnsiTheme="majorBidi" w:cstheme="majorBidi"/>
        </w:rPr>
        <w:t xml:space="preserve"> effect on customer experience.</w:t>
      </w:r>
    </w:p>
    <w:p w14:paraId="7869ED20" w14:textId="7C7201F4" w:rsidR="00FF392F" w:rsidRPr="00727C70" w:rsidRDefault="00FF392F" w:rsidP="004332A2">
      <w:pPr>
        <w:rPr>
          <w:rFonts w:asciiTheme="majorBidi" w:eastAsia="Calibri" w:hAnsiTheme="majorBidi" w:cstheme="majorBidi"/>
        </w:rPr>
      </w:pPr>
      <w:r w:rsidRPr="00727C70">
        <w:rPr>
          <w:rFonts w:asciiTheme="majorBidi" w:eastAsia="Calibri" w:hAnsiTheme="majorBidi" w:cstheme="majorBidi"/>
        </w:rPr>
        <w:t xml:space="preserve">H6: Integrated customer service has a </w:t>
      </w:r>
      <w:r w:rsidR="00607D6A">
        <w:rPr>
          <w:rFonts w:asciiTheme="majorBidi" w:eastAsia="Calibri" w:hAnsiTheme="majorBidi" w:cstheme="majorBidi"/>
        </w:rPr>
        <w:t>positive</w:t>
      </w:r>
      <w:r w:rsidRPr="00727C70">
        <w:rPr>
          <w:rFonts w:asciiTheme="majorBidi" w:eastAsia="Calibri" w:hAnsiTheme="majorBidi" w:cstheme="majorBidi"/>
        </w:rPr>
        <w:t xml:space="preserve"> effect on customer experience.</w:t>
      </w:r>
    </w:p>
    <w:p w14:paraId="12BAEECC" w14:textId="0908B75B" w:rsidR="00FF392F" w:rsidRPr="00727C70" w:rsidRDefault="00FF392F" w:rsidP="004332A2">
      <w:pPr>
        <w:rPr>
          <w:rFonts w:asciiTheme="majorBidi" w:eastAsia="Calibri" w:hAnsiTheme="majorBidi" w:cstheme="majorBidi"/>
        </w:rPr>
      </w:pPr>
      <w:r w:rsidRPr="00727C70">
        <w:rPr>
          <w:rFonts w:asciiTheme="majorBidi" w:eastAsia="Calibri" w:hAnsiTheme="majorBidi" w:cstheme="majorBidi"/>
        </w:rPr>
        <w:t xml:space="preserve">H7: High service quality has a </w:t>
      </w:r>
      <w:r w:rsidR="00607D6A">
        <w:rPr>
          <w:rFonts w:asciiTheme="majorBidi" w:eastAsia="Calibri" w:hAnsiTheme="majorBidi" w:cstheme="majorBidi"/>
        </w:rPr>
        <w:t>positive</w:t>
      </w:r>
      <w:r w:rsidRPr="00727C70">
        <w:rPr>
          <w:rFonts w:asciiTheme="majorBidi" w:eastAsia="Calibri" w:hAnsiTheme="majorBidi" w:cstheme="majorBidi"/>
        </w:rPr>
        <w:t xml:space="preserve"> effect on customer experience.</w:t>
      </w:r>
    </w:p>
    <w:p w14:paraId="2867B97D" w14:textId="2D1B3F13" w:rsidR="00FF392F" w:rsidRPr="00727C70" w:rsidRDefault="00FF392F" w:rsidP="004332A2">
      <w:pPr>
        <w:rPr>
          <w:rFonts w:asciiTheme="majorBidi" w:eastAsia="Calibri" w:hAnsiTheme="majorBidi" w:cstheme="majorBidi"/>
        </w:rPr>
      </w:pPr>
      <w:r w:rsidRPr="00727C70">
        <w:rPr>
          <w:rFonts w:asciiTheme="majorBidi" w:eastAsia="Calibri" w:hAnsiTheme="majorBidi" w:cstheme="majorBidi"/>
        </w:rPr>
        <w:t xml:space="preserve">H8: Perceived price has a </w:t>
      </w:r>
      <w:r w:rsidR="00607D6A">
        <w:rPr>
          <w:rFonts w:asciiTheme="majorBidi" w:eastAsia="Calibri" w:hAnsiTheme="majorBidi" w:cstheme="majorBidi"/>
        </w:rPr>
        <w:t>positive</w:t>
      </w:r>
      <w:r w:rsidRPr="00727C70">
        <w:rPr>
          <w:rFonts w:asciiTheme="majorBidi" w:eastAsia="Calibri" w:hAnsiTheme="majorBidi" w:cstheme="majorBidi"/>
        </w:rPr>
        <w:t xml:space="preserve"> impact on customer experience.</w:t>
      </w:r>
    </w:p>
    <w:p w14:paraId="2E43BEC9" w14:textId="17E025F1" w:rsidR="00FF392F" w:rsidRPr="00727C70" w:rsidRDefault="00FF392F" w:rsidP="004332A2">
      <w:pPr>
        <w:rPr>
          <w:rFonts w:asciiTheme="majorBidi" w:eastAsia="Calibri" w:hAnsiTheme="majorBidi" w:cstheme="majorBidi"/>
          <w:b/>
          <w:bCs/>
        </w:rPr>
      </w:pPr>
      <w:r w:rsidRPr="00727C70">
        <w:rPr>
          <w:rFonts w:asciiTheme="majorBidi" w:eastAsia="Calibri" w:hAnsiTheme="majorBidi" w:cstheme="majorBidi"/>
        </w:rPr>
        <w:t xml:space="preserve">H9: </w:t>
      </w:r>
      <w:bookmarkStart w:id="40" w:name="_Hlk117079798"/>
      <w:r w:rsidRPr="00727C70">
        <w:rPr>
          <w:rFonts w:asciiTheme="majorBidi" w:eastAsia="Calibri" w:hAnsiTheme="majorBidi" w:cstheme="majorBidi"/>
        </w:rPr>
        <w:t xml:space="preserve">Risk perception has a </w:t>
      </w:r>
      <w:r w:rsidR="00607D6A">
        <w:rPr>
          <w:rFonts w:asciiTheme="majorBidi" w:eastAsia="Calibri" w:hAnsiTheme="majorBidi" w:cstheme="majorBidi"/>
        </w:rPr>
        <w:t>positive</w:t>
      </w:r>
      <w:r w:rsidRPr="00727C70">
        <w:rPr>
          <w:rFonts w:asciiTheme="majorBidi" w:eastAsia="Calibri" w:hAnsiTheme="majorBidi" w:cstheme="majorBidi"/>
        </w:rPr>
        <w:t xml:space="preserve"> effect on patronage intention.</w:t>
      </w:r>
      <w:bookmarkEnd w:id="40"/>
    </w:p>
    <w:p w14:paraId="77FAFEB5" w14:textId="30D6E645" w:rsidR="00FF392F" w:rsidRPr="00727C70" w:rsidRDefault="00FF392F" w:rsidP="004332A2">
      <w:pPr>
        <w:rPr>
          <w:rFonts w:asciiTheme="majorBidi" w:eastAsia="Calibri" w:hAnsiTheme="majorBidi" w:cstheme="majorBidi"/>
          <w:rtl/>
        </w:rPr>
      </w:pPr>
      <w:r w:rsidRPr="00727C70">
        <w:rPr>
          <w:rFonts w:asciiTheme="majorBidi" w:eastAsia="Calibri" w:hAnsiTheme="majorBidi" w:cstheme="majorBidi"/>
        </w:rPr>
        <w:t xml:space="preserve">H10: Omnichannel customer experience has a </w:t>
      </w:r>
      <w:r w:rsidR="00607D6A">
        <w:rPr>
          <w:rFonts w:asciiTheme="majorBidi" w:eastAsia="Calibri" w:hAnsiTheme="majorBidi" w:cstheme="majorBidi"/>
        </w:rPr>
        <w:t>positive</w:t>
      </w:r>
      <w:r w:rsidRPr="00727C70">
        <w:rPr>
          <w:rFonts w:asciiTheme="majorBidi" w:eastAsia="Calibri" w:hAnsiTheme="majorBidi" w:cstheme="majorBidi"/>
        </w:rPr>
        <w:t xml:space="preserve"> effect on patronage intention.</w:t>
      </w:r>
    </w:p>
    <w:p w14:paraId="730A4FD9" w14:textId="39C29BC8" w:rsidR="00FF392F" w:rsidRPr="00727C70" w:rsidRDefault="00FF392F" w:rsidP="004332A2">
      <w:pPr>
        <w:pStyle w:val="Heading1"/>
        <w:spacing w:before="0"/>
        <w:rPr>
          <w:rFonts w:asciiTheme="majorBidi" w:eastAsia="Times New Roman" w:hAnsiTheme="majorBidi"/>
          <w:bCs/>
          <w:caps w:val="0"/>
          <w:szCs w:val="24"/>
        </w:rPr>
      </w:pPr>
      <w:bookmarkStart w:id="41" w:name="_Toc118231969"/>
      <w:bookmarkStart w:id="42" w:name="_Toc135580385"/>
      <w:bookmarkStart w:id="43" w:name="_Toc138604729"/>
      <w:bookmarkEnd w:id="39"/>
      <w:r w:rsidRPr="00727C70">
        <w:rPr>
          <w:rFonts w:asciiTheme="majorBidi" w:eastAsia="Times New Roman" w:hAnsiTheme="majorBidi"/>
          <w:bCs/>
          <w:caps w:val="0"/>
          <w:szCs w:val="24"/>
        </w:rPr>
        <w:lastRenderedPageBreak/>
        <w:t>Definition of Terms in the Text</w:t>
      </w:r>
      <w:bookmarkStart w:id="44" w:name="_Hlk112830586"/>
      <w:bookmarkEnd w:id="41"/>
      <w:bookmarkEnd w:id="42"/>
      <w:bookmarkEnd w:id="43"/>
    </w:p>
    <w:p w14:paraId="6DA63FD3" w14:textId="551A73EE" w:rsidR="00FF392F" w:rsidRPr="005027D3" w:rsidRDefault="00FF392F" w:rsidP="004332A2">
      <w:pPr>
        <w:rPr>
          <w:rFonts w:asciiTheme="majorBidi" w:eastAsia="Calibri" w:hAnsiTheme="majorBidi" w:cstheme="majorBidi"/>
          <w:i/>
          <w:iCs/>
        </w:rPr>
      </w:pPr>
      <w:r w:rsidRPr="005027D3">
        <w:rPr>
          <w:rFonts w:asciiTheme="majorBidi" w:eastAsia="Calibri" w:hAnsiTheme="majorBidi" w:cstheme="majorBidi"/>
          <w:i/>
          <w:iCs/>
        </w:rPr>
        <w:t>Omnichannel Retailing</w:t>
      </w:r>
    </w:p>
    <w:p w14:paraId="1DEB7592" w14:textId="6BA8189C" w:rsidR="00FF392F" w:rsidRPr="00727C70" w:rsidRDefault="000A2427" w:rsidP="004332A2">
      <w:pPr>
        <w:ind w:firstLine="720"/>
        <w:rPr>
          <w:rFonts w:asciiTheme="majorBidi" w:eastAsia="Calibri" w:hAnsiTheme="majorBidi" w:cstheme="majorBidi"/>
          <w:rtl/>
        </w:rPr>
      </w:pPr>
      <w:r>
        <w:rPr>
          <w:rFonts w:asciiTheme="majorBidi" w:eastAsia="Calibri" w:hAnsiTheme="majorBidi" w:cstheme="majorBidi"/>
        </w:rPr>
        <w:t xml:space="preserve">Omnichannel retailing is defined as </w:t>
      </w:r>
      <w:r w:rsidR="00FF392F" w:rsidRPr="00727C70">
        <w:rPr>
          <w:rFonts w:asciiTheme="majorBidi" w:eastAsia="Calibri" w:hAnsiTheme="majorBidi" w:cstheme="majorBidi"/>
        </w:rPr>
        <w:t>“The synergetic integration of customer touch points and communication opportunities for the purpose of creating a unified brand experience regardless of channel, platform, or stage in the selling process”</w:t>
      </w:r>
      <w:r w:rsidR="00FF392F" w:rsidRPr="00727C70">
        <w:rPr>
          <w:rFonts w:asciiTheme="majorBidi" w:eastAsia="Calibri" w:hAnsiTheme="majorBidi" w:cstheme="majorBidi"/>
          <w:rtl/>
        </w:rPr>
        <w:t xml:space="preserve"> </w:t>
      </w:r>
      <w:r w:rsidR="00FF392F"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&lt;EndNote&gt;&lt;Cite&gt;&lt;Author&gt;Cummins&lt;/Author&gt;&lt;Year&gt;2016&lt;/Year&gt;&lt;RecNum&gt;241&lt;/RecNum&gt;&lt;Pages&gt;4&lt;/Pages&gt;&lt;DisplayText&gt;(Cummins et al., 2016a, p. 4)&lt;/DisplayText&gt;&lt;record&gt;&lt;rec-number&gt;241&lt;/rec-number&gt;&lt;foreign-keys&gt;&lt;key app="EN" db-id="tw5t99rrowptx8ef50bxr9vzzf5xpad0prwz" timestamp="1653414515"&gt;241&lt;/key&gt;&lt;/foreign-keys&gt;&lt;ref-type name="Journal Article"&gt;17&lt;/ref-type&gt;&lt;contributors&gt;&lt;authors&gt;&lt;author&gt;Cummins, Shannon&lt;/author&gt;&lt;author&gt;Peltier, James W.&lt;/author&gt;&lt;author&gt;Dixon, Andrea&lt;/author&gt;&lt;/authors&gt;&lt;/contributors&gt;&lt;titles&gt;&lt;title&gt;Omni-channel research framework in the context of personal selling and sales management&lt;/title&gt;&lt;secondary-title&gt;Journal of Research in Interactive Marketing&lt;/secondary-title&gt;&lt;/titles&gt;&lt;periodical&gt;&lt;full-title&gt;Journal of Research in Interactive Marketing&lt;/full-title&gt;&lt;/periodical&gt;&lt;pages&gt;2-16&lt;/pages&gt;&lt;volume&gt;10&lt;/volume&gt;&lt;number&gt;1&lt;/number&gt;&lt;dates&gt;&lt;year&gt;2016&lt;/year&gt;&lt;/dates&gt;&lt;publisher&gt;Emerald Group Publishing Limited&lt;/publisher&gt;&lt;isbn&gt;2040-7122&lt;/isbn&gt;&lt;urls&gt;&lt;related-urls&gt;&lt;url&gt;https://doi.org/10.1108/JRIM-12-2015-0094&lt;/url&gt;&lt;/related-urls&gt;&lt;/urls&gt;&lt;electronic-resource-num&gt;10.1108/JRIM-12-2015-0094&lt;/electronic-resource-num&gt;&lt;access-date&gt;2022/05/24&lt;/access-date&gt;&lt;/record&gt;&lt;/Cite&gt;&lt;/EndNote&gt;</w:instrText>
      </w:r>
      <w:r w:rsidR="00FF392F" w:rsidRPr="00727C70">
        <w:rPr>
          <w:rFonts w:asciiTheme="majorBidi" w:eastAsia="Calibri" w:hAnsiTheme="majorBidi" w:cstheme="majorBidi"/>
        </w:rPr>
        <w:fldChar w:fldCharType="separate"/>
      </w:r>
      <w:r w:rsidR="00C666EC">
        <w:rPr>
          <w:rFonts w:asciiTheme="majorBidi" w:eastAsia="Calibri" w:hAnsiTheme="majorBidi" w:cstheme="majorBidi"/>
          <w:noProof/>
        </w:rPr>
        <w:t>(Cummins et al., 2016a, p. 4)</w:t>
      </w:r>
      <w:r w:rsidR="00FF392F" w:rsidRPr="00727C70">
        <w:rPr>
          <w:rFonts w:asciiTheme="majorBidi" w:eastAsia="Calibri" w:hAnsiTheme="majorBidi" w:cstheme="majorBidi"/>
        </w:rPr>
        <w:fldChar w:fldCharType="end"/>
      </w:r>
      <w:r>
        <w:rPr>
          <w:rFonts w:asciiTheme="majorBidi" w:eastAsia="Calibri" w:hAnsiTheme="majorBidi" w:cstheme="majorBidi"/>
        </w:rPr>
        <w:t>.</w:t>
      </w:r>
    </w:p>
    <w:p w14:paraId="6D0A1583" w14:textId="2E77690B" w:rsidR="00FF392F" w:rsidRPr="005027D3" w:rsidRDefault="00FF392F" w:rsidP="004332A2">
      <w:pPr>
        <w:rPr>
          <w:rFonts w:asciiTheme="majorBidi" w:eastAsia="Calibri" w:hAnsiTheme="majorBidi" w:cstheme="majorBidi"/>
          <w:i/>
          <w:iCs/>
        </w:rPr>
      </w:pPr>
      <w:r w:rsidRPr="005027D3">
        <w:rPr>
          <w:rFonts w:asciiTheme="majorBidi" w:eastAsia="Calibri" w:hAnsiTheme="majorBidi" w:cstheme="majorBidi"/>
          <w:i/>
          <w:iCs/>
        </w:rPr>
        <w:t>Customer Experience</w:t>
      </w:r>
    </w:p>
    <w:p w14:paraId="36E83AA0" w14:textId="1701E257" w:rsidR="00FF392F" w:rsidRPr="00727C70" w:rsidRDefault="000A2427" w:rsidP="004332A2">
      <w:pPr>
        <w:ind w:firstLine="720"/>
        <w:rPr>
          <w:rFonts w:asciiTheme="majorBidi" w:eastAsia="Calibri" w:hAnsiTheme="majorBidi" w:cstheme="majorBidi"/>
        </w:rPr>
      </w:pPr>
      <w:r>
        <w:rPr>
          <w:rFonts w:asciiTheme="majorBidi" w:eastAsia="Calibri" w:hAnsiTheme="majorBidi" w:cstheme="majorBidi"/>
        </w:rPr>
        <w:t xml:space="preserve">Customer experience is defined as </w:t>
      </w:r>
      <w:r w:rsidR="00FF392F" w:rsidRPr="00727C70">
        <w:rPr>
          <w:rFonts w:asciiTheme="majorBidi" w:eastAsia="Calibri" w:hAnsiTheme="majorBidi" w:cstheme="majorBidi"/>
        </w:rPr>
        <w:t>“The customer internal and subjective resonance to any direct or indirect interaction with the company’s products, service or brands”</w:t>
      </w:r>
      <w:r w:rsidR="00B7001F">
        <w:rPr>
          <w:rFonts w:asciiTheme="majorBidi" w:eastAsia="Calibri" w:hAnsiTheme="majorBidi" w:cstheme="majorBidi"/>
        </w:rPr>
        <w:t xml:space="preserve"> </w:t>
      </w:r>
      <w:r w:rsidR="00FF392F" w:rsidRPr="00727C70">
        <w:rPr>
          <w:rFonts w:asciiTheme="majorBidi" w:eastAsia="Calibri" w:hAnsiTheme="majorBidi" w:cstheme="majorBidi"/>
        </w:rPr>
        <w:fldChar w:fldCharType="begin"/>
      </w:r>
      <w:r w:rsidR="00FF392F" w:rsidRPr="00727C70">
        <w:rPr>
          <w:rFonts w:asciiTheme="majorBidi" w:eastAsia="Calibri" w:hAnsiTheme="majorBidi" w:cstheme="majorBidi"/>
        </w:rPr>
        <w:instrText xml:space="preserve"> ADDIN EN.CITE &lt;EndNote&gt;&lt;Cite&gt;&lt;Author&gt;Meyer&lt;/Author&gt;&lt;Year&gt;2007&lt;/Year&gt;&lt;RecNum&gt;248&lt;/RecNum&gt;&lt;Pages&gt;2&lt;/Pages&gt;&lt;DisplayText&gt;(Meyer &amp;amp; Schwager, 2007, p. 2)&lt;/DisplayText&gt;&lt;record&gt;&lt;rec-number&gt;248&lt;/rec-number&gt;&lt;foreign-keys&gt;&lt;key app="EN" db-id="tw5t99rrowptx8ef50bxr9vzzf5xpad0prwz" timestamp="1653950678"&gt;248&lt;/key&gt;&lt;/foreign-keys&gt;&lt;ref-type name="Journal Article"&gt;17&lt;/ref-type&gt;&lt;contributors&gt;&lt;authors&gt;&lt;author&gt;Meyer, Christopher&lt;/author&gt;&lt;author&gt;Schwager, Andre&lt;/author&gt;&lt;/authors&gt;&lt;/contributors&gt;&lt;titles&gt;&lt;title&gt;Understanding customer experience&lt;/title&gt;&lt;secondary-title&gt;Harvard business review&lt;/secondary-title&gt;&lt;/titles&gt;&lt;periodical&gt;&lt;full-title&gt;Harvard business review&lt;/full-title&gt;&lt;/periodical&gt;&lt;pages&gt;116&lt;/pages&gt;&lt;volume&gt;85&lt;/volume&gt;&lt;number&gt;2&lt;/number&gt;&lt;dates&gt;&lt;year&gt;2007&lt;/year&gt;&lt;/dates&gt;&lt;isbn&gt;0017-8012&lt;/isbn&gt;&lt;urls&gt;&lt;/urls&gt;&lt;electronic-resource-num&gt;https://idcexed.com/wp-content/uploads/2021/01/Understanding_Customer_Experience.pdf&lt;/electronic-resource-num&gt;&lt;/record&gt;&lt;/Cite&gt;&lt;/EndNote&gt;</w:instrText>
      </w:r>
      <w:r w:rsidR="00FF392F" w:rsidRPr="00727C70">
        <w:rPr>
          <w:rFonts w:asciiTheme="majorBidi" w:eastAsia="Calibri" w:hAnsiTheme="majorBidi" w:cstheme="majorBidi"/>
        </w:rPr>
        <w:fldChar w:fldCharType="separate"/>
      </w:r>
      <w:r w:rsidR="00FF392F" w:rsidRPr="00727C70">
        <w:rPr>
          <w:rFonts w:asciiTheme="majorBidi" w:eastAsia="Calibri" w:hAnsiTheme="majorBidi" w:cstheme="majorBidi"/>
          <w:noProof/>
        </w:rPr>
        <w:t>(Meyer &amp; Schwager, 2007, p. 2)</w:t>
      </w:r>
      <w:r w:rsidR="00FF392F" w:rsidRPr="00727C70">
        <w:rPr>
          <w:rFonts w:asciiTheme="majorBidi" w:eastAsia="Calibri" w:hAnsiTheme="majorBidi" w:cstheme="majorBidi"/>
        </w:rPr>
        <w:fldChar w:fldCharType="end"/>
      </w:r>
      <w:r w:rsidR="007E06F4">
        <w:rPr>
          <w:rFonts w:asciiTheme="majorBidi" w:eastAsia="Calibri" w:hAnsiTheme="majorBidi" w:cstheme="majorBidi"/>
        </w:rPr>
        <w:t>.</w:t>
      </w:r>
    </w:p>
    <w:p w14:paraId="061DE5AB" w14:textId="3605A74F" w:rsidR="00FF392F" w:rsidRPr="005027D3" w:rsidRDefault="00FF392F" w:rsidP="004332A2">
      <w:pPr>
        <w:rPr>
          <w:rFonts w:asciiTheme="majorBidi" w:eastAsia="Calibri" w:hAnsiTheme="majorBidi" w:cstheme="majorBidi"/>
          <w:i/>
          <w:iCs/>
        </w:rPr>
      </w:pPr>
      <w:r w:rsidRPr="005027D3">
        <w:rPr>
          <w:rFonts w:asciiTheme="majorBidi" w:eastAsia="Calibri" w:hAnsiTheme="majorBidi" w:cstheme="majorBidi"/>
          <w:i/>
          <w:iCs/>
        </w:rPr>
        <w:t>Channel Integration</w:t>
      </w:r>
    </w:p>
    <w:p w14:paraId="440086EB" w14:textId="0E0B3ABA" w:rsidR="00FF392F" w:rsidRPr="00727C70" w:rsidRDefault="00FF392F" w:rsidP="00736C5C">
      <w:pPr>
        <w:ind w:firstLine="720"/>
        <w:rPr>
          <w:rFonts w:asciiTheme="majorBidi" w:eastAsia="Calibri" w:hAnsiTheme="majorBidi" w:cstheme="majorBidi"/>
        </w:rPr>
      </w:pPr>
      <w:r w:rsidRPr="00727C70">
        <w:rPr>
          <w:rFonts w:asciiTheme="majorBidi" w:eastAsia="Calibri" w:hAnsiTheme="majorBidi" w:cstheme="majorBidi"/>
        </w:rPr>
        <w:t xml:space="preserve"> </w:t>
      </w:r>
      <w:r w:rsidR="000A2427">
        <w:rPr>
          <w:rFonts w:asciiTheme="majorBidi" w:eastAsia="Calibri" w:hAnsiTheme="majorBidi" w:cstheme="majorBidi"/>
        </w:rPr>
        <w:t xml:space="preserve">Channel Integration is defined as </w:t>
      </w:r>
      <w:r w:rsidRPr="00727C70">
        <w:rPr>
          <w:rFonts w:asciiTheme="majorBidi" w:eastAsia="Calibri" w:hAnsiTheme="majorBidi" w:cstheme="majorBidi"/>
        </w:rPr>
        <w:t xml:space="preserve">“The degree to which firm coordinates the objectives, design, and deployment of its channels to create synergies for the firm and offer particular benefits to its consumers”.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&lt;EndNote&gt;&lt;Cite&gt;&lt;Author&gt;Cao&lt;/Author&gt;&lt;Year&gt;2015&lt;/Year&gt;&lt;RecNum&gt;204&lt;/RecNum&gt;&lt;Pages&gt;200&lt;/Pages&gt;&lt;DisplayText&gt;(Cao &amp;amp; Li, 2015, p. 200)&lt;/DisplayText&gt;&lt;record&gt;&lt;rec-number&gt;204&lt;/rec-number&gt;&lt;foreign-keys&gt;&lt;key app="EN" db-id="tw5t99rrowptx8ef50bxr9vzzf5xpad0prwz" timestamp="1643557631"&gt;204&lt;/key&gt;&lt;/foreign-keys&gt;&lt;ref-type name="Journal Article"&gt;17&lt;/ref-type&gt;&lt;contributors&gt;&lt;authors&gt;&lt;author&gt;Cao, Lanlan&lt;/author&gt;&lt;author&gt;Li, Li&lt;/author&gt;&lt;/authors&gt;&lt;/contributors&gt;&lt;titles&gt;&lt;title&gt;The impact of cross-channel integration on retailers’ sales growth&lt;/title&gt;&lt;secondary-title&gt;Journal of Retailing&lt;/secondary-title&gt;&lt;/titles&gt;&lt;periodical&gt;&lt;full-title&gt;Journal of Retailing&lt;/full-title&gt;&lt;/periodical&gt;&lt;pages&gt;198-216&lt;/pages&gt;&lt;volume&gt;91&lt;/volume&gt;&lt;number&gt;2&lt;/number&gt;&lt;dates&gt;&lt;year&gt;2015&lt;/year&gt;&lt;/dates&gt;&lt;isbn&gt;0022-4359&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(Cao &amp; Li, 2015, p. 200)</w:t>
      </w:r>
      <w:r w:rsidRPr="00727C70">
        <w:rPr>
          <w:rFonts w:asciiTheme="majorBidi" w:eastAsia="Calibri" w:hAnsiTheme="majorBidi" w:cstheme="majorBidi"/>
        </w:rPr>
        <w:fldChar w:fldCharType="end"/>
      </w:r>
    </w:p>
    <w:p w14:paraId="6344CF3E" w14:textId="7E2BF1C2" w:rsidR="00FF392F" w:rsidRPr="005027D3" w:rsidRDefault="00FF392F" w:rsidP="004332A2">
      <w:pPr>
        <w:rPr>
          <w:rFonts w:asciiTheme="majorBidi" w:eastAsia="Calibri" w:hAnsiTheme="majorBidi" w:cstheme="majorBidi"/>
          <w:i/>
          <w:iCs/>
        </w:rPr>
      </w:pPr>
      <w:r w:rsidRPr="005027D3">
        <w:rPr>
          <w:rFonts w:asciiTheme="majorBidi" w:eastAsia="Calibri" w:hAnsiTheme="majorBidi" w:cstheme="majorBidi"/>
          <w:i/>
          <w:iCs/>
        </w:rPr>
        <w:t>Service Quality</w:t>
      </w:r>
    </w:p>
    <w:p w14:paraId="61CF709D" w14:textId="5D5BC3A5" w:rsidR="00FF392F" w:rsidRPr="00727C70" w:rsidRDefault="000A2427" w:rsidP="004332A2">
      <w:pPr>
        <w:ind w:firstLine="720"/>
        <w:rPr>
          <w:rFonts w:asciiTheme="majorBidi" w:eastAsia="Calibri" w:hAnsiTheme="majorBidi" w:cstheme="majorBidi"/>
        </w:rPr>
      </w:pPr>
      <w:r>
        <w:rPr>
          <w:rFonts w:asciiTheme="majorBidi" w:eastAsia="Calibri" w:hAnsiTheme="majorBidi" w:cstheme="majorBidi"/>
        </w:rPr>
        <w:t xml:space="preserve">Service quality </w:t>
      </w:r>
      <w:r w:rsidR="00440448">
        <w:rPr>
          <w:rFonts w:asciiTheme="majorBidi" w:eastAsia="Calibri" w:hAnsiTheme="majorBidi" w:cstheme="majorBidi"/>
        </w:rPr>
        <w:t>is t</w:t>
      </w:r>
      <w:r w:rsidR="00FF392F" w:rsidRPr="00727C70">
        <w:rPr>
          <w:rFonts w:asciiTheme="majorBidi" w:eastAsia="Calibri" w:hAnsiTheme="majorBidi" w:cstheme="majorBidi"/>
        </w:rPr>
        <w:t xml:space="preserve">he comparison between the customers’ expectations about delivered service and the perception they made about the way the service was performed </w:t>
      </w:r>
      <w:r w:rsidR="00FF392F" w:rsidRPr="00727C70">
        <w:rPr>
          <w:rFonts w:asciiTheme="majorBidi" w:eastAsia="Calibri" w:hAnsiTheme="majorBidi" w:cstheme="majorBidi"/>
        </w:rPr>
        <w:fldChar w:fldCharType="begin">
          <w:fldData xml:space="preserve">PEVuZE5vdGU+PENpdGU+PEF1dGhvcj5MZWh0aW5lbjwvQXV0aG9yPjxZZWFyPjE5OTE8L1llYXI+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==
</w:fldData>
        </w:fldChar>
      </w:r>
      <w:r w:rsidR="00C666EC">
        <w:rPr>
          <w:rFonts w:asciiTheme="majorBidi" w:eastAsia="Calibri" w:hAnsiTheme="majorBidi" w:cstheme="majorBidi"/>
        </w:rPr>
        <w:instrText xml:space="preserve"> ADDIN EN.CITE </w:instrText>
      </w:r>
      <w:r w:rsidR="00C666EC">
        <w:rPr>
          <w:rFonts w:asciiTheme="majorBidi" w:eastAsia="Calibri" w:hAnsiTheme="majorBidi" w:cstheme="majorBidi"/>
        </w:rPr>
        <w:fldChar w:fldCharType="begin">
          <w:fldData xml:space="preserve">PEVuZE5vdGU+PENpdGU+PEF1dGhvcj5MZWh0aW5lbjwvQXV0aG9yPjxZZWFyPjE5OTE8L1llYXI+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==
</w:fldData>
        </w:fldChar>
      </w:r>
      <w:r w:rsidR="00C666EC">
        <w:rPr>
          <w:rFonts w:asciiTheme="majorBidi" w:eastAsia="Calibri" w:hAnsiTheme="majorBidi" w:cstheme="majorBidi"/>
        </w:rPr>
        <w:instrText xml:space="preserve"> ADDIN EN.CITE.DATA </w:instrText>
      </w:r>
      <w:r w:rsidR="00C666EC">
        <w:rPr>
          <w:rFonts w:asciiTheme="majorBidi" w:eastAsia="Calibri" w:hAnsiTheme="majorBidi" w:cstheme="majorBidi"/>
        </w:rPr>
      </w:r>
      <w:r w:rsidR="00C666EC">
        <w:rPr>
          <w:rFonts w:asciiTheme="majorBidi" w:eastAsia="Calibri" w:hAnsiTheme="majorBidi" w:cstheme="majorBidi"/>
        </w:rPr>
        <w:fldChar w:fldCharType="end"/>
      </w:r>
      <w:r w:rsidR="00FF392F" w:rsidRPr="00727C70">
        <w:rPr>
          <w:rFonts w:asciiTheme="majorBidi" w:eastAsia="Calibri" w:hAnsiTheme="majorBidi" w:cstheme="majorBidi"/>
        </w:rPr>
      </w:r>
      <w:r w:rsidR="00FF392F" w:rsidRPr="00727C70">
        <w:rPr>
          <w:rFonts w:asciiTheme="majorBidi" w:eastAsia="Calibri" w:hAnsiTheme="majorBidi" w:cstheme="majorBidi"/>
        </w:rPr>
        <w:fldChar w:fldCharType="separate"/>
      </w:r>
      <w:r w:rsidR="00C666EC">
        <w:rPr>
          <w:rFonts w:asciiTheme="majorBidi" w:eastAsia="Calibri" w:hAnsiTheme="majorBidi" w:cstheme="majorBidi"/>
          <w:noProof/>
        </w:rPr>
        <w:t>(Asubonteng et al., 1996; Lehtinen &amp; Lehtinen, 1991)</w:t>
      </w:r>
      <w:r w:rsidR="00FF392F" w:rsidRPr="00727C70">
        <w:rPr>
          <w:rFonts w:asciiTheme="majorBidi" w:eastAsia="Calibri" w:hAnsiTheme="majorBidi" w:cstheme="majorBidi"/>
        </w:rPr>
        <w:fldChar w:fldCharType="end"/>
      </w:r>
      <w:r w:rsidR="00FF392F" w:rsidRPr="00727C70">
        <w:rPr>
          <w:rFonts w:asciiTheme="majorBidi" w:eastAsia="Calibri" w:hAnsiTheme="majorBidi" w:cstheme="majorBidi"/>
        </w:rPr>
        <w:t>.</w:t>
      </w:r>
    </w:p>
    <w:p w14:paraId="6E2010DF" w14:textId="76E68EF8" w:rsidR="00FF392F" w:rsidRPr="005027D3" w:rsidRDefault="00FF392F" w:rsidP="004332A2">
      <w:pPr>
        <w:rPr>
          <w:rFonts w:asciiTheme="majorBidi" w:eastAsia="Calibri" w:hAnsiTheme="majorBidi" w:cstheme="majorBidi"/>
          <w:i/>
          <w:iCs/>
        </w:rPr>
      </w:pPr>
      <w:r w:rsidRPr="005027D3">
        <w:rPr>
          <w:rFonts w:asciiTheme="majorBidi" w:eastAsia="Calibri" w:hAnsiTheme="majorBidi" w:cstheme="majorBidi"/>
          <w:i/>
          <w:iCs/>
        </w:rPr>
        <w:t>Risk Perception</w:t>
      </w:r>
    </w:p>
    <w:p w14:paraId="5F34330C" w14:textId="77777777" w:rsidR="00FF392F" w:rsidRPr="00727C70" w:rsidRDefault="00FF392F" w:rsidP="004332A2">
      <w:pPr>
        <w:ind w:firstLine="720"/>
        <w:rPr>
          <w:rFonts w:asciiTheme="majorBidi" w:eastAsia="Calibri" w:hAnsiTheme="majorBidi" w:cstheme="majorBidi"/>
        </w:rPr>
      </w:pPr>
      <w:r w:rsidRPr="00727C70">
        <w:rPr>
          <w:rFonts w:asciiTheme="majorBidi" w:eastAsia="Calibri" w:hAnsiTheme="majorBidi" w:cstheme="majorBidi"/>
        </w:rPr>
        <w:t xml:space="preserve">The overall uncertainty assessment and possible adverse consequences of a transaction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&lt;EndNote&gt;&lt;Cite&gt;&lt;Author&gt;Dowling&lt;/Author&gt;&lt;Year&gt;1994&lt;/Year&gt;&lt;RecNum&gt;188&lt;/RecNum&gt;&lt;DisplayText&gt;(Dowling &amp;amp; Staelin, 1994)&lt;/DisplayText&gt;&lt;record&gt;&lt;rec-number&gt;188&lt;/rec-number&gt;&lt;foreign-keys&gt;&lt;key app="EN" db-id="tw5t99rrowptx8ef50bxr9vzzf5xpad0prwz" timestamp="1643046969"&gt;188&lt;/key&gt;&lt;/foreign-keys&gt;&lt;ref-type name="Journal Article"&gt;17&lt;/ref-type&gt;&lt;contributors&gt;&lt;authors&gt;&lt;author&gt;Dowling, Grahame R&lt;/author&gt;&lt;author&gt;Staelin, Richard&lt;/author&gt;&lt;/authors&gt;&lt;/contributors&gt;&lt;titles&gt;&lt;title&gt;A model of perceived risk and intended risk-handling activity&lt;/title&gt;&lt;secondary-title&gt;Journal of consumer research&lt;/secondary-title&gt;&lt;/titles&gt;&lt;periodical&gt;&lt;full-title&gt;Journal of consumer research&lt;/full-title&gt;&lt;/periodical&gt;&lt;pages&gt;119-134&lt;/pages&gt;&lt;volume&gt;21&lt;/volume&gt;&lt;number&gt;1&lt;/number&gt;&lt;dates&gt;&lt;year&gt;1994&lt;/year&gt;&lt;/dates&gt;&lt;isbn&gt;1537-5277&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rPr>
        <w:t>(Dowling &amp; Staelin, 1994)</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This study considered it as a behavior trait as risk-averse people are more focused on prevention in an effort to reduce potential losses and negative consequences, whereas risk-takers are more focused on promotion to better manage uncertainties when pursuing potential profits and positive outcomes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&lt;EndNote&gt;&lt;Cite&gt;&lt;Author&gt;Chernev&lt;/Author&gt;&lt;Year&gt;2004&lt;/Year&gt;&lt;RecNum&gt;324&lt;/RecNum&gt;&lt;DisplayText&gt;(Chernev, 2004)&lt;/DisplayText&gt;&lt;record&gt;&lt;rec-number&gt;324&lt;/rec-number&gt;&lt;foreign-keys&gt;&lt;key app="EN" db-id="tw5t99rrowptx8ef50bxr9vzzf5xpad0prwz" timestamp="1680087515"&gt;324&lt;/key&gt;&lt;/foreign-keys&gt;&lt;ref-type name="Journal Article"&gt;17&lt;/ref-type&gt;&lt;contributors&gt;&lt;authors&gt;&lt;author&gt;Chernev, Alexander&lt;/author&gt;&lt;/authors&gt;&lt;/contributors&gt;&lt;titles&gt;&lt;title&gt;Goal Orientation and Consumer Preference for the Status Quo&lt;/title&gt;&lt;secondary-title&gt;Journal of Consumer Research&lt;/secondary-title&gt;&lt;/titles&gt;&lt;periodical&gt;&lt;full-title&gt;Journal of consumer research&lt;/full-title&gt;&lt;/periodical&gt;&lt;pages&gt;557-565&lt;/pages&gt;&lt;volume&gt;31&lt;/volume&gt;&lt;number&gt;3&lt;/number&gt;&lt;dates&gt;&lt;year&gt;2004&lt;/year&gt;&lt;/dates&gt;&lt;isbn&gt;0093-5301&lt;/isbn&gt;&lt;urls&gt;&lt;related-urls&gt;&lt;url&gt;https://doi.org/10.1086/425090&lt;/url&gt;&lt;/related-urls&gt;&lt;/urls&gt;&lt;electronic-resource-num&gt;10.1086/425090&lt;/electronic-resource-num&gt;&lt;access-date&gt;3/29/2023&lt;/access-date&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(Chernev, 2004)</w:t>
      </w:r>
      <w:r w:rsidRPr="00727C70">
        <w:rPr>
          <w:rFonts w:asciiTheme="majorBidi" w:eastAsia="Calibri" w:hAnsiTheme="majorBidi" w:cstheme="majorBidi"/>
        </w:rPr>
        <w:fldChar w:fldCharType="end"/>
      </w:r>
      <w:r w:rsidRPr="00727C70">
        <w:rPr>
          <w:rFonts w:asciiTheme="majorBidi" w:eastAsia="Calibri" w:hAnsiTheme="majorBidi" w:cstheme="majorBidi"/>
        </w:rPr>
        <w:t>.</w:t>
      </w:r>
    </w:p>
    <w:p w14:paraId="70972CE5" w14:textId="0607A4BA" w:rsidR="00FF392F" w:rsidRPr="005027D3" w:rsidRDefault="00FF392F" w:rsidP="004332A2">
      <w:pPr>
        <w:rPr>
          <w:rFonts w:asciiTheme="majorBidi" w:eastAsia="Calibri" w:hAnsiTheme="majorBidi" w:cstheme="majorBidi"/>
          <w:i/>
          <w:iCs/>
        </w:rPr>
      </w:pPr>
      <w:r w:rsidRPr="005027D3">
        <w:rPr>
          <w:rFonts w:asciiTheme="majorBidi" w:eastAsia="Calibri" w:hAnsiTheme="majorBidi" w:cstheme="majorBidi"/>
          <w:i/>
          <w:iCs/>
        </w:rPr>
        <w:lastRenderedPageBreak/>
        <w:t>Patronage Intention</w:t>
      </w:r>
    </w:p>
    <w:p w14:paraId="72A24FB7" w14:textId="764CC0DD" w:rsidR="00FF392F" w:rsidRPr="00727C70" w:rsidRDefault="00FF392F" w:rsidP="004332A2">
      <w:pPr>
        <w:ind w:firstLine="720"/>
        <w:rPr>
          <w:rFonts w:asciiTheme="majorBidi" w:eastAsia="Calibri" w:hAnsiTheme="majorBidi" w:cstheme="majorBidi"/>
          <w:i/>
          <w:iCs/>
        </w:rPr>
      </w:pPr>
      <w:r w:rsidRPr="00727C70">
        <w:rPr>
          <w:rFonts w:asciiTheme="majorBidi" w:eastAsia="Calibri" w:hAnsiTheme="majorBidi" w:cstheme="majorBidi"/>
        </w:rPr>
        <w:t xml:space="preserve">The indicator in which customer will visit or revisit a store or not at all.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&lt;EndNote&gt;&lt;Cite&gt;&lt;Author&gt;Zeithaml&lt;/Author&gt;&lt;Year&gt;1996&lt;/Year&gt;&lt;RecNum&gt;201&lt;/RecNum&gt;&lt;DisplayText&gt;(Zeithaml et al., 1996)&lt;/DisplayText&gt;&lt;record&gt;&lt;rec-number&gt;201&lt;/rec-number&gt;&lt;foreign-keys&gt;&lt;key app="EN" db-id="tw5t99rrowptx8ef50bxr9vzzf5xpad0prwz" timestamp="1643544766"&gt;201&lt;/key&gt;&lt;/foreign-keys&gt;&lt;ref-type name="Journal Article"&gt;17&lt;/ref-type&gt;&lt;contributors&gt;&lt;authors&gt;&lt;author&gt;Zeithaml, Valarie A&lt;/author&gt;&lt;author&gt;Berry, Leonard L&lt;/author&gt;&lt;author&gt;Parasuraman, Ananthanarayanan&lt;/author&gt;&lt;/authors&gt;&lt;/contributors&gt;&lt;titles&gt;&lt;title&gt;The behavioral consequences of service quality&lt;/title&gt;&lt;secondary-title&gt;Journal of marketing&lt;/secondary-title&gt;&lt;/titles&gt;&lt;periodical&gt;&lt;full-title&gt;Journal of marketing&lt;/full-title&gt;&lt;/periodical&gt;&lt;pages&gt;31-46&lt;/pages&gt;&lt;volume&gt;60&lt;/volume&gt;&lt;number&gt;2&lt;/number&gt;&lt;dates&gt;&lt;year&gt;1996&lt;/year&gt;&lt;/dates&gt;&lt;isbn&gt;0022-2429&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(Zeithaml et al., 1996)</w:t>
      </w:r>
      <w:r w:rsidRPr="00727C70">
        <w:rPr>
          <w:rFonts w:asciiTheme="majorBidi" w:eastAsia="Calibri" w:hAnsiTheme="majorBidi" w:cstheme="majorBidi"/>
        </w:rPr>
        <w:fldChar w:fldCharType="end"/>
      </w:r>
      <w:r w:rsidR="007E06F4">
        <w:rPr>
          <w:rFonts w:asciiTheme="majorBidi" w:eastAsia="Calibri" w:hAnsiTheme="majorBidi" w:cstheme="majorBidi"/>
        </w:rPr>
        <w:t>.</w:t>
      </w:r>
    </w:p>
    <w:p w14:paraId="57D90981" w14:textId="31F94680" w:rsidR="00FF392F" w:rsidRPr="00727C70" w:rsidRDefault="00FF392F" w:rsidP="00B7001F">
      <w:pPr>
        <w:pStyle w:val="Heading1"/>
        <w:spacing w:before="0"/>
        <w:rPr>
          <w:rFonts w:asciiTheme="majorBidi" w:eastAsia="Times New Roman" w:hAnsiTheme="majorBidi"/>
          <w:bCs/>
          <w:caps w:val="0"/>
          <w:szCs w:val="24"/>
        </w:rPr>
      </w:pPr>
      <w:bookmarkStart w:id="45" w:name="_Toc135580386"/>
      <w:bookmarkStart w:id="46" w:name="_Toc138604730"/>
      <w:bookmarkEnd w:id="44"/>
      <w:r w:rsidRPr="00727C70">
        <w:rPr>
          <w:rFonts w:asciiTheme="majorBidi" w:eastAsia="Times New Roman" w:hAnsiTheme="majorBidi"/>
          <w:bCs/>
          <w:caps w:val="0"/>
          <w:szCs w:val="24"/>
        </w:rPr>
        <w:t>Assumptions</w:t>
      </w:r>
      <w:bookmarkEnd w:id="45"/>
      <w:bookmarkEnd w:id="46"/>
    </w:p>
    <w:p w14:paraId="3C4E749A" w14:textId="29CF4BDB" w:rsidR="00FF392F" w:rsidRPr="00727C70" w:rsidRDefault="00FF392F" w:rsidP="004332A2">
      <w:pPr>
        <w:ind w:firstLine="720"/>
        <w:rPr>
          <w:rFonts w:asciiTheme="majorBidi" w:eastAsia="Calibri" w:hAnsiTheme="majorBidi" w:cstheme="majorBidi"/>
        </w:rPr>
      </w:pPr>
      <w:r w:rsidRPr="00727C70">
        <w:rPr>
          <w:rFonts w:asciiTheme="majorBidi" w:eastAsia="Calibri" w:hAnsiTheme="majorBidi" w:cstheme="majorBidi"/>
        </w:rPr>
        <w:t xml:space="preserve">Assumptions are unproven and theoretical ideas that are accepted and useful for research but without a solid basis.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&lt;EndNote&gt;&lt;Cite&gt;&lt;Author&gt;Theofanidis&lt;/Author&gt;&lt;Year&gt;2018&lt;/Year&gt;&lt;RecNum&gt;273&lt;/RecNum&gt;&lt;DisplayText&gt;(Theofanidis &amp;amp; Fountouki, 2018)&lt;/DisplayText&gt;&lt;record&gt;&lt;rec-number&gt;273&lt;/rec-number&gt;&lt;foreign-keys&gt;&lt;key app="EN" db-id="tw5t99rrowptx8ef50bxr9vzzf5xpad0prwz" timestamp="1657541038"&gt;273&lt;/key&gt;&lt;/foreign-keys&gt;&lt;ref-type name="Journal Article"&gt;17&lt;/ref-type&gt;&lt;contributors&gt;&lt;authors&gt;&lt;author&gt;Theofanidis, Dimitrios&lt;/author&gt;&lt;author&gt;Fountouki, Antigoni&lt;/author&gt;&lt;/authors&gt;&lt;/contributors&gt;&lt;titles&gt;&lt;title&gt;Limitations and delimitations in the research process&lt;/title&gt;&lt;secondary-title&gt;Perioperative Nursing-Quarterly scientific, online official journal of GORNA&lt;/secondary-title&gt;&lt;/titles&gt;&lt;periodical&gt;&lt;full-title&gt;Perioperative Nursing-Quarterly scientific, online official journal of GORNA&lt;/full-title&gt;&lt;/periodical&gt;&lt;pages&gt;155-163&lt;/pages&gt;&lt;volume&gt;7&lt;/volume&gt;&lt;number&gt;3 September-December 2018&lt;/number&gt;&lt;dates&gt;&lt;year&gt;2018&lt;/year&gt;&lt;/dates&gt;&lt;isbn&gt;2241-3634&lt;/isbn&gt;&lt;urls&gt;&lt;/urls&gt;&lt;/record&gt;&lt;/Cite&gt;&lt;/EndNote&gt;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(Theofanidis &amp; Fountouki, 2018)</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This research has made the following assumptions: the participants of the study have a clear understanding of the omnichannel concept and other terms used in the survey; the participants of the study complete the survey honestly and provide responses with no bias that could affect the data accuracy; the research </w:t>
      </w:r>
      <w:r w:rsidR="00912AA9" w:rsidRPr="00727C70">
        <w:rPr>
          <w:rFonts w:asciiTheme="majorBidi" w:eastAsia="Calibri" w:hAnsiTheme="majorBidi" w:cstheme="majorBidi"/>
        </w:rPr>
        <w:t xml:space="preserve">will </w:t>
      </w:r>
      <w:r w:rsidRPr="00727C70">
        <w:rPr>
          <w:rFonts w:asciiTheme="majorBidi" w:eastAsia="Calibri" w:hAnsiTheme="majorBidi" w:cstheme="majorBidi"/>
        </w:rPr>
        <w:t>develop new ideas and contribute to the literature.</w:t>
      </w:r>
    </w:p>
    <w:bookmarkEnd w:id="14"/>
    <w:p w14:paraId="12FF500C" w14:textId="77777777" w:rsidR="00FF392F" w:rsidRPr="00727C70" w:rsidRDefault="00FF392F" w:rsidP="004332A2">
      <w:pPr>
        <w:rPr>
          <w:rFonts w:asciiTheme="majorBidi" w:hAnsiTheme="majorBidi" w:cstheme="majorBidi"/>
        </w:rPr>
      </w:pPr>
    </w:p>
    <w:p w14:paraId="2714F72F" w14:textId="6A5B9499" w:rsidR="006E6006" w:rsidRPr="00727C70" w:rsidRDefault="006E6006" w:rsidP="004332A2">
      <w:pPr>
        <w:ind w:firstLine="720"/>
        <w:rPr>
          <w:rFonts w:asciiTheme="majorBidi" w:hAnsiTheme="majorBidi" w:cstheme="majorBidi"/>
        </w:rPr>
      </w:pPr>
    </w:p>
    <w:p w14:paraId="56609935" w14:textId="52E2681C" w:rsidR="006E6006" w:rsidRPr="00727C70" w:rsidRDefault="006E6006" w:rsidP="004332A2">
      <w:pPr>
        <w:ind w:firstLine="720"/>
        <w:rPr>
          <w:rFonts w:asciiTheme="majorBidi" w:hAnsiTheme="majorBidi" w:cstheme="majorBidi"/>
        </w:rPr>
      </w:pPr>
      <w:r w:rsidRPr="00727C70">
        <w:rPr>
          <w:rFonts w:asciiTheme="majorBidi" w:hAnsiTheme="majorBidi" w:cstheme="majorBidi"/>
        </w:rPr>
        <w:br w:type="page"/>
      </w:r>
    </w:p>
    <w:p w14:paraId="7B002A16" w14:textId="77777777" w:rsidR="0049214E" w:rsidRDefault="001F4972" w:rsidP="004332A2">
      <w:pPr>
        <w:pStyle w:val="Heading1"/>
        <w:spacing w:before="0"/>
        <w:rPr>
          <w:rFonts w:asciiTheme="majorBidi" w:hAnsiTheme="majorBidi"/>
          <w:b w:val="0"/>
          <w:bCs/>
          <w:szCs w:val="24"/>
        </w:rPr>
      </w:pPr>
      <w:bookmarkStart w:id="47" w:name="_Toc137890579"/>
      <w:bookmarkStart w:id="48" w:name="_Toc138604731"/>
      <w:bookmarkStart w:id="49" w:name="_Toc135580387"/>
      <w:r w:rsidRPr="0047303F">
        <w:rPr>
          <w:rFonts w:asciiTheme="majorBidi" w:hAnsiTheme="majorBidi"/>
          <w:b w:val="0"/>
          <w:bCs/>
          <w:szCs w:val="24"/>
        </w:rPr>
        <w:lastRenderedPageBreak/>
        <w:t>CHAPTER 2</w:t>
      </w:r>
      <w:bookmarkEnd w:id="47"/>
      <w:bookmarkEnd w:id="48"/>
    </w:p>
    <w:p w14:paraId="52C0DC8D" w14:textId="5C5D1BCB" w:rsidR="006E6006" w:rsidRPr="0047303F" w:rsidRDefault="001F4972" w:rsidP="004332A2">
      <w:pPr>
        <w:pStyle w:val="Heading1"/>
        <w:spacing w:before="0"/>
        <w:rPr>
          <w:rFonts w:asciiTheme="majorBidi" w:hAnsiTheme="majorBidi"/>
          <w:b w:val="0"/>
          <w:bCs/>
          <w:szCs w:val="24"/>
        </w:rPr>
      </w:pPr>
      <w:r w:rsidRPr="0047303F">
        <w:rPr>
          <w:rFonts w:asciiTheme="majorBidi" w:hAnsiTheme="majorBidi"/>
          <w:b w:val="0"/>
          <w:bCs/>
          <w:szCs w:val="24"/>
        </w:rPr>
        <w:t xml:space="preserve"> </w:t>
      </w:r>
      <w:bookmarkStart w:id="50" w:name="_Toc138604732"/>
      <w:r w:rsidRPr="0047303F">
        <w:rPr>
          <w:rFonts w:asciiTheme="majorBidi" w:hAnsiTheme="majorBidi"/>
          <w:b w:val="0"/>
          <w:bCs/>
          <w:szCs w:val="24"/>
        </w:rPr>
        <w:t>LITERATURE REVIEW</w:t>
      </w:r>
      <w:bookmarkEnd w:id="49"/>
      <w:bookmarkEnd w:id="50"/>
    </w:p>
    <w:p w14:paraId="05009C04" w14:textId="3D0E1538" w:rsidR="00D607A3" w:rsidRPr="00727C70" w:rsidRDefault="00A044C1" w:rsidP="004332A2">
      <w:pPr>
        <w:pStyle w:val="Heading1"/>
        <w:spacing w:before="0"/>
        <w:rPr>
          <w:rFonts w:asciiTheme="majorBidi" w:eastAsia="Times New Roman" w:hAnsiTheme="majorBidi"/>
          <w:b w:val="0"/>
          <w:bCs/>
          <w:caps w:val="0"/>
          <w:szCs w:val="24"/>
        </w:rPr>
      </w:pPr>
      <w:bookmarkStart w:id="51" w:name="_Toc135580388"/>
      <w:bookmarkStart w:id="52" w:name="_Toc138604733"/>
      <w:bookmarkStart w:id="53" w:name="_Hlk131377531"/>
      <w:r w:rsidRPr="00727C70">
        <w:rPr>
          <w:rFonts w:asciiTheme="majorBidi" w:eastAsia="Times New Roman" w:hAnsiTheme="majorBidi"/>
          <w:bCs/>
          <w:caps w:val="0"/>
          <w:szCs w:val="24"/>
        </w:rPr>
        <w:t>Introduction</w:t>
      </w:r>
      <w:bookmarkEnd w:id="51"/>
      <w:bookmarkEnd w:id="52"/>
    </w:p>
    <w:p w14:paraId="036E067F" w14:textId="77B4831F" w:rsidR="00D607A3" w:rsidRPr="00727C70" w:rsidRDefault="00D607A3" w:rsidP="004332A2">
      <w:pPr>
        <w:ind w:firstLine="720"/>
        <w:rPr>
          <w:rFonts w:asciiTheme="majorBidi" w:eastAsia="Calibri" w:hAnsiTheme="majorBidi" w:cstheme="majorBidi"/>
          <w:rtl/>
        </w:rPr>
      </w:pPr>
      <w:r w:rsidRPr="00727C70">
        <w:rPr>
          <w:rFonts w:asciiTheme="majorBidi" w:eastAsia="Calibri" w:hAnsiTheme="majorBidi" w:cstheme="majorBidi"/>
        </w:rPr>
        <w:t>This chapter consists of six sections: the first section discusses the development of retail environment from multichannel to omnichannel retailing presenting the difference between each approach, the second section reviews previous studies in omnichannel retailing with critical discussion showing benefits and challenges of omnichannel approach implementation, the third section discusses customer experience in the omnichannel environment, the fourth section discusses channel integration explaining the important omnichannel components, the fifth section discusses theories used in previous research to explain omnichannel retailing with a focus on the Stimulus Organism Result (SOR) framework, and the last section presents the research framework and hypothes</w:t>
      </w:r>
      <w:r w:rsidR="00132D29">
        <w:rPr>
          <w:rFonts w:asciiTheme="majorBidi" w:eastAsia="Calibri" w:hAnsiTheme="majorBidi" w:cstheme="majorBidi"/>
        </w:rPr>
        <w:t>e</w:t>
      </w:r>
      <w:r w:rsidRPr="00727C70">
        <w:rPr>
          <w:rFonts w:asciiTheme="majorBidi" w:eastAsia="Calibri" w:hAnsiTheme="majorBidi" w:cstheme="majorBidi"/>
        </w:rPr>
        <w:t xml:space="preserve">s development. </w:t>
      </w:r>
    </w:p>
    <w:p w14:paraId="2EFBDCBA" w14:textId="2CCA9129" w:rsidR="00D607A3" w:rsidRPr="00727C70" w:rsidRDefault="00D607A3" w:rsidP="004332A2">
      <w:pPr>
        <w:pStyle w:val="Heading1"/>
        <w:spacing w:before="0"/>
        <w:rPr>
          <w:rFonts w:asciiTheme="majorBidi" w:eastAsia="Times New Roman" w:hAnsiTheme="majorBidi"/>
          <w:bCs/>
          <w:caps w:val="0"/>
          <w:szCs w:val="24"/>
        </w:rPr>
      </w:pPr>
      <w:bookmarkStart w:id="54" w:name="_Toc118231975"/>
      <w:bookmarkStart w:id="55" w:name="_Toc135580389"/>
      <w:bookmarkStart w:id="56" w:name="_Toc137890582"/>
      <w:bookmarkStart w:id="57" w:name="_Toc138604734"/>
      <w:r w:rsidRPr="00727C70">
        <w:rPr>
          <w:rFonts w:asciiTheme="majorBidi" w:eastAsia="Times New Roman" w:hAnsiTheme="majorBidi"/>
          <w:bCs/>
          <w:caps w:val="0"/>
          <w:szCs w:val="24"/>
        </w:rPr>
        <w:t>Retailing Development</w:t>
      </w:r>
      <w:bookmarkEnd w:id="54"/>
      <w:bookmarkEnd w:id="55"/>
      <w:bookmarkEnd w:id="56"/>
      <w:bookmarkEnd w:id="57"/>
    </w:p>
    <w:p w14:paraId="0F4F93F4" w14:textId="5914BFEA" w:rsidR="00D607A3" w:rsidRPr="00727C70" w:rsidRDefault="00D607A3" w:rsidP="005A5EC8">
      <w:pPr>
        <w:ind w:firstLine="720"/>
        <w:rPr>
          <w:rFonts w:asciiTheme="majorBidi" w:eastAsia="Calibri" w:hAnsiTheme="majorBidi" w:cstheme="majorBidi"/>
        </w:rPr>
      </w:pPr>
      <w:r w:rsidRPr="00727C70">
        <w:rPr>
          <w:rFonts w:asciiTheme="majorBidi" w:eastAsia="Calibri" w:hAnsiTheme="majorBidi" w:cstheme="majorBidi"/>
        </w:rPr>
        <w:t xml:space="preserve">The retail environment </w:t>
      </w:r>
      <w:r w:rsidR="00FC5455">
        <w:rPr>
          <w:rFonts w:asciiTheme="majorBidi" w:eastAsia="Calibri" w:hAnsiTheme="majorBidi" w:cstheme="majorBidi"/>
        </w:rPr>
        <w:t xml:space="preserve">has </w:t>
      </w:r>
      <w:r w:rsidRPr="00727C70">
        <w:rPr>
          <w:rFonts w:asciiTheme="majorBidi" w:eastAsia="Calibri" w:hAnsiTheme="majorBidi" w:cstheme="majorBidi"/>
        </w:rPr>
        <w:t>faced a lot of changes since the first retail shop was established, especially in the recent years due to the vast technological growth and customers’ needs, which forced retailers to reevaluate their retailing strategies.</w:t>
      </w:r>
    </w:p>
    <w:p w14:paraId="7AEBBCF2" w14:textId="112C917C" w:rsidR="00D607A3" w:rsidRPr="00727C70" w:rsidRDefault="00D607A3" w:rsidP="004332A2">
      <w:pPr>
        <w:rPr>
          <w:rFonts w:asciiTheme="majorBidi" w:eastAsia="Calibri" w:hAnsiTheme="majorBidi" w:cstheme="majorBidi"/>
          <w:rtl/>
        </w:rPr>
      </w:pPr>
      <w:r w:rsidRPr="00727C70">
        <w:rPr>
          <w:rFonts w:asciiTheme="majorBidi" w:eastAsia="Calibri" w:hAnsiTheme="majorBidi" w:cstheme="majorBidi"/>
        </w:rPr>
        <w:tab/>
        <w:t>“Bricks and mortar” retailing was the traditional retailing that used a single channel for customer</w:t>
      </w:r>
      <w:r w:rsidR="00990BBE">
        <w:rPr>
          <w:rFonts w:asciiTheme="majorBidi" w:eastAsia="Calibri" w:hAnsiTheme="majorBidi" w:cstheme="majorBidi"/>
        </w:rPr>
        <w:t>s</w:t>
      </w:r>
      <w:r w:rsidRPr="00727C70">
        <w:rPr>
          <w:rFonts w:asciiTheme="majorBidi" w:eastAsia="Calibri" w:hAnsiTheme="majorBidi" w:cstheme="majorBidi"/>
        </w:rPr>
        <w:t xml:space="preserve"> to gain information and receive their products immediately from store. After the internet revolution, the pureplay retailing has been developed that depends on electronic data to use it as a single means so the customer purchase directly from the retailer.</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&lt;EndNote&gt;&lt;Cite&gt;&lt;Author&gt;Laroche&lt;/Author&gt;&lt;Year&gt;2005&lt;/Year&gt;&lt;RecNum&gt;305&lt;/RecNum&gt;&lt;DisplayText&gt;(Laroche et al., 2005)&lt;/DisplayText&gt;&lt;record&gt;&lt;rec-number&gt;305&lt;/rec-number&gt;&lt;foreign-keys&gt;&lt;key app="EN" db-id="tw5t99rrowptx8ef50bxr9vzzf5xpad0prwz" timestamp="1667285009"&gt;305&lt;/key&gt;&lt;/foreign-keys&gt;&lt;ref-type name="Journal Article"&gt;17&lt;/ref-type&gt;&lt;contributors&gt;&lt;authors&gt;&lt;author&gt;Laroche, Michel&lt;/author&gt;&lt;author&gt;Yang, Zhiyong&lt;/author&gt;&lt;author&gt;McDougall, Gordon H. G.&lt;/author&gt;&lt;author&gt;Bergeron, Jasmin&lt;/author&gt;&lt;/authors&gt;&lt;/contributors&gt;&lt;titles&gt;&lt;title&gt;Internet versus bricks-and-mortar retailers: An investigation into intangibility and its consequences&lt;/title&gt;&lt;secondary-title&gt;Journal of Retailing&lt;/secondary-title&gt;&lt;/titles&gt;&lt;periodical&gt;&lt;full-title&gt;Journal of Retailing&lt;/full-title&gt;&lt;/periodical&gt;&lt;pages&gt;251-267&lt;/pages&gt;&lt;volume&gt;81&lt;/volume&gt;&lt;number&gt;4&lt;/number&gt;&lt;keywords&gt;&lt;keyword&gt;Intangibility&lt;/keyword&gt;&lt;keyword&gt;Evaluation difficulty&lt;/keyword&gt;&lt;keyword&gt;Perceived risk&lt;/keyword&gt;&lt;keyword&gt;Online purchasing&lt;/keyword&gt;&lt;keyword&gt;Offline purchasing&lt;/keyword&gt;&lt;keyword&gt;Prior knowledge&lt;/keyword&gt;&lt;/keywords&gt;&lt;dates&gt;&lt;year&gt;2005&lt;/year&gt;&lt;pub-dates&gt;&lt;date&gt;2005/01/01/&lt;/date&gt;&lt;/pub-dates&gt;&lt;/dates&gt;&lt;isbn&gt;0022-4359&lt;/isbn&gt;&lt;urls&gt;&lt;related-urls&gt;&lt;url&gt;https://www.sciencedirect.com/science/article/pii/S0022435905000655&lt;/url&gt;&lt;/related-urls&gt;&lt;/urls&gt;&lt;electronic-resource-num&gt;https://doi.org/10.1016/j.jretai.2004.11.002&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(Laroche et al., 2005)</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‘Bricks and clicks’ is the term that defined retailers who combined an early presence of online and offline.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&lt;EndNote&gt;&lt;Cite&gt;&lt;Author&gt;Bernstein&lt;/Author&gt;&lt;Year&gt;2008&lt;/Year&gt;&lt;RecNum&gt;290&lt;/RecNum&gt;&lt;DisplayText&gt;(Bernstein et al., 2008)&lt;/DisplayText&gt;&lt;record&gt;&lt;rec-number&gt;290&lt;/rec-number&gt;&lt;foreign-keys&gt;&lt;key app="EN" db-id="tw5t99rrowptx8ef50bxr9vzzf5xpad0prwz" timestamp="1666190140"&gt;290&lt;/key&gt;&lt;/foreign-keys&gt;&lt;ref-type name="Journal Article"&gt;17&lt;/ref-type&gt;&lt;contributors&gt;&lt;authors&gt;&lt;author&gt;Bernstein, Fernando&lt;/author&gt;&lt;author&gt;Song, Jing-Sheng&lt;/author&gt;&lt;author&gt;Zheng, Xiaona&lt;/author&gt;&lt;/authors&gt;&lt;/contributors&gt;&lt;titles&gt;&lt;title&gt;“Bricks-and-mortar” vs. “clicks-and-mortar”: An equilibrium analysis&lt;/title&gt;&lt;secondary-title&gt;European Journal of Operational Research&lt;/secondary-title&gt;&lt;/titles&gt;&lt;periodical&gt;&lt;full-title&gt;European Journal of Operational Research&lt;/full-title&gt;&lt;/periodical&gt;&lt;pages&gt;671-690&lt;/pages&gt;&lt;volume&gt;187&lt;/volume&gt;&lt;number&gt;3&lt;/number&gt;&lt;keywords&gt;&lt;keyword&gt;Supply chain management&lt;/keyword&gt;&lt;keyword&gt;Game theory&lt;/keyword&gt;&lt;keyword&gt;E-commerce&lt;/keyword&gt;&lt;keyword&gt;MNL model&lt;/keyword&gt;&lt;keyword&gt;Alliance&lt;/keyword&gt;&lt;/keywords&gt;&lt;dates&gt;&lt;year&gt;2008&lt;/year&gt;&lt;pub-dates&gt;&lt;date&gt;2008/06/16/&lt;/date&gt;&lt;/pub-dates&gt;&lt;/dates&gt;&lt;isbn&gt;0377-2217&lt;/isbn&gt;&lt;urls&gt;&lt;related-urls&gt;&lt;url&gt;https://www.sciencedirect.com/science/article/pii/S0377221706007788&lt;/url&gt;&lt;/related-urls&gt;&lt;/urls&gt;&lt;electronic-resource-num&gt;https://doi.org/10.1016/j.ejor.2006.04.047&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(Bernstein et al., 2008)</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Basically, bricks and clicks started with a store then they added the online.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&lt;EndNote&gt;&lt;Cite&gt;&lt;Author&gt;Hart&lt;/Author&gt;&lt;Year&gt;2000&lt;/Year&gt;&lt;RecNum&gt;288&lt;/RecNum&gt;&lt;DisplayText&gt;(Hart et al., 2000)&lt;/DisplayText&gt;&lt;record&gt;&lt;rec-number&gt;288&lt;/rec-number&gt;&lt;foreign-keys&gt;&lt;key app="EN" db-id="tw5t99rrowptx8ef50bxr9vzzf5xpad0prwz" timestamp="1666189456"&gt;288&lt;/key&gt;&lt;/foreign-keys&gt;&lt;ref-type name="Journal Article"&gt;17&lt;/ref-type&gt;&lt;contributors&gt;&lt;authors&gt;&lt;author&gt;Hart, Cathy&lt;/author&gt;&lt;author&gt;Doherty, Neil&lt;/author&gt;&lt;author&gt;Ellis‐Chadwick, Fiona&lt;/author&gt;&lt;/authors&gt;&lt;/contributors&gt;&lt;titles&gt;&lt;title&gt;Retailer adoption of the Internet – Implications for retail marketing&lt;/title&gt;&lt;secondary-title&gt;European Journal of Marketing&lt;/secondary-title&gt;&lt;/titles&gt;&lt;periodical&gt;&lt;full-title&gt;European Journal of Marketing&lt;/full-title&gt;&lt;/periodical&gt;&lt;pages&gt;954-974&lt;/pages&gt;&lt;volume&gt;34&lt;/volume&gt;&lt;number&gt;8&lt;/number&gt;&lt;dates&gt;&lt;year&gt;2000&lt;/year&gt;&lt;/dates&gt;&lt;publisher&gt;MCB UP Ltd&lt;/publisher&gt;&lt;isbn&gt;0309-0566&lt;/isbn&gt;&lt;urls&gt;&lt;related-urls&gt;&lt;url&gt;https://doi.org/10.1108/03090560010331441&lt;/url&gt;&lt;/related-urls&gt;&lt;/urls&gt;&lt;electronic-resource-num&gt;10.1108/03090560010331441&lt;/electronic-resource-num&gt;&lt;access-date&gt;2022/10/19&lt;/access-date&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(Hart et al., 2000)</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Some retailers used this strategy to survive rather than to </w:t>
      </w:r>
      <w:r w:rsidRPr="00727C70">
        <w:rPr>
          <w:rFonts w:asciiTheme="majorBidi" w:eastAsia="Calibri" w:hAnsiTheme="majorBidi" w:cstheme="majorBidi"/>
        </w:rPr>
        <w:lastRenderedPageBreak/>
        <w:t xml:space="preserve">improve specially after the emergence of pureplay retailers. However, the transition for customers was easier and less risky, as they have already trust of retailers.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&lt;EndNote&gt;&lt;Cite&gt;&lt;Author&gt;Dennis&lt;/Author&gt;&lt;Year&gt;2010&lt;/Year&gt;&lt;RecNum&gt;289&lt;/RecNum&gt;&lt;DisplayText&gt;(Dennis et al., 2010)&lt;/DisplayText&gt;&lt;record&gt;&lt;rec-number&gt;289&lt;/rec-number&gt;&lt;foreign-keys&gt;&lt;key app="EN" db-id="tw5t99rrowptx8ef50bxr9vzzf5xpad0prwz" timestamp="1666189844"&gt;289&lt;/key&gt;&lt;/foreign-keys&gt;&lt;ref-type name="Journal Article"&gt;17&lt;/ref-type&gt;&lt;contributors&gt;&lt;authors&gt;&lt;author&gt;Dennis, Charles&lt;/author&gt;&lt;author&gt;Morgan, Alesia&lt;/author&gt;&lt;author&gt;Wright, Len Tiu&lt;/author&gt;&lt;author&gt;Jayawardhena, Chanaka&lt;/author&gt;&lt;/authors&gt;&lt;/contributors&gt;&lt;titles&gt;&lt;title&gt;The influences of social e-shopping in enhancing young women&amp;apos;s online shopping behaviour&lt;/title&gt;&lt;secondary-title&gt;Journal of customer behaviour&lt;/secondary-title&gt;&lt;/titles&gt;&lt;periodical&gt;&lt;full-title&gt;Journal of customer behaviour&lt;/full-title&gt;&lt;/periodical&gt;&lt;pages&gt;151-174&lt;/pages&gt;&lt;volume&gt;9&lt;/volume&gt;&lt;number&gt;2&lt;/number&gt;&lt;dates&gt;&lt;year&gt;2010&lt;/year&gt;&lt;/dates&gt;&lt;isbn&gt;1475-3928&lt;/isbn&gt;&lt;urls&gt;&lt;/urls&gt;&lt;electronic-resource-num&gt;https://doi.org/10.1362/147539210X511353&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(Dennis et al., 2010)</w:t>
      </w:r>
      <w:r w:rsidRPr="00727C70">
        <w:rPr>
          <w:rFonts w:asciiTheme="majorBidi" w:eastAsia="Calibri" w:hAnsiTheme="majorBidi" w:cstheme="majorBidi"/>
        </w:rPr>
        <w:fldChar w:fldCharType="end"/>
      </w:r>
      <w:r w:rsidR="007E06F4">
        <w:rPr>
          <w:rFonts w:asciiTheme="majorBidi" w:eastAsia="Calibri" w:hAnsiTheme="majorBidi" w:cstheme="majorBidi"/>
        </w:rPr>
        <w:t>.</w:t>
      </w:r>
    </w:p>
    <w:p w14:paraId="40BC90CA" w14:textId="73356768" w:rsidR="00D607A3" w:rsidRPr="00727C70" w:rsidRDefault="00D607A3" w:rsidP="004332A2">
      <w:pPr>
        <w:ind w:firstLine="720"/>
        <w:rPr>
          <w:rFonts w:asciiTheme="majorBidi" w:eastAsia="Calibri" w:hAnsiTheme="majorBidi" w:cstheme="majorBidi"/>
          <w:rtl/>
        </w:rPr>
      </w:pPr>
      <w:r w:rsidRPr="00727C70">
        <w:rPr>
          <w:rFonts w:asciiTheme="majorBidi" w:eastAsia="Calibri" w:hAnsiTheme="majorBidi" w:cstheme="majorBidi"/>
        </w:rPr>
        <w:t xml:space="preserve">It’s important to examine the different available channels, in order to understand the improvement of retailing. A channel is the contact point that firm can interact with customer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&lt;EndNote&gt;&lt;Cite&gt;&lt;Author&gt;Neslin&lt;/Author&gt;&lt;Year&gt;2006&lt;/Year&gt;&lt;RecNum&gt;134&lt;/RecNum&gt;&lt;DisplayText&gt;(Neslin et al., 2006)&lt;/DisplayText&gt;&lt;record&gt;&lt;rec-number&gt;134&lt;/rec-number&gt;&lt;foreign-keys&gt;&lt;key app="EN" db-id="tw5t99rrowptx8ef50bxr9vzzf5xpad0prwz" timestamp="1638988584"&gt;134&lt;/key&gt;&lt;/foreign-keys&gt;&lt;ref-type name="Journal Article"&gt;17&lt;/ref-type&gt;&lt;contributors&gt;&lt;authors&gt;&lt;author&gt;Neslin, Scott A&lt;/author&gt;&lt;author&gt;Grewal, Dhruv&lt;/author&gt;&lt;author&gt;Leghorn, Robert&lt;/author&gt;&lt;author&gt;Shankar, Venkatesh&lt;/author&gt;&lt;author&gt;Teerling, Marije L&lt;/author&gt;&lt;author&gt;Thomas, Jacquelyn S&lt;/author&gt;&lt;author&gt;Verhoef, Peter C&lt;/author&gt;&lt;/authors&gt;&lt;/contributors&gt;&lt;titles&gt;&lt;title&gt;Challenges and opportunities in multichannel customer management&lt;/title&gt;&lt;secondary-title&gt;Journal of service research&lt;/secondary-title&gt;&lt;/titles&gt;&lt;periodical&gt;&lt;full-title&gt;Journal of Service Research&lt;/full-title&gt;&lt;/periodical&gt;&lt;pages&gt;95-112&lt;/pages&gt;&lt;volume&gt;9&lt;/volume&gt;&lt;number&gt;2&lt;/number&gt;&lt;dates&gt;&lt;year&gt;2006&lt;/year&gt;&lt;/dates&gt;&lt;isbn&gt;1094-6705&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(Neslin et al., 2006)</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Although technology development enhanced customers toward digital channels, people still desire to touch the products (haptic interaction) which affect their attitude and behavior in their shopping decision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&lt;EndNote&gt;&lt;Cite&gt;&lt;Author&gt;Peck&lt;/Author&gt;&lt;Year&gt;2003&lt;/Year&gt;&lt;RecNum&gt;135&lt;/RecNum&gt;&lt;DisplayText&gt;(Peck &amp;amp; Childers, 2003)&lt;/DisplayText&gt;&lt;record&gt;&lt;rec-number&gt;135&lt;/rec-number&gt;&lt;foreign-keys&gt;&lt;key app="EN" db-id="tw5t99rrowptx8ef50bxr9vzzf5xpad0prwz" timestamp="1639044750"&gt;135&lt;/key&gt;&lt;/foreign-keys&gt;&lt;ref-type name="Journal Article"&gt;17&lt;/ref-type&gt;&lt;contributors&gt;&lt;authors&gt;&lt;author&gt;Peck, Joann&lt;/author&gt;&lt;author&gt;Childers, Terry L&lt;/author&gt;&lt;/authors&gt;&lt;/contributors&gt;&lt;titles&gt;&lt;title&gt;Individual differences in haptic information processing: The “need for touch” scale&lt;/title&gt;&lt;secondary-title&gt;Journal of Consumer Research&lt;/secondary-title&gt;&lt;/titles&gt;&lt;periodical&gt;&lt;full-title&gt;Journal of consumer research&lt;/full-title&gt;&lt;/periodical&gt;&lt;pages&gt;430-442&lt;/pages&gt;&lt;volume&gt;30&lt;/volume&gt;&lt;number&gt;3&lt;/number&gt;&lt;dates&gt;&lt;year&gt;2003&lt;/year&gt;&lt;/dates&gt;&lt;isbn&gt;1537-5277&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(Peck &amp; Childers, 2003)</w:t>
      </w:r>
      <w:r w:rsidRPr="00727C70">
        <w:rPr>
          <w:rFonts w:asciiTheme="majorBidi" w:eastAsia="Calibri" w:hAnsiTheme="majorBidi" w:cstheme="majorBidi"/>
        </w:rPr>
        <w:fldChar w:fldCharType="end"/>
      </w:r>
      <w:r w:rsidRPr="00727C70">
        <w:rPr>
          <w:rFonts w:asciiTheme="majorBidi" w:eastAsia="Calibri" w:hAnsiTheme="majorBidi" w:cstheme="majorBidi"/>
        </w:rPr>
        <w:t>. Some studies in multichannel showed</w:t>
      </w:r>
      <w:r w:rsidRPr="00727C70">
        <w:rPr>
          <w:rFonts w:asciiTheme="majorBidi" w:eastAsia="Calibri" w:hAnsiTheme="majorBidi" w:cstheme="majorBidi"/>
          <w:rtl/>
        </w:rPr>
        <w:t xml:space="preserve"> </w:t>
      </w:r>
      <w:r w:rsidRPr="00727C70">
        <w:rPr>
          <w:rFonts w:asciiTheme="majorBidi" w:eastAsia="Calibri" w:hAnsiTheme="majorBidi" w:cstheme="majorBidi"/>
        </w:rPr>
        <w:t>that the future of store channel as less relevant. Thus far, “Showrooming” in the omnichannel context redefined physical stores, as these stores display products that could be then digitally purchased or\and delivered to the customers’ home</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&lt;EndNote&gt;&lt;Cite&gt;&lt;Author&gt;Wolny&lt;/Author&gt;&lt;Year&gt;2014&lt;/Year&gt;&lt;RecNum&gt;136&lt;/RecNum&gt;&lt;DisplayText&gt;(Wolny &amp;amp; Charoensuksai, 2014)&lt;/DisplayText&gt;&lt;record&gt;&lt;rec-number&gt;136&lt;/rec-number&gt;&lt;foreign-keys&gt;&lt;key app="EN" db-id="tw5t99rrowptx8ef50bxr9vzzf5xpad0prwz" timestamp="1639056483"&gt;136&lt;/key&gt;&lt;/foreign-keys&gt;&lt;ref-type name="Journal Article"&gt;17&lt;/ref-type&gt;&lt;contributors&gt;&lt;authors&gt;&lt;author&gt;Wolny, Julia&lt;/author&gt;&lt;author&gt;Charoensuksai, Nipawan&lt;/author&gt;&lt;/authors&gt;&lt;/contributors&gt;&lt;titles&gt;&lt;title&gt;Mapping customer journeys in multichannel decision-making&lt;/title&gt;&lt;secondary-title&gt;Journal of Direct, Data and Digital Marketing Practice&lt;/secondary-title&gt;&lt;/titles&gt;&lt;periodical&gt;&lt;full-title&gt;Journal of Direct, Data and Digital Marketing Practice&lt;/full-title&gt;&lt;/periodical&gt;&lt;pages&gt;317-326&lt;/pages&gt;&lt;volume&gt;15&lt;/volume&gt;&lt;number&gt;4&lt;/number&gt;&lt;dates&gt;&lt;year&gt;2014&lt;/year&gt;&lt;/dates&gt;&lt;isbn&gt;1746-0174&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(Wolny &amp; Charoensuksai, 2014)</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Besides the store channel and while people are more familiar with online, web channel was considered as an efficient way to add convenience and functional benefits for customers by combining this channel with the physical stores.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&lt;EndNote&gt;&lt;Cite&gt;&lt;Author&gt;Montoya-Weiss&lt;/Author&gt;&lt;Year&gt;2003&lt;/Year&gt;&lt;RecNum&gt;251&lt;/RecNum&gt;&lt;DisplayText&gt;(Montoya-Weiss et al., 2003)&lt;/DisplayText&gt;&lt;record&gt;&lt;rec-number&gt;251&lt;/rec-number&gt;&lt;foreign-keys&gt;&lt;key app="EN" db-id="tw5t99rrowptx8ef50bxr9vzzf5xpad0prwz" timestamp="1654020696"&gt;251&lt;/key&gt;&lt;/foreign-keys&gt;&lt;ref-type name="Journal Article"&gt;17&lt;/ref-type&gt;&lt;contributors&gt;&lt;authors&gt;&lt;author&gt;Montoya-Weiss, Mitzi M&lt;/author&gt;&lt;author&gt;Voss, Glenn B&lt;/author&gt;&lt;author&gt;Grewal, Dhruv&lt;/author&gt;&lt;/authors&gt;&lt;/contributors&gt;&lt;titles&gt;&lt;title&gt;Determinants of online channel use and overall satisfaction with a relational, multichannel service provider&lt;/title&gt;&lt;secondary-title&gt;Journal of the academy of marketing Science&lt;/secondary-title&gt;&lt;/titles&gt;&lt;periodical&gt;&lt;full-title&gt;Journal of the Academy of Marketing Science&lt;/full-title&gt;&lt;/periodical&gt;&lt;pages&gt;448-458&lt;/pages&gt;&lt;volume&gt;31&lt;/volume&gt;&lt;number&gt;4&lt;/number&gt;&lt;dates&gt;&lt;year&gt;2003&lt;/year&gt;&lt;/dates&gt;&lt;isbn&gt;0092-0703&lt;/isbn&gt;&lt;urls&gt;&lt;/urls&gt;&lt;electronic-resource-num&gt;https://doi.org/10.1177/0092070303254408&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(Montoya-Weiss et al., 2003)</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However, other concerns were related to online channel such as risk, trust and security issues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&lt;EndNote&gt;&lt;Cite&gt;&lt;Author&gt;Rodríguez-Torrico&lt;/Author&gt;&lt;Year&gt;2017&lt;/Year&gt;&lt;RecNum&gt;249&lt;/RecNum&gt;&lt;DisplayText&gt;(Rodríguez-Torrico et al., 2017)&lt;/DisplayText&gt;&lt;record&gt;&lt;rec-number&gt;249&lt;/rec-number&gt;&lt;foreign-keys&gt;&lt;key app="EN" db-id="tw5t99rrowptx8ef50bxr9vzzf5xpad0prwz" timestamp="1654020488"&gt;249&lt;/key&gt;&lt;/foreign-keys&gt;&lt;ref-type name="Journal Article"&gt;17&lt;/ref-type&gt;&lt;contributors&gt;&lt;authors&gt;&lt;author&gt;Rodríguez-Torrico, Paula&lt;/author&gt;&lt;author&gt;Cabezudo, Rebeca San José&lt;/author&gt;&lt;author&gt;San-Martin, Sonia&lt;/author&gt;&lt;/authors&gt;&lt;/contributors&gt;&lt;titles&gt;&lt;title&gt;Tell me what they are like and I will tell you where they buy. An analysis of omnichannel consumer behavior&lt;/title&gt;&lt;secondary-title&gt;Computers in Human Behavior&lt;/secondary-title&gt;&lt;/titles&gt;&lt;periodical&gt;&lt;full-title&gt;Computers in Human Behavior&lt;/full-title&gt;&lt;/periodical&gt;&lt;pages&gt;465-471&lt;/pages&gt;&lt;volume&gt;68&lt;/volume&gt;&lt;dates&gt;&lt;year&gt;2017&lt;/year&gt;&lt;/dates&gt;&lt;isbn&gt;0747-5632&lt;/isbn&gt;&lt;urls&gt;&lt;/urls&gt;&lt;electronic-resource-num&gt;https://doi.org/10.1016/j.chb.2016.11.064&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(Rodríguez-Torrico et al., 2017)</w:t>
      </w:r>
      <w:r w:rsidRPr="00727C70">
        <w:rPr>
          <w:rFonts w:asciiTheme="majorBidi" w:eastAsia="Calibri" w:hAnsiTheme="majorBidi" w:cstheme="majorBidi"/>
        </w:rPr>
        <w:fldChar w:fldCharType="end"/>
      </w:r>
      <w:r w:rsidRPr="00727C70">
        <w:rPr>
          <w:rFonts w:asciiTheme="majorBidi" w:eastAsia="Calibri" w:hAnsiTheme="majorBidi" w:cstheme="majorBidi"/>
        </w:rPr>
        <w:t>. Concerning social media, this channel offers a way to enhance the relationship and the interaction between customer and firms, as it has an important role in marketing and promotion activities.</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&lt;EndNote&gt;&lt;Cite&gt;&lt;Author&gt;Kaplan&lt;/Author&gt;&lt;Year&gt;2010&lt;/Year&gt;&lt;RecNum&gt;138&lt;/RecNum&gt;&lt;DisplayText&gt;(Kaplan &amp;amp; Haenlein, 2010)&lt;/DisplayText&gt;&lt;record&gt;&lt;rec-number&gt;138&lt;/rec-number&gt;&lt;foreign-keys&gt;&lt;key app="EN" db-id="tw5t99rrowptx8ef50bxr9vzzf5xpad0prwz" timestamp="1639246964"&gt;138&lt;/key&gt;&lt;/foreign-keys&gt;&lt;ref-type name="Journal Article"&gt;17&lt;/ref-type&gt;&lt;contributors&gt;&lt;authors&gt;&lt;author&gt;Kaplan, Andreas M&lt;/author&gt;&lt;author&gt;Haenlein, Michael&lt;/author&gt;&lt;/authors&gt;&lt;/contributors&gt;&lt;titles&gt;&lt;title&gt;Users of the world, unite! The challenges and opportunities of Social Media&lt;/title&gt;&lt;secondary-title&gt;Business horizons&lt;/secondary-title&gt;&lt;/titles&gt;&lt;periodical&gt;&lt;full-title&gt;Business horizons&lt;/full-title&gt;&lt;/periodical&gt;&lt;pages&gt;59-68&lt;/pages&gt;&lt;volume&gt;53&lt;/volume&gt;&lt;number&gt;1&lt;/number&gt;&lt;dates&gt;&lt;year&gt;2010&lt;/year&gt;&lt;/dates&gt;&lt;isbn&gt;0007-6813&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(Kaplan &amp; Haenlein, 2010)</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social media also stimulate interaction between the customer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&lt;EndNote&gt;&lt;Cite&gt;&lt;Author&gt;Kim&lt;/Author&gt;&lt;Year&gt;2012&lt;/Year&gt;&lt;RecNum&gt;139&lt;/RecNum&gt;&lt;DisplayText&gt;(Kim &amp;amp; Ko, 2012)&lt;/DisplayText&gt;&lt;record&gt;&lt;rec-number&gt;139&lt;/rec-number&gt;&lt;foreign-keys&gt;&lt;key app="EN" db-id="tw5t99rrowptx8ef50bxr9vzzf5xpad0prwz" timestamp="1639259192"&gt;139&lt;/key&gt;&lt;/foreign-keys&gt;&lt;ref-type name="Journal Article"&gt;17&lt;/ref-type&gt;&lt;contributors&gt;&lt;authors&gt;&lt;author&gt;Kim, Angella J&lt;/author&gt;&lt;author&gt;Ko, Eunju&lt;/author&gt;&lt;/authors&gt;&lt;/contributors&gt;&lt;titles&gt;&lt;title&gt;Do social media marketing activities enhance customer equity? An empirical study of luxury fashion brand&lt;/title&gt;&lt;secondary-title&gt;Journal of Business research&lt;/secondary-title&gt;&lt;/titles&gt;&lt;periodical&gt;&lt;full-title&gt;Journal of Business Research&lt;/full-title&gt;&lt;/periodical&gt;&lt;pages&gt;1480-1486&lt;/pages&gt;&lt;volume&gt;65&lt;/volume&gt;&lt;number&gt;10&lt;/number&gt;&lt;dates&gt;&lt;year&gt;2012&lt;/year&gt;&lt;/dates&gt;&lt;isbn&gt;0148-2963&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(Kim &amp; Ko, 2012)</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Moreover, Organizations benefit from social media as it’s a good resource of insights and important information about customers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&lt;EndNote&gt;&lt;Cite&gt;&lt;Author&gt;Kim&lt;/Author&gt;&lt;Year&gt;2012&lt;/Year&gt;&lt;RecNum&gt;139&lt;/RecNum&gt;&lt;DisplayText&gt;(Kim &amp;amp; Ko, 2012)&lt;/DisplayText&gt;&lt;record&gt;&lt;rec-number&gt;139&lt;/rec-number&gt;&lt;foreign-keys&gt;&lt;key app="EN" db-id="tw5t99rrowptx8ef50bxr9vzzf5xpad0prwz" timestamp="1639259192"&gt;139&lt;/key&gt;&lt;/foreign-keys&gt;&lt;ref-type name="Journal Article"&gt;17&lt;/ref-type&gt;&lt;contributors&gt;&lt;authors&gt;&lt;author&gt;Kim, Angella J&lt;/author&gt;&lt;author&gt;Ko, Eunju&lt;/author&gt;&lt;/authors&gt;&lt;/contributors&gt;&lt;titles&gt;&lt;title&gt;Do social media marketing activities enhance customer equity? An empirical study of luxury fashion brand&lt;/title&gt;&lt;secondary-title&gt;Journal of Business research&lt;/secondary-title&gt;&lt;/titles&gt;&lt;periodical&gt;&lt;full-title&gt;Journal of Business Research&lt;/full-title&gt;&lt;/periodical&gt;&lt;pages&gt;1480-1486&lt;/pages&gt;&lt;volume&gt;65&lt;/volume&gt;&lt;number&gt;10&lt;/number&gt;&lt;dates&gt;&lt;year&gt;2012&lt;/year&gt;&lt;/dates&gt;&lt;isbn&gt;0148-2963&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(Kim &amp; Ko, 2012)</w:t>
      </w:r>
      <w:r w:rsidRPr="00727C70">
        <w:rPr>
          <w:rFonts w:asciiTheme="majorBidi" w:eastAsia="Calibri" w:hAnsiTheme="majorBidi" w:cstheme="majorBidi"/>
        </w:rPr>
        <w:fldChar w:fldCharType="end"/>
      </w:r>
      <w:r w:rsidRPr="00727C70">
        <w:rPr>
          <w:rFonts w:asciiTheme="majorBidi" w:eastAsia="Calibri" w:hAnsiTheme="majorBidi" w:cstheme="majorBidi"/>
        </w:rPr>
        <w:t>. Mobile channel</w:t>
      </w:r>
      <w:r w:rsidR="00573785">
        <w:rPr>
          <w:rFonts w:asciiTheme="majorBidi" w:eastAsia="Calibri" w:hAnsiTheme="majorBidi" w:cstheme="majorBidi"/>
        </w:rPr>
        <w:t>s</w:t>
      </w:r>
      <w:r w:rsidRPr="00727C70">
        <w:rPr>
          <w:rFonts w:asciiTheme="majorBidi" w:eastAsia="Calibri" w:hAnsiTheme="majorBidi" w:cstheme="majorBidi"/>
        </w:rPr>
        <w:t xml:space="preserve"> </w:t>
      </w:r>
      <w:r w:rsidR="00573785">
        <w:rPr>
          <w:rFonts w:asciiTheme="majorBidi" w:eastAsia="Calibri" w:hAnsiTheme="majorBidi" w:cstheme="majorBidi"/>
        </w:rPr>
        <w:t>are</w:t>
      </w:r>
      <w:r w:rsidRPr="00727C70">
        <w:rPr>
          <w:rFonts w:asciiTheme="majorBidi" w:eastAsia="Calibri" w:hAnsiTheme="majorBidi" w:cstheme="majorBidi"/>
        </w:rPr>
        <w:t xml:space="preserve"> also a key to engage with the retailers. As by the nature of the mobile devices customers would easily seek the products information, track their orders, search for products availability, and complete their payments whenever and wherever they are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&lt;EndNote&gt;&lt;Cite&gt;&lt;Author&gt;Rodríguez-Torrico&lt;/Author&gt;&lt;Year&gt;2017&lt;/Year&gt;&lt;RecNum&gt;249&lt;/RecNum&gt;&lt;DisplayText&gt;(Rodríguez-Torrico et al., 2017)&lt;/DisplayText&gt;&lt;record&gt;&lt;rec-number&gt;249&lt;/rec-number&gt;&lt;foreign-keys&gt;&lt;key app="EN" db-id="tw5t99rrowptx8ef50bxr9vzzf5xpad0prwz" timestamp="1654020488"&gt;249&lt;/key&gt;&lt;/foreign-keys&gt;&lt;ref-type name="Journal Article"&gt;17&lt;/ref-type&gt;&lt;contributors&gt;&lt;authors&gt;&lt;author&gt;Rodríguez-Torrico, Paula&lt;/author&gt;&lt;author&gt;Cabezudo, Rebeca San José&lt;/author&gt;&lt;author&gt;San-Martin, Sonia&lt;/author&gt;&lt;/authors&gt;&lt;/contributors&gt;&lt;titles&gt;&lt;title&gt;Tell me what they are like and I will tell you where they buy. An analysis of omnichannel consumer behavior&lt;/title&gt;&lt;secondary-title&gt;Computers in Human Behavior&lt;/secondary-title&gt;&lt;/titles&gt;&lt;periodical&gt;&lt;full-title&gt;Computers in Human Behavior&lt;/full-title&gt;&lt;/periodical&gt;&lt;pages&gt;465-471&lt;/pages&gt;&lt;volume&gt;68&lt;/volume&gt;&lt;dates&gt;&lt;year&gt;2017&lt;/year&gt;&lt;/dates&gt;&lt;isbn&gt;0747-5632&lt;/isbn&gt;&lt;urls&gt;&lt;/urls&gt;&lt;electronic-resource-num&gt;https://doi.org/10.1016/j.chb.2016.11.064&lt;/electronic-resource-num&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(Rodríguez-Torrico et al., 2017)</w:t>
      </w:r>
      <w:r w:rsidRPr="00727C70">
        <w:rPr>
          <w:rFonts w:asciiTheme="majorBidi" w:eastAsia="Calibri" w:hAnsiTheme="majorBidi" w:cstheme="majorBidi"/>
        </w:rPr>
        <w:fldChar w:fldCharType="end"/>
      </w:r>
      <w:r w:rsidR="007E06F4">
        <w:rPr>
          <w:rFonts w:asciiTheme="majorBidi" w:eastAsia="Calibri" w:hAnsiTheme="majorBidi" w:cstheme="majorBidi"/>
        </w:rPr>
        <w:t>.</w:t>
      </w:r>
    </w:p>
    <w:p w14:paraId="1D0B7F69" w14:textId="416C5F0C" w:rsidR="00D607A3" w:rsidRPr="00727C70" w:rsidRDefault="00D607A3" w:rsidP="004332A2">
      <w:pPr>
        <w:ind w:firstLine="720"/>
        <w:rPr>
          <w:rFonts w:asciiTheme="majorBidi" w:eastAsia="Calibri" w:hAnsiTheme="majorBidi" w:cstheme="majorBidi"/>
        </w:rPr>
      </w:pPr>
      <w:r w:rsidRPr="00727C70">
        <w:rPr>
          <w:rFonts w:asciiTheme="majorBidi" w:eastAsia="Calibri" w:hAnsiTheme="majorBidi" w:cstheme="majorBidi"/>
        </w:rPr>
        <w:lastRenderedPageBreak/>
        <w:t xml:space="preserve">Omnichannel retailing before the Covid-19 pandemic was considered as a competitive advantage for companies, while after the pandemic its importance has been widely increased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&lt;EndNote&gt;&lt;Cite&gt;&lt;Author&gt;Salvietti&lt;/Author&gt;&lt;Year&gt;2022&lt;/Year&gt;&lt;RecNum&gt;235&lt;/RecNum&gt;&lt;DisplayText&gt;(Salvietti et al., 2022; Verhoef, 2021)&lt;/DisplayText&gt;&lt;record&gt;&lt;rec-number&gt;235&lt;/rec-number&gt;&lt;foreign-keys&gt;&lt;key app="EN" db-id="tw5t99rrowptx8ef50bxr9vzzf5xpad0prwz" timestamp="1652711987"&gt;235&lt;/key&gt;&lt;/foreign-keys&gt;&lt;ref-type name="Journal Article"&gt;17&lt;/ref-type&gt;&lt;contributors&gt;&lt;authors&gt;&lt;author&gt;Salvietti, Giada&lt;/author&gt;&lt;author&gt;Ziliani, Cristina&lt;/author&gt;&lt;author&gt;Teller, Christoph&lt;/author&gt;&lt;author&gt;Ieva, Marco&lt;/author&gt;&lt;author&gt;Ranfagni, Silvia&lt;/author&gt;&lt;/authors&gt;&lt;/contributors&gt;&lt;titles&gt;&lt;title&gt;Omnichannel retailing and post-pandemic recovery: building a research agenda&lt;/title&gt;&lt;secondary-title&gt;International Journal of Retail &amp;amp; Distribution Management&lt;/secondary-title&gt;&lt;/titles&gt;&lt;periodical&gt;&lt;full-title&gt;International Journal of Retail &amp;amp; Distribution Management&lt;/full-title&gt;&lt;/periodical&gt;&lt;dates&gt;&lt;year&gt;2022&lt;/year&gt;&lt;/dates&gt;&lt;isbn&gt;0959-0552&lt;/isbn&gt;&lt;urls&gt;&lt;/urls&gt;&lt;electronic-resource-num&gt;https://www.emerald.com/insight/content/doi/10.1108/IJRDM-10-2021-0485/full/html&lt;/electronic-resource-num&gt;&lt;/record&gt;&lt;/Cite&gt;&lt;Cite&gt;&lt;Author&gt;Verhoef&lt;/Author&gt;&lt;Year&gt;2021&lt;/Year&gt;&lt;RecNum&gt;259&lt;/RecNum&gt;&lt;record&gt;&lt;rec-number&gt;259&lt;/rec-number&gt;&lt;foreign-keys&gt;&lt;key app="EN" db-id="tw5t99rrowptx8ef50bxr9vzzf5xpad0prwz" timestamp="1655139951"&gt;259&lt;/key&gt;&lt;/foreign-keys&gt;&lt;ref-type name="Journal Article"&gt;17&lt;/ref-type&gt;&lt;contributors&gt;&lt;authors&gt;&lt;author&gt;Verhoef, Peter C&lt;/author&gt;&lt;/authors&gt;&lt;/contributors&gt;&lt;titles&gt;&lt;title&gt;Omni-channel retailing: some reflections&lt;/title&gt;&lt;secondary-title&gt;Journal of Strategic Marketing&lt;/secondary-title&gt;&lt;/titles&gt;&lt;periodical&gt;&lt;full-title&gt;Journal of Strategic Marketing&lt;/full-title&gt;&lt;/periodical&gt;&lt;pages&gt;608-616&lt;/pages&gt;&lt;volume&gt;29&lt;/volume&gt;&lt;number&gt;7&lt;/number&gt;&lt;dates&gt;&lt;year&gt;2021&lt;/year&gt;&lt;/dates&gt;&lt;isbn&gt;0965-254X&lt;/isbn&gt;&lt;urls&gt;&lt;/urls&gt;&lt;electronic-resource-num&gt;https://www.tandfonline.com/doi/pdf/10.1080/0965254X.2021.1892163&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(Salvietti et al., 2022; Verhoef, 2021)</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Retailers were enforced to close their physical stores and move to delivery and online services, on the other hand, customers also were enforced to convert to online touchpoints and channels and change their shopping behavior that may be kept even after the end of pandemic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&lt;EndNote&gt;&lt;Cite&gt;&lt;Author&gt;Arora&lt;/Author&gt;&lt;Year&gt;2020&lt;/Year&gt;&lt;RecNum&gt;260&lt;/RecNum&gt;&lt;DisplayText&gt;(Arora et al., 2020)&lt;/DisplayText&gt;&lt;record&gt;&lt;rec-number&gt;260&lt;/rec-number&gt;&lt;foreign-keys&gt;&lt;key app="EN" db-id="tw5t99rrowptx8ef50bxr9vzzf5xpad0prwz" timestamp="1655140549"&gt;260&lt;/key&gt;&lt;/foreign-keys&gt;&lt;ref-type name="Journal Article"&gt;17&lt;/ref-type&gt;&lt;contributors&gt;&lt;authors&gt;&lt;author&gt;Arora, Nidhi&lt;/author&gt;&lt;author&gt;Charm, Tamara&lt;/author&gt;&lt;author&gt;Grimmelt, Anne&lt;/author&gt;&lt;author&gt;Ortega, Mianne&lt;/author&gt;&lt;author&gt;Robinson, Kelsey&lt;/author&gt;&lt;author&gt;Sexauer, Christina&lt;/author&gt;&lt;author&gt;Yamakawa, N&lt;/author&gt;&lt;/authors&gt;&lt;/contributors&gt;&lt;titles&gt;&lt;title&gt;A global view of how consumer behavior is changing amid COVID-19&lt;/title&gt;&lt;secondary-title&gt;Mcknsey and Company&lt;/secondary-title&gt;&lt;/titles&gt;&lt;periodical&gt;&lt;full-title&gt;Mcknsey and Company&lt;/full-title&gt;&lt;/periodical&gt;&lt;dates&gt;&lt;year&gt;2020&lt;/year&gt;&lt;/dates&gt;&lt;urls&gt;&lt;/urls&gt;&lt;/record&gt;&lt;/Cite&gt;&lt;/EndNote&gt;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(Arora et al., 2020)</w:t>
      </w:r>
      <w:r w:rsidRPr="00727C70">
        <w:rPr>
          <w:rFonts w:asciiTheme="majorBidi" w:eastAsia="Calibri" w:hAnsiTheme="majorBidi" w:cstheme="majorBidi"/>
        </w:rPr>
        <w:fldChar w:fldCharType="end"/>
      </w:r>
      <w:r w:rsidRPr="00727C70">
        <w:rPr>
          <w:rFonts w:asciiTheme="majorBidi" w:eastAsia="Calibri" w:hAnsiTheme="majorBidi" w:cstheme="majorBidi"/>
        </w:rPr>
        <w:t>. Due to the new circumstances adoption,</w:t>
      </w:r>
      <w:r w:rsidRPr="00727C70">
        <w:rPr>
          <w:rFonts w:asciiTheme="majorBidi" w:eastAsia="Calibri" w:hAnsiTheme="majorBidi" w:cstheme="majorBidi"/>
          <w:rtl/>
        </w:rPr>
        <w:t xml:space="preserve"> </w:t>
      </w:r>
      <w:r w:rsidRPr="00727C70">
        <w:rPr>
          <w:rFonts w:asciiTheme="majorBidi" w:eastAsia="Calibri" w:hAnsiTheme="majorBidi" w:cstheme="majorBidi"/>
        </w:rPr>
        <w:t xml:space="preserve">retailers are having more strategic and operational challenges in order to implement channel integration as this procedure is risky and complex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&lt;EndNote&gt;&lt;Cite&gt;&lt;Author&gt;Salvietti&lt;/Author&gt;&lt;Year&gt;2022&lt;/Year&gt;&lt;RecNum&gt;235&lt;/RecNum&gt;&lt;DisplayText&gt;(Salvietti et al., 2022)&lt;/DisplayText&gt;&lt;record&gt;&lt;rec-number&gt;235&lt;/rec-number&gt;&lt;foreign-keys&gt;&lt;key app="EN" db-id="tw5t99rrowptx8ef50bxr9vzzf5xpad0prwz" timestamp="1652711987"&gt;235&lt;/key&gt;&lt;/foreign-keys&gt;&lt;ref-type name="Journal Article"&gt;17&lt;/ref-type&gt;&lt;contributors&gt;&lt;authors&gt;&lt;author&gt;Salvietti, Giada&lt;/author&gt;&lt;author&gt;Ziliani, Cristina&lt;/author&gt;&lt;author&gt;Teller, Christoph&lt;/author&gt;&lt;author&gt;Ieva, Marco&lt;/author&gt;&lt;author&gt;Ranfagni, Silvia&lt;/author&gt;&lt;/authors&gt;&lt;/contributors&gt;&lt;titles&gt;&lt;title&gt;Omnichannel retailing and post-pandemic recovery: building a research agenda&lt;/title&gt;&lt;secondary-title&gt;International Journal of Retail &amp;amp; Distribution Management&lt;/secondary-title&gt;&lt;/titles&gt;&lt;periodical&gt;&lt;full-title&gt;International Journal of Retail &amp;amp; Distribution Management&lt;/full-title&gt;&lt;/periodical&gt;&lt;dates&gt;&lt;year&gt;2022&lt;/year&gt;&lt;/dates&gt;&lt;isbn&gt;0959-0552&lt;/isbn&gt;&lt;urls&gt;&lt;/urls&gt;&lt;electronic-resource-num&gt;https://www.emerald.com/insight/content/doi/10.1108/IJRDM-10-2021-0485/full/html&lt;/electronic-resource-num&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(Salvietti et al., 2022)</w:t>
      </w:r>
      <w:r w:rsidRPr="00727C70">
        <w:rPr>
          <w:rFonts w:asciiTheme="majorBidi" w:eastAsia="Calibri" w:hAnsiTheme="majorBidi" w:cstheme="majorBidi"/>
        </w:rPr>
        <w:fldChar w:fldCharType="end"/>
      </w:r>
      <w:r w:rsidR="007E06F4">
        <w:rPr>
          <w:rFonts w:asciiTheme="majorBidi" w:eastAsia="Calibri" w:hAnsiTheme="majorBidi" w:cstheme="majorBidi"/>
        </w:rPr>
        <w:t>.</w:t>
      </w:r>
    </w:p>
    <w:p w14:paraId="5D239371" w14:textId="77777777" w:rsidR="00D607A3" w:rsidRPr="00727C70" w:rsidRDefault="00D607A3" w:rsidP="004332A2">
      <w:pPr>
        <w:ind w:firstLine="720"/>
        <w:rPr>
          <w:rFonts w:asciiTheme="majorBidi" w:eastAsia="Calibri" w:hAnsiTheme="majorBidi" w:cstheme="majorBidi"/>
          <w:rtl/>
        </w:rPr>
      </w:pPr>
      <w:r w:rsidRPr="00727C70">
        <w:rPr>
          <w:rFonts w:asciiTheme="majorBidi" w:eastAsia="Calibri" w:hAnsiTheme="majorBidi" w:cstheme="majorBidi"/>
        </w:rPr>
        <w:t>Technology has affected the retail environment changing it from only brick and mortar stores to a combination with online stores. This combination is classified as cross channel, multichannel or omnichannel.</w:t>
      </w:r>
    </w:p>
    <w:p w14:paraId="38DC4E03" w14:textId="17A48905" w:rsidR="00D607A3" w:rsidRPr="00727C70" w:rsidRDefault="00D607A3" w:rsidP="004332A2">
      <w:pPr>
        <w:pStyle w:val="Heading2"/>
        <w:jc w:val="left"/>
        <w:rPr>
          <w:rFonts w:asciiTheme="majorBidi" w:eastAsia="Times New Roman" w:hAnsiTheme="majorBidi"/>
          <w:b w:val="0"/>
          <w:bCs/>
          <w:szCs w:val="24"/>
        </w:rPr>
      </w:pPr>
      <w:bookmarkStart w:id="58" w:name="_Toc118231976"/>
      <w:bookmarkStart w:id="59" w:name="_Toc135580390"/>
      <w:bookmarkStart w:id="60" w:name="_Toc137890583"/>
      <w:bookmarkStart w:id="61" w:name="_Toc138604735"/>
      <w:r w:rsidRPr="00727C70">
        <w:rPr>
          <w:rFonts w:asciiTheme="majorBidi" w:eastAsia="Times New Roman" w:hAnsiTheme="majorBidi"/>
          <w:bCs/>
          <w:szCs w:val="24"/>
        </w:rPr>
        <w:t>Cross-</w:t>
      </w:r>
      <w:r w:rsidR="00A044C1" w:rsidRPr="00727C70">
        <w:rPr>
          <w:rFonts w:asciiTheme="majorBidi" w:eastAsia="Times New Roman" w:hAnsiTheme="majorBidi"/>
          <w:bCs/>
          <w:szCs w:val="24"/>
        </w:rPr>
        <w:t>C</w:t>
      </w:r>
      <w:r w:rsidRPr="00727C70">
        <w:rPr>
          <w:rFonts w:asciiTheme="majorBidi" w:eastAsia="Times New Roman" w:hAnsiTheme="majorBidi"/>
          <w:bCs/>
          <w:szCs w:val="24"/>
        </w:rPr>
        <w:t xml:space="preserve">hannel </w:t>
      </w:r>
      <w:r w:rsidR="00A044C1" w:rsidRPr="00727C70">
        <w:rPr>
          <w:rFonts w:asciiTheme="majorBidi" w:eastAsia="Times New Roman" w:hAnsiTheme="majorBidi"/>
          <w:bCs/>
          <w:szCs w:val="24"/>
        </w:rPr>
        <w:t>R</w:t>
      </w:r>
      <w:r w:rsidRPr="00727C70">
        <w:rPr>
          <w:rFonts w:asciiTheme="majorBidi" w:eastAsia="Times New Roman" w:hAnsiTheme="majorBidi"/>
          <w:bCs/>
          <w:szCs w:val="24"/>
        </w:rPr>
        <w:t>etailing</w:t>
      </w:r>
      <w:bookmarkEnd w:id="58"/>
      <w:bookmarkEnd w:id="59"/>
      <w:bookmarkEnd w:id="60"/>
      <w:bookmarkEnd w:id="61"/>
    </w:p>
    <w:p w14:paraId="76A99B82" w14:textId="17B216BF" w:rsidR="00D607A3" w:rsidRPr="00727C70" w:rsidRDefault="00D607A3" w:rsidP="005A5EC8">
      <w:pPr>
        <w:ind w:firstLine="720"/>
        <w:rPr>
          <w:rFonts w:asciiTheme="majorBidi" w:eastAsia="Calibri" w:hAnsiTheme="majorBidi" w:cstheme="majorBidi"/>
        </w:rPr>
      </w:pP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 AuthorYear="1"&gt;&lt;Author&gt;Beck&lt;/Author&gt;&lt;Year&gt;2015&lt;/Year&gt;&lt;RecNum&gt;169&lt;/RecNum&gt;&lt;DisplayText&gt;Beck and Rygl (2015)&lt;/DisplayText&gt;&lt;record&gt;&lt;rec-number&gt;169&lt;/rec-number&gt;&lt;foreign-keys&gt;&lt;key app="EN" db-id="tw5t99rrowptx8ef50bxr9vzzf5xpad0prwz" timestamp="1641194042"&gt;169&lt;/key&gt;&lt;/foreign-keys&gt;&lt;ref-type name="Journal Article"&gt;17&lt;/ref-type&gt;&lt;contributors&gt;&lt;authors&gt;&lt;author&gt;Beck, Norbert&lt;/author&gt;&lt;author&gt;Rygl, David&lt;/author&gt;&lt;/authors&gt;&lt;/contributors&gt;&lt;titles&gt;&lt;title&gt;Categorization of multiple channel retailing in Multi-, Cross-, and Omni‐Channel Retailing for retailers and retailing&lt;/title&gt;&lt;secondary-title&gt;Journal of retailing and consumer services&lt;/secondary-title&gt;&lt;/titles&gt;&lt;periodical&gt;&lt;full-title&gt;Journal of Retailing and Consumer Services&lt;/full-title&gt;&lt;/periodical&gt;&lt;pages&gt;170-178&lt;/pages&gt;&lt;volume&gt;27&lt;/volume&gt;&lt;dates&gt;&lt;year&gt;2015&lt;/year&gt;&lt;/dates&gt;&lt;isbn&gt;0969-6989&lt;/isbn&gt;&lt;urls&gt;&lt;/urls&gt;&lt;/record&gt;&lt;/Cite&gt;&lt;/EndNote&gt;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Beck and Rygl (2015)</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mentioned that cross-channel management is characterized by its partial integration across some channels, they defined Cross-Channel strategy as “the set of activities involved in selling merchandise or services through more than one channel but not all widespread channels, whereby the customer can trigger full channel interaction and/or the retailer controls the full channel”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&lt;EndNote&gt;&lt;Cite&gt;&lt;Author&gt;Beck&lt;/Author&gt;&lt;Year&gt;2015&lt;/Year&gt;&lt;RecNum&gt;169&lt;/RecNum&gt;&lt;Pages&gt;175&lt;/Pages&gt;&lt;DisplayText&gt;(Beck &amp;amp; Rygl, 2015, p. 175)&lt;/DisplayText&gt;&lt;record&gt;&lt;rec-number&gt;169&lt;/rec-number&gt;&lt;foreign-keys&gt;&lt;key app="EN" db-id="tw5t99rrowptx8ef50bxr9vzzf5xpad0prwz" timestamp="1641194042"&gt;169&lt;/key&gt;&lt;/foreign-keys&gt;&lt;ref-type name="Journal Article"&gt;17&lt;/ref-type&gt;&lt;contributors&gt;&lt;authors&gt;&lt;author&gt;Beck, Norbert&lt;/author&gt;&lt;author&gt;Rygl, David&lt;/author&gt;&lt;/authors&gt;&lt;/contributors&gt;&lt;titles&gt;&lt;title&gt;Categorization of multiple channel retailing in Multi-, Cross-, and Omni‐Channel Retailing for retailers and retailing&lt;/title&gt;&lt;secondary-title&gt;Journal of retailing and consumer services&lt;/secondary-title&gt;&lt;/titles&gt;&lt;periodical&gt;&lt;full-title&gt;Journal of Retailing and Consumer Services&lt;/full-title&gt;&lt;/periodical&gt;&lt;pages&gt;170-178&lt;/pages&gt;&lt;volume&gt;27&lt;/volume&gt;&lt;dates&gt;&lt;year&gt;2015&lt;/year&gt;&lt;/dates&gt;&lt;isbn&gt;0969-6989&lt;/isbn&gt;&lt;urls&gt;&lt;/urls&gt;&lt;/record&gt;&lt;/Cite&gt;&lt;/EndNote&gt;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(Beck &amp; Rygl, 2015, p. 175)</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There is integration in this approach but </w:t>
      </w:r>
      <w:r w:rsidR="00E75264">
        <w:rPr>
          <w:rFonts w:asciiTheme="majorBidi" w:eastAsia="Calibri" w:hAnsiTheme="majorBidi" w:cstheme="majorBidi"/>
        </w:rPr>
        <w:t>to</w:t>
      </w:r>
      <w:r w:rsidRPr="00727C70">
        <w:rPr>
          <w:rFonts w:asciiTheme="majorBidi" w:eastAsia="Calibri" w:hAnsiTheme="majorBidi" w:cstheme="majorBidi"/>
        </w:rPr>
        <w:t xml:space="preserve"> a certain degree. Cross channel management doesn’t only include channels but also touchpoints are also included. According to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 AuthorYear="1"&gt;&lt;Author&gt;Verhoef&lt;/Author&gt;&lt;Year&gt;2015&lt;/Year&gt;&lt;RecNum&gt;111&lt;/RecNum&gt;&lt;Pages&gt;175&lt;/Pages&gt;&lt;DisplayText&gt;Verhoef et al. (2015, p. 175)&lt;/DisplayText&gt;&lt;record&gt;&lt;rec-number&gt;111&lt;/rec-number&gt;&lt;foreign-keys&gt;&lt;key app="EN" db-id="tw5t99rrowptx8ef50bxr9vzzf5xpad0prwz" timestamp="1634420569"&gt;111&lt;/key&gt;&lt;/foreign-keys&gt;&lt;ref-type name="Journal Article"&gt;17&lt;/ref-type&gt;&lt;contributors&gt;&lt;authors&gt;&lt;author&gt;Verhoef, Peter C&lt;/author&gt;&lt;author&gt;Kannan, Pallassana K&lt;/author&gt;&lt;author&gt;Inman, J Jeffrey&lt;/author&gt;&lt;/authors&gt;&lt;/contributors&gt;&lt;titles&gt;&lt;title&gt;From multi-channel retailing to omni-channel retailing: introduction to the special issue on multi-channel retailing&lt;/title&gt;&lt;secondary-title&gt;Journal of retailing&lt;/secondary-title&gt;&lt;/titles&gt;&lt;periodical&gt;&lt;full-title&gt;Journal of Retailing&lt;/full-title&gt;&lt;/periodical&gt;&lt;pages&gt;174-181&lt;/pages&gt;&lt;volume&gt;91&lt;/volume&gt;&lt;number&gt;2&lt;/number&gt;&lt;dates&gt;&lt;year&gt;2015&lt;/year&gt;&lt;/dates&gt;&lt;isbn&gt;0022-4359&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Verhoef et al. (2015, p. 175)</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touchpoint is “an episode of direct or indirect contact with a bran or firm” Data is also can’t be shared, . Therefore, full integration is limited in this approach as the management is per channel or per specific integration.</w:t>
      </w:r>
    </w:p>
    <w:p w14:paraId="63BFC2EF" w14:textId="56B9BA42" w:rsidR="00D607A3" w:rsidRPr="00727C70" w:rsidRDefault="00D607A3" w:rsidP="004332A2">
      <w:pPr>
        <w:pStyle w:val="Heading2"/>
        <w:jc w:val="left"/>
        <w:rPr>
          <w:rFonts w:asciiTheme="majorBidi" w:eastAsia="Times New Roman" w:hAnsiTheme="majorBidi"/>
          <w:bCs/>
          <w:szCs w:val="24"/>
        </w:rPr>
      </w:pPr>
      <w:bookmarkStart w:id="62" w:name="_Toc118231977"/>
      <w:bookmarkStart w:id="63" w:name="_Toc135580391"/>
      <w:bookmarkStart w:id="64" w:name="_Toc137890584"/>
      <w:bookmarkStart w:id="65" w:name="_Toc138604736"/>
      <w:r w:rsidRPr="00727C70">
        <w:rPr>
          <w:rFonts w:asciiTheme="majorBidi" w:eastAsia="Times New Roman" w:hAnsiTheme="majorBidi"/>
          <w:bCs/>
          <w:szCs w:val="24"/>
        </w:rPr>
        <w:lastRenderedPageBreak/>
        <w:t xml:space="preserve">Multichannel </w:t>
      </w:r>
      <w:r w:rsidR="00A044C1" w:rsidRPr="00727C70">
        <w:rPr>
          <w:rFonts w:asciiTheme="majorBidi" w:eastAsia="Times New Roman" w:hAnsiTheme="majorBidi"/>
          <w:bCs/>
          <w:szCs w:val="24"/>
        </w:rPr>
        <w:t>R</w:t>
      </w:r>
      <w:r w:rsidRPr="00727C70">
        <w:rPr>
          <w:rFonts w:asciiTheme="majorBidi" w:eastAsia="Times New Roman" w:hAnsiTheme="majorBidi"/>
          <w:bCs/>
          <w:szCs w:val="24"/>
        </w:rPr>
        <w:t>etailing</w:t>
      </w:r>
      <w:bookmarkEnd w:id="62"/>
      <w:bookmarkEnd w:id="63"/>
      <w:bookmarkEnd w:id="64"/>
      <w:bookmarkEnd w:id="65"/>
    </w:p>
    <w:p w14:paraId="4EA63CA4" w14:textId="64A1BEE5" w:rsidR="00D607A3" w:rsidRPr="00727C70" w:rsidRDefault="00D607A3" w:rsidP="004332A2">
      <w:pPr>
        <w:ind w:firstLine="720"/>
        <w:rPr>
          <w:rFonts w:asciiTheme="majorBidi" w:eastAsia="Calibri" w:hAnsiTheme="majorBidi" w:cstheme="majorBidi"/>
        </w:rPr>
      </w:pPr>
      <w:r w:rsidRPr="00727C70">
        <w:rPr>
          <w:rFonts w:asciiTheme="majorBidi" w:eastAsia="Calibri" w:hAnsiTheme="majorBidi" w:cstheme="majorBidi"/>
        </w:rPr>
        <w:t xml:space="preserve">Multichannel Retailing is “the set of activities involved in selling merchandise or services through more than one channel or all widespread channels, whereby the customer cannot trigger channel interaction and/or the retailer does not control channel integration”.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&lt;EndNote&gt;&lt;Cite&gt;&lt;Author&gt;Beck&lt;/Author&gt;&lt;Year&gt;2015&lt;/Year&gt;&lt;RecNum&gt;169&lt;/RecNum&gt;&lt;Pages&gt;175&lt;/Pages&gt;&lt;DisplayText&gt;(Beck &amp;amp; Rygl, 2015, p. 175)&lt;/DisplayText&gt;&lt;record&gt;&lt;rec-number&gt;169&lt;/rec-number&gt;&lt;foreign-keys&gt;&lt;key app="EN" db-id="tw5t99rrowptx8ef50bxr9vzzf5xpad0prwz" timestamp="1641194042"&gt;169&lt;/key&gt;&lt;/foreign-keys&gt;&lt;ref-type name="Journal Article"&gt;17&lt;/ref-type&gt;&lt;contributors&gt;&lt;authors&gt;&lt;author&gt;Beck, Norbert&lt;/author&gt;&lt;author&gt;Rygl, David&lt;/author&gt;&lt;/authors&gt;&lt;/contributors&gt;&lt;titles&gt;&lt;title&gt;Categorization of multiple channel retailing in Multi-, Cross-, and Omni‐Channel Retailing for retailers and retailing&lt;/title&gt;&lt;secondary-title&gt;Journal of retailing and consumer services&lt;/secondary-title&gt;&lt;/titles&gt;&lt;periodical&gt;&lt;full-title&gt;Journal of Retailing and Consumer Services&lt;/full-title&gt;&lt;/periodical&gt;&lt;pages&gt;170-178&lt;/pages&gt;&lt;volume&gt;27&lt;/volume&gt;&lt;dates&gt;&lt;year&gt;2015&lt;/year&gt;&lt;/dates&gt;&lt;isbn&gt;0969-6989&lt;/isbn&gt;&lt;urls&gt;&lt;/urls&gt;&lt;/record&gt;&lt;/Cite&gt;&lt;/EndNote&gt;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(Beck &amp; Rygl, 2015, p. 175)</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Multichannel management in retail environment indicates that a retailer or a firm offers multi channels to their customers. For example, a customer of multichannel retailer (with website and physical store) can order online without the possibility of return it to the physical store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&lt;EndNote&gt;&lt;Cite&gt;&lt;Author&gt;Mirsch&lt;/Author&gt;&lt;Year&gt;2016&lt;/Year&gt;&lt;RecNum&gt;281&lt;/RecNum&gt;&lt;DisplayText&gt;(Mirsch et al., 2016)&lt;/DisplayText&gt;&lt;record&gt;&lt;rec-number&gt;281&lt;/rec-number&gt;&lt;foreign-keys&gt;&lt;key app="EN" db-id="tw5t99rrowptx8ef50bxr9vzzf5xpad0prwz" timestamp="1665136966"&gt;281&lt;/key&gt;&lt;/foreign-keys&gt;&lt;ref-type name="Journal Article"&gt;17&lt;/ref-type&gt;&lt;contributors&gt;&lt;authors&gt;&lt;author&gt;Mirsch, Tobias&lt;/author&gt;&lt;author&gt;Lehrer, Christiane&lt;/author&gt;&lt;author&gt;Jung, Reinhard&lt;/author&gt;&lt;/authors&gt;&lt;/contributors&gt;&lt;titles&gt;&lt;title&gt;Channel integration towards omnichannel management: a literature review&lt;/title&gt;&lt;/titles&gt;&lt;dates&gt;&lt;year&gt;2016&lt;/year&gt;&lt;/dates&gt;&lt;isbn&gt;986049102X&lt;/isbn&gt;&lt;urls&gt;&lt;related-urls&gt;&lt;url&gt;http://www.pacis2016.org/abstract/Index-2.html&lt;/url&gt;&lt;/related-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(Mirsch et al., 2016)</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This indicates that channels are separated with different program and teams, and no data is exchanged between channels.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&lt;EndNote&gt;&lt;Cite&gt;&lt;Author&gt;Verhoef&lt;/Author&gt;&lt;Year&gt;2015&lt;/Year&gt;&lt;RecNum&gt;111&lt;/RecNum&gt;&lt;DisplayText&gt;(Verhoef et al., 2015)&lt;/DisplayText&gt;&lt;record&gt;&lt;rec-number&gt;111&lt;/rec-number&gt;&lt;foreign-keys&gt;&lt;key app="EN" db-id="tw5t99rrowptx8ef50bxr9vzzf5xpad0prwz" timestamp="1634420569"&gt;111&lt;/key&gt;&lt;/foreign-keys&gt;&lt;ref-type name="Journal Article"&gt;17&lt;/ref-type&gt;&lt;contributors&gt;&lt;authors&gt;&lt;author&gt;Verhoef, Peter C&lt;/author&gt;&lt;author&gt;Kannan, Pallassana K&lt;/author&gt;&lt;author&gt;Inman, J Jeffrey&lt;/author&gt;&lt;/authors&gt;&lt;/contributors&gt;&lt;titles&gt;&lt;title&gt;From multi-channel retailing to omni-channel retailing: introduction to the special issue on multi-channel retailing&lt;/title&gt;&lt;secondary-title&gt;Journal of retailing&lt;/secondary-title&gt;&lt;/titles&gt;&lt;periodical&gt;&lt;full-title&gt;Journal of Retailing&lt;/full-title&gt;&lt;/periodical&gt;&lt;pages&gt;174-181&lt;/pages&gt;&lt;volume&gt;91&lt;/volume&gt;&lt;number&gt;2&lt;/number&gt;&lt;dates&gt;&lt;year&gt;2015&lt;/year&gt;&lt;/dates&gt;&lt;isbn&gt;0022-4359&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(Verhoef et al., 2015)</w:t>
      </w:r>
      <w:r w:rsidRPr="00727C70">
        <w:rPr>
          <w:rFonts w:asciiTheme="majorBidi" w:eastAsia="Calibri" w:hAnsiTheme="majorBidi" w:cstheme="majorBidi"/>
        </w:rPr>
        <w:fldChar w:fldCharType="end"/>
      </w:r>
    </w:p>
    <w:p w14:paraId="5A71360B" w14:textId="3AAC3562" w:rsidR="00D607A3" w:rsidRPr="00727C70" w:rsidRDefault="00D607A3" w:rsidP="004332A2">
      <w:pPr>
        <w:pStyle w:val="Heading2"/>
        <w:jc w:val="left"/>
        <w:rPr>
          <w:rFonts w:asciiTheme="majorBidi" w:eastAsia="Times New Roman" w:hAnsiTheme="majorBidi"/>
          <w:bCs/>
          <w:szCs w:val="24"/>
          <w:rtl/>
        </w:rPr>
      </w:pPr>
      <w:bookmarkStart w:id="66" w:name="_Toc118231978"/>
      <w:bookmarkStart w:id="67" w:name="_Toc135580392"/>
      <w:bookmarkStart w:id="68" w:name="_Toc137890585"/>
      <w:bookmarkStart w:id="69" w:name="_Toc138604737"/>
      <w:r w:rsidRPr="00727C70">
        <w:rPr>
          <w:rFonts w:asciiTheme="majorBidi" w:eastAsia="Times New Roman" w:hAnsiTheme="majorBidi"/>
          <w:bCs/>
          <w:szCs w:val="24"/>
        </w:rPr>
        <w:t>Omnichannel Retailing</w:t>
      </w:r>
      <w:bookmarkEnd w:id="66"/>
      <w:bookmarkEnd w:id="67"/>
      <w:bookmarkEnd w:id="68"/>
      <w:bookmarkEnd w:id="69"/>
    </w:p>
    <w:p w14:paraId="7B9303CD" w14:textId="2E59EA17" w:rsidR="00D607A3" w:rsidRPr="00727C70" w:rsidRDefault="00D607A3" w:rsidP="005A5EC8">
      <w:pPr>
        <w:ind w:firstLine="720"/>
        <w:rPr>
          <w:rFonts w:asciiTheme="majorBidi" w:eastAsia="Calibri" w:hAnsiTheme="majorBidi" w:cstheme="majorBidi"/>
        </w:rPr>
      </w:pPr>
      <w:r w:rsidRPr="00727C70">
        <w:rPr>
          <w:rFonts w:asciiTheme="majorBidi" w:eastAsia="Calibri" w:hAnsiTheme="majorBidi" w:cstheme="majorBidi"/>
        </w:rPr>
        <w:t xml:space="preserve">The omnichannel concept evolved first when retailers used multichannel components to provide more purchasing ways for customers.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&lt;EndNote&gt;&lt;Cite&gt;&lt;Author&gt;Schoenbachler&lt;/Author&gt;&lt;Year&gt;2002&lt;/Year&gt;&lt;RecNum&gt;158&lt;/RecNum&gt;&lt;DisplayText&gt;(Schoenbachler &amp;amp; Gordon, 2002)&lt;/DisplayText&gt;&lt;record&gt;&lt;rec-number&gt;158&lt;/rec-number&gt;&lt;foreign-keys&gt;&lt;key app="EN" db-id="tw5t99rrowptx8ef50bxr9vzzf5xpad0prwz" timestamp="1639909144"&gt;158&lt;/key&gt;&lt;/foreign-keys&gt;&lt;ref-type name="Journal Article"&gt;17&lt;/ref-type&gt;&lt;contributors&gt;&lt;authors&gt;&lt;author&gt;Schoenbachler, Denise D&lt;/author&gt;&lt;author&gt;Gordon, Geoffrey L&lt;/author&gt;&lt;/authors&gt;&lt;/contributors&gt;&lt;titles&gt;&lt;title&gt;Multi‐channel shopping: understanding what drives channel choice&lt;/title&gt;&lt;secondary-title&gt;Journal of consumer marketing&lt;/secondary-title&gt;&lt;/titles&gt;&lt;periodical&gt;&lt;full-title&gt;Journal of consumer marketing&lt;/full-title&gt;&lt;/periodical&gt;&lt;dates&gt;&lt;year&gt;2002&lt;/year&gt;&lt;/dates&gt;&lt;isbn&gt;0736-3761&lt;/isbn&gt;&lt;urls&gt;&lt;/urls&gt;&lt;/record&gt;&lt;/Cite&gt;&lt;/EndNote&gt;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(Schoenbachler &amp; Gordon, 2002)</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Omnichannel Retailing is defined as “the set of activities involved in selling merchandise or services through all widespread channels, whereby the customer can trigger full channel interaction and/or the retailer controls full channel integration."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&lt;EndNote&gt;&lt;Cite&gt;&lt;Author&gt;Beck&lt;/Author&gt;&lt;Year&gt;2015&lt;/Year&gt;&lt;RecNum&gt;169&lt;/RecNum&gt;&lt;Pages&gt;175&lt;/Pages&gt;&lt;DisplayText&gt;(Beck &amp;amp; Rygl, 2015, p. 175)&lt;/DisplayText&gt;&lt;record&gt;&lt;rec-number&gt;169&lt;/rec-number&gt;&lt;foreign-keys&gt;&lt;key app="EN" db-id="tw5t99rrowptx8ef50bxr9vzzf5xpad0prwz" timestamp="1641194042"&gt;169&lt;/key&gt;&lt;/foreign-keys&gt;&lt;ref-type name="Journal Article"&gt;17&lt;/ref-type&gt;&lt;contributors&gt;&lt;authors&gt;&lt;author&gt;Beck, Norbert&lt;/author&gt;&lt;author&gt;Rygl, David&lt;/author&gt;&lt;/authors&gt;&lt;/contributors&gt;&lt;titles&gt;&lt;title&gt;Categorization of multiple channel retailing in Multi-, Cross-, and Omni‐Channel Retailing for retailers and retailing&lt;/title&gt;&lt;secondary-title&gt;Journal of retailing and consumer services&lt;/secondary-title&gt;&lt;/titles&gt;&lt;periodical&gt;&lt;full-title&gt;Journal of Retailing and Consumer Services&lt;/full-title&gt;&lt;/periodical&gt;&lt;pages&gt;170-178&lt;/pages&gt;&lt;volume&gt;27&lt;/volume&gt;&lt;dates&gt;&lt;year&gt;2015&lt;/year&gt;&lt;/dates&gt;&lt;isbn&gt;0969-6989&lt;/isbn&gt;&lt;urls&gt;&lt;/urls&gt;&lt;/record&gt;&lt;/Cite&gt;&lt;/EndNote&gt;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(Beck &amp; Rygl, 2015, p. 175)</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 AuthorYear="1"&gt;&lt;Author&gt;Rigby&lt;/Author&gt;&lt;Year&gt;2011&lt;/Year&gt;&lt;RecNum&gt;173&lt;/RecNum&gt;&lt;DisplayText&gt;Rigby (2011)&lt;/DisplayText&gt;&lt;record&gt;&lt;rec-number&gt;173&lt;/rec-number&gt;&lt;foreign-keys&gt;&lt;key app="EN" db-id="tw5t99rrowptx8ef50bxr9vzzf5xpad0prwz" timestamp="1641584848"&gt;173&lt;/key&gt;&lt;/foreign-keys&gt;&lt;ref-type name="Journal Article"&gt;17&lt;/ref-type&gt;&lt;contributors&gt;&lt;authors&gt;&lt;author&gt;Rigby, Darrell&lt;/author&gt;&lt;/authors&gt;&lt;/contributors&gt;&lt;titles&gt;&lt;title&gt;The future of shopping&lt;/title&gt;&lt;secondary-title&gt;Harvard business review&lt;/secondary-title&gt;&lt;/titles&gt;&lt;periodical&gt;&lt;full-title&gt;Harvard business review&lt;/full-title&gt;&lt;/periodical&gt;&lt;pages&gt;65-76&lt;/pages&gt;&lt;volume&gt;89&lt;/volume&gt;&lt;number&gt;12&lt;/number&gt;&lt;dates&gt;&lt;year&gt;2011&lt;/year&gt;&lt;/dates&gt;&lt;urls&gt;&lt;/urls&gt;&lt;/record&gt;&lt;/Cite&gt;&lt;/EndNote&gt;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rPr>
        <w:t>Rigby (2011)</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defined omnichannel as the way that allows customers to interact with retailers through multiple channels in one seamless omnichannel experience. In omnichannel, customers can benefit from both offline and online channels in an integrated experience.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&lt;EndNote&gt;&lt;Cite&gt;&lt;Author&gt;Rigby&lt;/Author&gt;&lt;Year&gt;2011&lt;/Year&gt;&lt;RecNum&gt;173&lt;/RecNum&gt;&lt;DisplayText&gt;(Rigby, 2011)&lt;/DisplayText&gt;&lt;record&gt;&lt;rec-number&gt;173&lt;/rec-number&gt;&lt;foreign-keys&gt;&lt;key app="EN" db-id="tw5t99rrowptx8ef50bxr9vzzf5xpad0prwz" timestamp="1641584848"&gt;173&lt;/key&gt;&lt;/foreign-keys&gt;&lt;ref-type name="Journal Article"&gt;17&lt;/ref-type&gt;&lt;contributors&gt;&lt;authors&gt;&lt;author&gt;Rigby, Darrell&lt;/author&gt;&lt;/authors&gt;&lt;/contributors&gt;&lt;titles&gt;&lt;title&gt;The future of shopping&lt;/title&gt;&lt;secondary-title&gt;Harvard business review&lt;/secondary-title&gt;&lt;/titles&gt;&lt;periodical&gt;&lt;full-title&gt;Harvard business review&lt;/full-title&gt;&lt;/periodical&gt;&lt;pages&gt;65-76&lt;/pages&gt;&lt;volume&gt;89&lt;/volume&gt;&lt;number&gt;12&lt;/number&gt;&lt;dates&gt;&lt;year&gt;2011&lt;/year&gt;&lt;/dates&gt;&lt;urls&gt;&lt;/urls&gt;&lt;/record&gt;&lt;/Cite&gt;&lt;/EndNote&gt;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(Rigby, 2011)</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However, channels weren’t integrated as every channel had its own process</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&lt;EndNote&gt;&lt;Cite&gt;&lt;Author&gt;Verhoef&lt;/Author&gt;&lt;Year&gt;2015&lt;/Year&gt;&lt;RecNum&gt;111&lt;/RecNum&gt;&lt;DisplayText&gt;(Verhoef et al., 2015)&lt;/DisplayText&gt;&lt;record&gt;&lt;rec-number&gt;111&lt;/rec-number&gt;&lt;foreign-keys&gt;&lt;key app="EN" db-id="tw5t99rrowptx8ef50bxr9vzzf5xpad0prwz" timestamp="1634420569"&gt;111&lt;/key&gt;&lt;/foreign-keys&gt;&lt;ref-type name="Journal Article"&gt;17&lt;/ref-type&gt;&lt;contributors&gt;&lt;authors&gt;&lt;author&gt;Verhoef, Peter C&lt;/author&gt;&lt;author&gt;Kannan, Pallassana K&lt;/author&gt;&lt;author&gt;Inman, J Jeffrey&lt;/author&gt;&lt;/authors&gt;&lt;/contributors&gt;&lt;titles&gt;&lt;title&gt;From multi-channel retailing to omni-channel retailing: introduction to the special issue on multi-channel retailing&lt;/title&gt;&lt;secondary-title&gt;Journal of retailing&lt;/secondary-title&gt;&lt;/titles&gt;&lt;periodical&gt;&lt;full-title&gt;Journal of Retailing&lt;/full-title&gt;&lt;/periodical&gt;&lt;pages&gt;174-181&lt;/pages&gt;&lt;volume&gt;91&lt;/volume&gt;&lt;number&gt;2&lt;/number&gt;&lt;dates&gt;&lt;year&gt;2015&lt;/year&gt;&lt;/dates&gt;&lt;isbn&gt;0022-4359&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(Verhoef et al., 2015)</w:t>
      </w:r>
      <w:r w:rsidRPr="00727C70">
        <w:rPr>
          <w:rFonts w:asciiTheme="majorBidi" w:eastAsia="Calibri" w:hAnsiTheme="majorBidi" w:cstheme="majorBidi"/>
        </w:rPr>
        <w:fldChar w:fldCharType="end"/>
      </w:r>
      <w:r w:rsidRPr="00727C70">
        <w:rPr>
          <w:rFonts w:asciiTheme="majorBidi" w:eastAsia="Calibri" w:hAnsiTheme="majorBidi" w:cstheme="majorBidi"/>
        </w:rPr>
        <w:t>. This approach manages channels and touchpoints as integrated unit with linkage and interaction across all available channels. Which results a seamless customer experience with the whole brand not only the channel or the touchpoint.</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&lt;EndNote&gt;&lt;Cite&gt;&lt;Author&gt;Piotrowicz&lt;/Author&gt;&lt;Year&gt;2014&lt;/Year&gt;&lt;RecNum&gt;195&lt;/RecNum&gt;&lt;DisplayText&gt;(Piotrowicz &amp;amp; Cuthbertson, 2014)&lt;/DisplayText&gt;&lt;record&gt;&lt;rec-number&gt;195&lt;/rec-number&gt;&lt;foreign-keys&gt;&lt;key app="EN" db-id="tw5t99rrowptx8ef50bxr9vzzf5xpad0prwz" timestamp="1643405025"&gt;195&lt;/key&gt;&lt;/foreign-keys&gt;&lt;ref-type name="Journal Article"&gt;17&lt;/ref-type&gt;&lt;contributors&gt;&lt;authors&gt;&lt;author&gt;Piotrowicz, Wojciech&lt;/author&gt;&lt;author&gt;Cuthbertson, Richard&lt;/author&gt;&lt;/authors&gt;&lt;/contributors&gt;&lt;titles&gt;&lt;title&gt;Introduction to the special issue information technology in retail: Toward omnichannel retailing&lt;/title&gt;&lt;secondary-title&gt;International Journal of Electronic Commerce&lt;/secondary-title&gt;&lt;/titles&gt;&lt;periodical&gt;&lt;full-title&gt;International Journal of Electronic Commerce&lt;/full-title&gt;&lt;/periodical&gt;&lt;pages&gt;5-16&lt;/pages&gt;&lt;volume&gt;18&lt;/volume&gt;&lt;number&gt;4&lt;/number&gt;&lt;dates&gt;&lt;year&gt;2014&lt;/year&gt;&lt;/dates&gt;&lt;isbn&gt;1086-4415&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(Piotrowicz &amp; Cuthbertson, 2014)</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For example, a customer who is attracted by a billboard advertising can gather more information from the retailer’s website and </w:t>
      </w:r>
      <w:r w:rsidRPr="00727C70">
        <w:rPr>
          <w:rFonts w:asciiTheme="majorBidi" w:eastAsia="Calibri" w:hAnsiTheme="majorBidi" w:cstheme="majorBidi"/>
        </w:rPr>
        <w:lastRenderedPageBreak/>
        <w:t>put products in the shopping basket without ordering, later on this customer would be able to order from the retailers application and continue with the transaction without any information loss. Data integration is also an important characteristic in the omnichannel approach. More data resources with more new opportunities that can enrich the database such as mobile and social channels.</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&lt;EndNote&gt;&lt;Cite&gt;&lt;Author&gt;Mirsch&lt;/Author&gt;&lt;Year&gt;2016&lt;/Year&gt;&lt;RecNum&gt;281&lt;/RecNum&gt;&lt;DisplayText&gt;(Mirsch et al., 2016)&lt;/DisplayText&gt;&lt;record&gt;&lt;rec-number&gt;281&lt;/rec-number&gt;&lt;foreign-keys&gt;&lt;key app="EN" db-id="tw5t99rrowptx8ef50bxr9vzzf5xpad0prwz" timestamp="1665136966"&gt;281&lt;/key&gt;&lt;/foreign-keys&gt;&lt;ref-type name="Journal Article"&gt;17&lt;/ref-type&gt;&lt;contributors&gt;&lt;authors&gt;&lt;author&gt;Mirsch, Tobias&lt;/author&gt;&lt;author&gt;Lehrer, Christiane&lt;/author&gt;&lt;author&gt;Jung, Reinhard&lt;/author&gt;&lt;/authors&gt;&lt;/contributors&gt;&lt;titles&gt;&lt;title&gt;Channel integration towards omnichannel management: a literature review&lt;/title&gt;&lt;/titles&gt;&lt;dates&gt;&lt;year&gt;2016&lt;/year&gt;&lt;/dates&gt;&lt;isbn&gt;986049102X&lt;/isbn&gt;&lt;urls&gt;&lt;related-urls&gt;&lt;url&gt;http://www.pacis2016.org/abstract/Index-2.html&lt;/url&gt;&lt;/related-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(Mirsch et al., 2016)</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Table 1 summarizes the differences between the three main channel approaches.</w:t>
      </w:r>
    </w:p>
    <w:p w14:paraId="5205D991" w14:textId="085B4A80" w:rsidR="00D607A3" w:rsidRPr="00727C70" w:rsidRDefault="00D607A3" w:rsidP="004332A2">
      <w:pPr>
        <w:rPr>
          <w:rFonts w:asciiTheme="majorBidi" w:eastAsia="Calibri" w:hAnsiTheme="majorBidi" w:cstheme="majorBidi"/>
          <w:b/>
          <w:bCs/>
        </w:rPr>
      </w:pPr>
      <w:bookmarkStart w:id="70" w:name="_Toc118232062"/>
      <w:bookmarkStart w:id="71" w:name="_Toc137038859"/>
      <w:r w:rsidRPr="00727C70">
        <w:rPr>
          <w:rFonts w:asciiTheme="majorBidi" w:eastAsia="Calibri" w:hAnsiTheme="majorBidi" w:cstheme="majorBidi"/>
          <w:b/>
          <w:bCs/>
        </w:rPr>
        <w:t xml:space="preserve">Table </w:t>
      </w:r>
      <w:r w:rsidRPr="00727C70">
        <w:rPr>
          <w:rFonts w:asciiTheme="majorBidi" w:eastAsia="Calibri" w:hAnsiTheme="majorBidi" w:cstheme="majorBidi"/>
          <w:b/>
          <w:bCs/>
        </w:rPr>
        <w:fldChar w:fldCharType="begin"/>
      </w:r>
      <w:r w:rsidRPr="00727C70">
        <w:rPr>
          <w:rFonts w:asciiTheme="majorBidi" w:eastAsia="Calibri" w:hAnsiTheme="majorBidi" w:cstheme="majorBidi"/>
          <w:b/>
          <w:bCs/>
        </w:rPr>
        <w:instrText xml:space="preserve"> SEQ Table \* ARABIC </w:instrText>
      </w:r>
      <w:r w:rsidRPr="00727C70">
        <w:rPr>
          <w:rFonts w:asciiTheme="majorBidi" w:eastAsia="Calibri" w:hAnsiTheme="majorBidi" w:cstheme="majorBidi"/>
          <w:b/>
          <w:bCs/>
        </w:rPr>
        <w:fldChar w:fldCharType="separate"/>
      </w:r>
      <w:r w:rsidR="00417A95">
        <w:rPr>
          <w:rFonts w:asciiTheme="majorBidi" w:eastAsia="Calibri" w:hAnsiTheme="majorBidi" w:cstheme="majorBidi"/>
          <w:b/>
          <w:bCs/>
          <w:noProof/>
        </w:rPr>
        <w:t>1</w:t>
      </w:r>
      <w:bookmarkEnd w:id="70"/>
      <w:bookmarkEnd w:id="71"/>
      <w:r w:rsidRPr="00727C70">
        <w:rPr>
          <w:rFonts w:asciiTheme="majorBidi" w:eastAsia="Calibri" w:hAnsiTheme="majorBidi" w:cstheme="majorBidi"/>
          <w:b/>
          <w:bCs/>
        </w:rPr>
        <w:fldChar w:fldCharType="end"/>
      </w:r>
    </w:p>
    <w:p w14:paraId="45786086" w14:textId="00653599" w:rsidR="00D607A3" w:rsidRPr="00727C70" w:rsidRDefault="00D607A3" w:rsidP="004332A2">
      <w:pPr>
        <w:rPr>
          <w:rFonts w:asciiTheme="majorBidi" w:eastAsia="Calibri" w:hAnsiTheme="majorBidi" w:cstheme="majorBidi"/>
          <w:i/>
          <w:iCs/>
          <w:rtl/>
        </w:rPr>
      </w:pPr>
      <w:bookmarkStart w:id="72" w:name="_Hlk131541579"/>
      <w:r w:rsidRPr="00727C70">
        <w:rPr>
          <w:rFonts w:asciiTheme="majorBidi" w:eastAsia="Calibri" w:hAnsiTheme="majorBidi" w:cstheme="majorBidi"/>
          <w:i/>
          <w:iCs/>
        </w:rPr>
        <w:t xml:space="preserve">An </w:t>
      </w:r>
      <w:r w:rsidR="008E7280">
        <w:rPr>
          <w:rFonts w:asciiTheme="majorBidi" w:eastAsia="Calibri" w:hAnsiTheme="majorBidi" w:cstheme="majorBidi"/>
          <w:i/>
          <w:iCs/>
        </w:rPr>
        <w:t>O</w:t>
      </w:r>
      <w:r w:rsidRPr="00727C70">
        <w:rPr>
          <w:rFonts w:asciiTheme="majorBidi" w:eastAsia="Calibri" w:hAnsiTheme="majorBidi" w:cstheme="majorBidi"/>
          <w:i/>
          <w:iCs/>
        </w:rPr>
        <w:t xml:space="preserve">verview of the </w:t>
      </w:r>
      <w:r w:rsidR="008E7280">
        <w:rPr>
          <w:rFonts w:asciiTheme="majorBidi" w:eastAsia="Calibri" w:hAnsiTheme="majorBidi" w:cstheme="majorBidi"/>
          <w:i/>
          <w:iCs/>
        </w:rPr>
        <w:t>D</w:t>
      </w:r>
      <w:r w:rsidRPr="00727C70">
        <w:rPr>
          <w:rFonts w:asciiTheme="majorBidi" w:eastAsia="Calibri" w:hAnsiTheme="majorBidi" w:cstheme="majorBidi"/>
          <w:i/>
          <w:iCs/>
        </w:rPr>
        <w:t xml:space="preserve">ifferentiation of the </w:t>
      </w:r>
      <w:r w:rsidR="008E7280">
        <w:rPr>
          <w:rFonts w:asciiTheme="majorBidi" w:eastAsia="Calibri" w:hAnsiTheme="majorBidi" w:cstheme="majorBidi"/>
          <w:i/>
          <w:iCs/>
        </w:rPr>
        <w:t>C</w:t>
      </w:r>
      <w:r w:rsidRPr="00727C70">
        <w:rPr>
          <w:rFonts w:asciiTheme="majorBidi" w:eastAsia="Calibri" w:hAnsiTheme="majorBidi" w:cstheme="majorBidi"/>
          <w:i/>
          <w:iCs/>
        </w:rPr>
        <w:t xml:space="preserve">haracteristics of </w:t>
      </w:r>
      <w:r w:rsidR="008E7280">
        <w:rPr>
          <w:rFonts w:asciiTheme="majorBidi" w:eastAsia="Calibri" w:hAnsiTheme="majorBidi" w:cstheme="majorBidi"/>
          <w:i/>
          <w:iCs/>
        </w:rPr>
        <w:t>E</w:t>
      </w:r>
      <w:r w:rsidRPr="00727C70">
        <w:rPr>
          <w:rFonts w:asciiTheme="majorBidi" w:eastAsia="Calibri" w:hAnsiTheme="majorBidi" w:cstheme="majorBidi"/>
          <w:i/>
          <w:iCs/>
        </w:rPr>
        <w:t xml:space="preserve">ach </w:t>
      </w:r>
      <w:r w:rsidR="008E7280">
        <w:rPr>
          <w:rFonts w:asciiTheme="majorBidi" w:eastAsia="Calibri" w:hAnsiTheme="majorBidi" w:cstheme="majorBidi"/>
          <w:i/>
          <w:iCs/>
        </w:rPr>
        <w:t>C</w:t>
      </w:r>
      <w:r w:rsidRPr="00727C70">
        <w:rPr>
          <w:rFonts w:asciiTheme="majorBidi" w:eastAsia="Calibri" w:hAnsiTheme="majorBidi" w:cstheme="majorBidi"/>
          <w:i/>
          <w:iCs/>
        </w:rPr>
        <w:t xml:space="preserve">hannel </w:t>
      </w:r>
      <w:r w:rsidR="008E7280">
        <w:rPr>
          <w:rFonts w:asciiTheme="majorBidi" w:eastAsia="Calibri" w:hAnsiTheme="majorBidi" w:cstheme="majorBidi"/>
          <w:i/>
          <w:iCs/>
        </w:rPr>
        <w:t>A</w:t>
      </w:r>
      <w:r w:rsidRPr="00727C70">
        <w:rPr>
          <w:rFonts w:asciiTheme="majorBidi" w:eastAsia="Calibri" w:hAnsiTheme="majorBidi" w:cstheme="majorBidi"/>
          <w:i/>
          <w:iCs/>
        </w:rPr>
        <w:t>pproach</w:t>
      </w:r>
    </w:p>
    <w:tbl>
      <w:tblPr>
        <w:tblW w:w="9090" w:type="dxa"/>
        <w:tblBorders>
          <w:top w:val="single" w:sz="4" w:space="0" w:color="auto"/>
          <w:bottom w:val="single" w:sz="4" w:space="0" w:color="auto"/>
          <w:insideH w:val="single" w:sz="4" w:space="0" w:color="auto"/>
        </w:tblBorders>
        <w:tblLook w:val="04A0" w:firstRow="1" w:lastRow="0" w:firstColumn="1" w:lastColumn="0" w:noHBand="0" w:noVBand="1"/>
      </w:tblPr>
      <w:tblGrid>
        <w:gridCol w:w="1835"/>
        <w:gridCol w:w="117"/>
        <w:gridCol w:w="2395"/>
        <w:gridCol w:w="107"/>
        <w:gridCol w:w="2475"/>
        <w:gridCol w:w="106"/>
        <w:gridCol w:w="2055"/>
      </w:tblGrid>
      <w:tr w:rsidR="00D607A3" w:rsidRPr="00727C70" w14:paraId="671B376F" w14:textId="77777777" w:rsidTr="00440448">
        <w:trPr>
          <w:trHeight w:val="386"/>
          <w:tblHeader/>
        </w:trPr>
        <w:tc>
          <w:tcPr>
            <w:tcW w:w="1952" w:type="dxa"/>
            <w:gridSpan w:val="2"/>
          </w:tcPr>
          <w:bookmarkEnd w:id="72"/>
          <w:p w14:paraId="361BCE25" w14:textId="77777777" w:rsidR="00D607A3" w:rsidRPr="0049214E" w:rsidRDefault="00D607A3" w:rsidP="0049214E">
            <w:pPr>
              <w:spacing w:line="240" w:lineRule="auto"/>
              <w:rPr>
                <w:rFonts w:asciiTheme="majorBidi" w:eastAsia="Calibri" w:hAnsiTheme="majorBidi" w:cstheme="majorBidi"/>
                <w:sz w:val="22"/>
                <w:szCs w:val="22"/>
              </w:rPr>
            </w:pPr>
            <w:r w:rsidRPr="0049214E">
              <w:rPr>
                <w:rFonts w:asciiTheme="majorBidi" w:eastAsia="Calibri" w:hAnsiTheme="majorBidi" w:cstheme="majorBidi"/>
                <w:sz w:val="22"/>
                <w:szCs w:val="22"/>
              </w:rPr>
              <w:t>Characteristics</w:t>
            </w:r>
          </w:p>
        </w:tc>
        <w:tc>
          <w:tcPr>
            <w:tcW w:w="2502" w:type="dxa"/>
            <w:gridSpan w:val="2"/>
          </w:tcPr>
          <w:p w14:paraId="63C036A2" w14:textId="77777777" w:rsidR="00D607A3" w:rsidRPr="0049214E" w:rsidRDefault="00D607A3" w:rsidP="0049214E">
            <w:pPr>
              <w:spacing w:line="240" w:lineRule="auto"/>
              <w:jc w:val="center"/>
              <w:rPr>
                <w:rFonts w:asciiTheme="majorBidi" w:eastAsia="Calibri" w:hAnsiTheme="majorBidi" w:cstheme="majorBidi"/>
                <w:sz w:val="22"/>
                <w:szCs w:val="22"/>
              </w:rPr>
            </w:pPr>
            <w:r w:rsidRPr="0049214E">
              <w:rPr>
                <w:rFonts w:asciiTheme="majorBidi" w:eastAsia="Calibri" w:hAnsiTheme="majorBidi" w:cstheme="majorBidi"/>
                <w:sz w:val="22"/>
                <w:szCs w:val="22"/>
              </w:rPr>
              <w:t>Multichannel</w:t>
            </w:r>
          </w:p>
        </w:tc>
        <w:tc>
          <w:tcPr>
            <w:tcW w:w="2581" w:type="dxa"/>
            <w:gridSpan w:val="2"/>
          </w:tcPr>
          <w:p w14:paraId="5FFCD2D8" w14:textId="77777777" w:rsidR="00D607A3" w:rsidRPr="0049214E" w:rsidRDefault="00D607A3" w:rsidP="0049214E">
            <w:pPr>
              <w:spacing w:line="240" w:lineRule="auto"/>
              <w:jc w:val="center"/>
              <w:rPr>
                <w:rFonts w:asciiTheme="majorBidi" w:eastAsia="Calibri" w:hAnsiTheme="majorBidi" w:cstheme="majorBidi"/>
                <w:sz w:val="22"/>
                <w:szCs w:val="22"/>
              </w:rPr>
            </w:pPr>
            <w:r w:rsidRPr="0049214E">
              <w:rPr>
                <w:rFonts w:asciiTheme="majorBidi" w:eastAsia="Calibri" w:hAnsiTheme="majorBidi" w:cstheme="majorBidi"/>
                <w:sz w:val="22"/>
                <w:szCs w:val="22"/>
              </w:rPr>
              <w:t>Cross-channel</w:t>
            </w:r>
          </w:p>
        </w:tc>
        <w:tc>
          <w:tcPr>
            <w:tcW w:w="2055" w:type="dxa"/>
          </w:tcPr>
          <w:p w14:paraId="01319B30" w14:textId="77777777" w:rsidR="00D607A3" w:rsidRPr="0049214E" w:rsidRDefault="00D607A3" w:rsidP="0049214E">
            <w:pPr>
              <w:spacing w:line="240" w:lineRule="auto"/>
              <w:jc w:val="center"/>
              <w:rPr>
                <w:rFonts w:asciiTheme="majorBidi" w:eastAsia="Calibri" w:hAnsiTheme="majorBidi" w:cstheme="majorBidi"/>
                <w:sz w:val="22"/>
                <w:szCs w:val="22"/>
              </w:rPr>
            </w:pPr>
            <w:r w:rsidRPr="0049214E">
              <w:rPr>
                <w:rFonts w:asciiTheme="majorBidi" w:eastAsia="Calibri" w:hAnsiTheme="majorBidi" w:cstheme="majorBidi"/>
                <w:sz w:val="22"/>
                <w:szCs w:val="22"/>
              </w:rPr>
              <w:t>Omnichannel</w:t>
            </w:r>
          </w:p>
        </w:tc>
      </w:tr>
      <w:tr w:rsidR="00D607A3" w:rsidRPr="00727C70" w14:paraId="42191457" w14:textId="77777777" w:rsidTr="00440448">
        <w:trPr>
          <w:trHeight w:val="620"/>
        </w:trPr>
        <w:tc>
          <w:tcPr>
            <w:tcW w:w="1835" w:type="dxa"/>
            <w:tcBorders>
              <w:bottom w:val="nil"/>
            </w:tcBorders>
          </w:tcPr>
          <w:p w14:paraId="1A2A839B" w14:textId="77777777" w:rsidR="00D607A3" w:rsidRPr="0049214E" w:rsidRDefault="00D607A3" w:rsidP="0049214E">
            <w:pPr>
              <w:spacing w:line="240" w:lineRule="auto"/>
              <w:rPr>
                <w:rFonts w:asciiTheme="majorBidi" w:eastAsia="Calibri" w:hAnsiTheme="majorBidi" w:cstheme="majorBidi"/>
                <w:sz w:val="22"/>
                <w:szCs w:val="22"/>
              </w:rPr>
            </w:pPr>
            <w:r w:rsidRPr="0049214E">
              <w:rPr>
                <w:rFonts w:asciiTheme="majorBidi" w:eastAsia="Calibri" w:hAnsiTheme="majorBidi" w:cstheme="majorBidi"/>
                <w:sz w:val="22"/>
                <w:szCs w:val="22"/>
              </w:rPr>
              <w:t>Pathway of delivery</w:t>
            </w:r>
          </w:p>
        </w:tc>
        <w:tc>
          <w:tcPr>
            <w:tcW w:w="2512" w:type="dxa"/>
            <w:gridSpan w:val="2"/>
            <w:tcBorders>
              <w:bottom w:val="nil"/>
            </w:tcBorders>
          </w:tcPr>
          <w:p w14:paraId="6C078DEC" w14:textId="77777777" w:rsidR="00D607A3" w:rsidRPr="0049214E" w:rsidRDefault="00D607A3" w:rsidP="0049214E">
            <w:pPr>
              <w:spacing w:line="240" w:lineRule="auto"/>
              <w:jc w:val="center"/>
              <w:rPr>
                <w:rFonts w:asciiTheme="majorBidi" w:eastAsia="Calibri" w:hAnsiTheme="majorBidi" w:cstheme="majorBidi"/>
                <w:sz w:val="22"/>
                <w:szCs w:val="22"/>
              </w:rPr>
            </w:pPr>
            <w:r w:rsidRPr="0049214E">
              <w:rPr>
                <w:rFonts w:asciiTheme="majorBidi" w:eastAsia="Calibri" w:hAnsiTheme="majorBidi" w:cstheme="majorBidi"/>
                <w:sz w:val="22"/>
                <w:szCs w:val="22"/>
              </w:rPr>
              <w:t>Channel</w:t>
            </w:r>
          </w:p>
        </w:tc>
        <w:tc>
          <w:tcPr>
            <w:tcW w:w="2582" w:type="dxa"/>
            <w:gridSpan w:val="2"/>
            <w:tcBorders>
              <w:bottom w:val="nil"/>
            </w:tcBorders>
          </w:tcPr>
          <w:p w14:paraId="78DC94E9" w14:textId="77777777" w:rsidR="00D607A3" w:rsidRPr="0049214E" w:rsidRDefault="00D607A3" w:rsidP="0049214E">
            <w:pPr>
              <w:spacing w:line="240" w:lineRule="auto"/>
              <w:jc w:val="center"/>
              <w:rPr>
                <w:rFonts w:asciiTheme="majorBidi" w:eastAsia="Calibri" w:hAnsiTheme="majorBidi" w:cstheme="majorBidi"/>
                <w:sz w:val="22"/>
                <w:szCs w:val="22"/>
              </w:rPr>
            </w:pPr>
            <w:r w:rsidRPr="0049214E">
              <w:rPr>
                <w:rFonts w:asciiTheme="majorBidi" w:eastAsia="Calibri" w:hAnsiTheme="majorBidi" w:cstheme="majorBidi"/>
                <w:sz w:val="22"/>
                <w:szCs w:val="22"/>
              </w:rPr>
              <w:t>Channel and touchpoint</w:t>
            </w:r>
          </w:p>
        </w:tc>
        <w:tc>
          <w:tcPr>
            <w:tcW w:w="2161" w:type="dxa"/>
            <w:gridSpan w:val="2"/>
            <w:tcBorders>
              <w:bottom w:val="nil"/>
            </w:tcBorders>
          </w:tcPr>
          <w:p w14:paraId="4149AA5A" w14:textId="77777777" w:rsidR="00D607A3" w:rsidRPr="0049214E" w:rsidRDefault="00D607A3" w:rsidP="0049214E">
            <w:pPr>
              <w:spacing w:line="240" w:lineRule="auto"/>
              <w:jc w:val="center"/>
              <w:rPr>
                <w:rFonts w:asciiTheme="majorBidi" w:eastAsia="Calibri" w:hAnsiTheme="majorBidi" w:cstheme="majorBidi"/>
                <w:sz w:val="22"/>
                <w:szCs w:val="22"/>
              </w:rPr>
            </w:pPr>
            <w:r w:rsidRPr="0049214E">
              <w:rPr>
                <w:rFonts w:asciiTheme="majorBidi" w:eastAsia="Calibri" w:hAnsiTheme="majorBidi" w:cstheme="majorBidi"/>
                <w:sz w:val="22"/>
                <w:szCs w:val="22"/>
              </w:rPr>
              <w:t>Channel and touchpoint</w:t>
            </w:r>
          </w:p>
        </w:tc>
      </w:tr>
      <w:tr w:rsidR="00D607A3" w:rsidRPr="00727C70" w14:paraId="1C5BA514" w14:textId="77777777" w:rsidTr="00440448">
        <w:trPr>
          <w:trHeight w:val="1440"/>
        </w:trPr>
        <w:tc>
          <w:tcPr>
            <w:tcW w:w="1835" w:type="dxa"/>
            <w:tcBorders>
              <w:top w:val="nil"/>
              <w:bottom w:val="nil"/>
            </w:tcBorders>
          </w:tcPr>
          <w:p w14:paraId="572E18AF" w14:textId="77777777" w:rsidR="00D607A3" w:rsidRPr="00607F97" w:rsidRDefault="00D607A3" w:rsidP="0049214E">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Degree of integration</w:t>
            </w:r>
          </w:p>
        </w:tc>
        <w:tc>
          <w:tcPr>
            <w:tcW w:w="2512" w:type="dxa"/>
            <w:gridSpan w:val="2"/>
            <w:tcBorders>
              <w:top w:val="nil"/>
              <w:bottom w:val="nil"/>
            </w:tcBorders>
          </w:tcPr>
          <w:p w14:paraId="1E75CB91" w14:textId="77777777" w:rsidR="00D607A3" w:rsidRPr="00607F97" w:rsidRDefault="00D607A3" w:rsidP="0049214E">
            <w:pPr>
              <w:spacing w:line="240" w:lineRule="auto"/>
              <w:jc w:val="center"/>
              <w:rPr>
                <w:rFonts w:asciiTheme="majorBidi" w:eastAsia="Calibri" w:hAnsiTheme="majorBidi" w:cstheme="majorBidi"/>
                <w:sz w:val="22"/>
                <w:szCs w:val="22"/>
              </w:rPr>
            </w:pPr>
            <w:r w:rsidRPr="00607F97">
              <w:rPr>
                <w:rFonts w:asciiTheme="majorBidi" w:eastAsia="Calibri" w:hAnsiTheme="majorBidi" w:cstheme="majorBidi"/>
                <w:sz w:val="22"/>
                <w:szCs w:val="22"/>
              </w:rPr>
              <w:t>No integration, customer can’t switch between channels</w:t>
            </w:r>
          </w:p>
        </w:tc>
        <w:tc>
          <w:tcPr>
            <w:tcW w:w="2582" w:type="dxa"/>
            <w:gridSpan w:val="2"/>
            <w:tcBorders>
              <w:top w:val="nil"/>
              <w:bottom w:val="nil"/>
            </w:tcBorders>
          </w:tcPr>
          <w:p w14:paraId="280F32EC" w14:textId="77777777" w:rsidR="00D607A3" w:rsidRPr="00607F97" w:rsidRDefault="00D607A3" w:rsidP="0049214E">
            <w:pPr>
              <w:spacing w:line="240" w:lineRule="auto"/>
              <w:jc w:val="center"/>
              <w:rPr>
                <w:rFonts w:asciiTheme="majorBidi" w:eastAsia="Calibri" w:hAnsiTheme="majorBidi" w:cstheme="majorBidi"/>
                <w:sz w:val="22"/>
                <w:szCs w:val="22"/>
              </w:rPr>
            </w:pPr>
            <w:r w:rsidRPr="00607F97">
              <w:rPr>
                <w:rFonts w:asciiTheme="majorBidi" w:eastAsia="Calibri" w:hAnsiTheme="majorBidi" w:cstheme="majorBidi"/>
                <w:sz w:val="22"/>
                <w:szCs w:val="22"/>
              </w:rPr>
              <w:t>Partial integration, customer can switch between certain channels and touchpoints</w:t>
            </w:r>
          </w:p>
        </w:tc>
        <w:tc>
          <w:tcPr>
            <w:tcW w:w="2161" w:type="dxa"/>
            <w:gridSpan w:val="2"/>
            <w:tcBorders>
              <w:top w:val="nil"/>
              <w:bottom w:val="nil"/>
            </w:tcBorders>
          </w:tcPr>
          <w:p w14:paraId="6A2158E1" w14:textId="77777777" w:rsidR="00D607A3" w:rsidRPr="00607F97" w:rsidRDefault="00D607A3" w:rsidP="0049214E">
            <w:pPr>
              <w:spacing w:line="240" w:lineRule="auto"/>
              <w:jc w:val="center"/>
              <w:rPr>
                <w:rFonts w:asciiTheme="majorBidi" w:eastAsia="Calibri" w:hAnsiTheme="majorBidi" w:cstheme="majorBidi"/>
                <w:sz w:val="22"/>
                <w:szCs w:val="22"/>
              </w:rPr>
            </w:pPr>
            <w:r w:rsidRPr="00607F97">
              <w:rPr>
                <w:rFonts w:asciiTheme="majorBidi" w:eastAsia="Calibri" w:hAnsiTheme="majorBidi" w:cstheme="majorBidi"/>
                <w:sz w:val="22"/>
                <w:szCs w:val="22"/>
              </w:rPr>
              <w:t>Full integration, customer can have seamless switching across all channels and touchpoints</w:t>
            </w:r>
          </w:p>
        </w:tc>
      </w:tr>
      <w:tr w:rsidR="00D607A3" w:rsidRPr="00727C70" w14:paraId="3BC7660E" w14:textId="77777777" w:rsidTr="00440448">
        <w:trPr>
          <w:trHeight w:val="20"/>
        </w:trPr>
        <w:tc>
          <w:tcPr>
            <w:tcW w:w="1835" w:type="dxa"/>
            <w:tcBorders>
              <w:top w:val="nil"/>
              <w:bottom w:val="nil"/>
            </w:tcBorders>
          </w:tcPr>
          <w:p w14:paraId="02D8B4FB" w14:textId="77777777" w:rsidR="00D607A3" w:rsidRPr="00607F97" w:rsidRDefault="00D607A3" w:rsidP="0049214E">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Interaction</w:t>
            </w:r>
          </w:p>
        </w:tc>
        <w:tc>
          <w:tcPr>
            <w:tcW w:w="2512" w:type="dxa"/>
            <w:gridSpan w:val="2"/>
            <w:tcBorders>
              <w:top w:val="nil"/>
              <w:bottom w:val="nil"/>
            </w:tcBorders>
          </w:tcPr>
          <w:p w14:paraId="4EA3A3F3" w14:textId="77777777" w:rsidR="00D607A3" w:rsidRPr="00607F97" w:rsidRDefault="00D607A3" w:rsidP="0049214E">
            <w:pPr>
              <w:spacing w:line="240" w:lineRule="auto"/>
              <w:jc w:val="center"/>
              <w:rPr>
                <w:rFonts w:asciiTheme="majorBidi" w:eastAsia="Calibri" w:hAnsiTheme="majorBidi" w:cstheme="majorBidi"/>
                <w:sz w:val="22"/>
                <w:szCs w:val="22"/>
              </w:rPr>
            </w:pPr>
            <w:r w:rsidRPr="00607F97">
              <w:rPr>
                <w:rFonts w:asciiTheme="majorBidi" w:eastAsia="Calibri" w:hAnsiTheme="majorBidi" w:cstheme="majorBidi"/>
                <w:sz w:val="22"/>
                <w:szCs w:val="22"/>
              </w:rPr>
              <w:t>Two way</w:t>
            </w:r>
          </w:p>
        </w:tc>
        <w:tc>
          <w:tcPr>
            <w:tcW w:w="2582" w:type="dxa"/>
            <w:gridSpan w:val="2"/>
            <w:tcBorders>
              <w:top w:val="nil"/>
              <w:bottom w:val="nil"/>
            </w:tcBorders>
          </w:tcPr>
          <w:p w14:paraId="76D585E8" w14:textId="77777777" w:rsidR="00D607A3" w:rsidRPr="00607F97" w:rsidRDefault="00D607A3" w:rsidP="0049214E">
            <w:pPr>
              <w:spacing w:line="240" w:lineRule="auto"/>
              <w:jc w:val="center"/>
              <w:rPr>
                <w:rFonts w:asciiTheme="majorBidi" w:eastAsia="Calibri" w:hAnsiTheme="majorBidi" w:cstheme="majorBidi"/>
                <w:sz w:val="22"/>
                <w:szCs w:val="22"/>
              </w:rPr>
            </w:pPr>
            <w:r w:rsidRPr="00607F97">
              <w:rPr>
                <w:rFonts w:asciiTheme="majorBidi" w:eastAsia="Calibri" w:hAnsiTheme="majorBidi" w:cstheme="majorBidi"/>
                <w:sz w:val="22"/>
                <w:szCs w:val="22"/>
              </w:rPr>
              <w:t>Any type</w:t>
            </w:r>
          </w:p>
        </w:tc>
        <w:tc>
          <w:tcPr>
            <w:tcW w:w="2161" w:type="dxa"/>
            <w:gridSpan w:val="2"/>
            <w:tcBorders>
              <w:top w:val="nil"/>
              <w:bottom w:val="nil"/>
            </w:tcBorders>
          </w:tcPr>
          <w:p w14:paraId="787F03F2" w14:textId="19B25EF5" w:rsidR="00D607A3" w:rsidRPr="00607F97" w:rsidRDefault="00875540" w:rsidP="0049214E">
            <w:pPr>
              <w:spacing w:line="240" w:lineRule="auto"/>
              <w:jc w:val="center"/>
              <w:rPr>
                <w:rFonts w:asciiTheme="majorBidi" w:eastAsia="Calibri" w:hAnsiTheme="majorBidi" w:cstheme="majorBidi"/>
                <w:sz w:val="22"/>
                <w:szCs w:val="22"/>
              </w:rPr>
            </w:pPr>
            <w:r w:rsidRPr="00607F97">
              <w:rPr>
                <w:rFonts w:asciiTheme="majorBidi" w:eastAsia="Calibri" w:hAnsiTheme="majorBidi" w:cstheme="majorBidi"/>
                <w:sz w:val="22"/>
                <w:szCs w:val="22"/>
              </w:rPr>
              <w:t>Any type</w:t>
            </w:r>
          </w:p>
        </w:tc>
      </w:tr>
      <w:tr w:rsidR="00D607A3" w:rsidRPr="00727C70" w14:paraId="792C577C" w14:textId="77777777" w:rsidTr="00440448">
        <w:trPr>
          <w:trHeight w:val="900"/>
        </w:trPr>
        <w:tc>
          <w:tcPr>
            <w:tcW w:w="1835" w:type="dxa"/>
            <w:tcBorders>
              <w:top w:val="nil"/>
              <w:bottom w:val="nil"/>
            </w:tcBorders>
          </w:tcPr>
          <w:p w14:paraId="6BA30CC3" w14:textId="77777777" w:rsidR="00D607A3" w:rsidRPr="00607F97" w:rsidRDefault="00D607A3" w:rsidP="0049214E">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Management</w:t>
            </w:r>
          </w:p>
        </w:tc>
        <w:tc>
          <w:tcPr>
            <w:tcW w:w="2512" w:type="dxa"/>
            <w:gridSpan w:val="2"/>
            <w:tcBorders>
              <w:top w:val="nil"/>
              <w:bottom w:val="nil"/>
            </w:tcBorders>
          </w:tcPr>
          <w:p w14:paraId="692D8155" w14:textId="77777777" w:rsidR="00D607A3" w:rsidRPr="00607F97" w:rsidRDefault="00D607A3" w:rsidP="0049214E">
            <w:pPr>
              <w:spacing w:line="240" w:lineRule="auto"/>
              <w:jc w:val="center"/>
              <w:rPr>
                <w:rFonts w:asciiTheme="majorBidi" w:eastAsia="Calibri" w:hAnsiTheme="majorBidi" w:cstheme="majorBidi"/>
                <w:sz w:val="22"/>
                <w:szCs w:val="22"/>
              </w:rPr>
            </w:pPr>
            <w:r w:rsidRPr="00607F97">
              <w:rPr>
                <w:rFonts w:asciiTheme="majorBidi" w:eastAsia="Calibri" w:hAnsiTheme="majorBidi" w:cstheme="majorBidi"/>
                <w:sz w:val="22"/>
                <w:szCs w:val="22"/>
              </w:rPr>
              <w:t>Every channel is managed separately</w:t>
            </w:r>
          </w:p>
        </w:tc>
        <w:tc>
          <w:tcPr>
            <w:tcW w:w="2582" w:type="dxa"/>
            <w:gridSpan w:val="2"/>
            <w:tcBorders>
              <w:top w:val="nil"/>
              <w:bottom w:val="nil"/>
            </w:tcBorders>
          </w:tcPr>
          <w:p w14:paraId="11C79AAF" w14:textId="77777777" w:rsidR="00D607A3" w:rsidRPr="00607F97" w:rsidRDefault="00D607A3" w:rsidP="0049214E">
            <w:pPr>
              <w:spacing w:line="240" w:lineRule="auto"/>
              <w:jc w:val="center"/>
              <w:rPr>
                <w:rFonts w:asciiTheme="majorBidi" w:eastAsia="Calibri" w:hAnsiTheme="majorBidi" w:cstheme="majorBidi"/>
                <w:sz w:val="22"/>
                <w:szCs w:val="22"/>
              </w:rPr>
            </w:pPr>
            <w:r w:rsidRPr="00607F97">
              <w:rPr>
                <w:rFonts w:asciiTheme="majorBidi" w:eastAsia="Calibri" w:hAnsiTheme="majorBidi" w:cstheme="majorBidi"/>
                <w:sz w:val="22"/>
                <w:szCs w:val="22"/>
              </w:rPr>
              <w:t>Managed by channel or connected channels</w:t>
            </w:r>
          </w:p>
        </w:tc>
        <w:tc>
          <w:tcPr>
            <w:tcW w:w="2161" w:type="dxa"/>
            <w:gridSpan w:val="2"/>
            <w:tcBorders>
              <w:top w:val="nil"/>
              <w:bottom w:val="nil"/>
            </w:tcBorders>
          </w:tcPr>
          <w:p w14:paraId="3185E844" w14:textId="758CAACE" w:rsidR="00D607A3" w:rsidRPr="00607F97" w:rsidRDefault="00875540" w:rsidP="0049214E">
            <w:pPr>
              <w:spacing w:line="240" w:lineRule="auto"/>
              <w:jc w:val="center"/>
              <w:rPr>
                <w:rFonts w:asciiTheme="majorBidi" w:eastAsia="Calibri" w:hAnsiTheme="majorBidi" w:cstheme="majorBidi"/>
                <w:sz w:val="22"/>
                <w:szCs w:val="22"/>
              </w:rPr>
            </w:pPr>
            <w:r w:rsidRPr="00607F97">
              <w:rPr>
                <w:rFonts w:asciiTheme="majorBidi" w:eastAsia="Calibri" w:hAnsiTheme="majorBidi" w:cstheme="majorBidi"/>
                <w:sz w:val="22"/>
                <w:szCs w:val="22"/>
              </w:rPr>
              <w:t>Management is across all channels and touchpoints</w:t>
            </w:r>
          </w:p>
        </w:tc>
      </w:tr>
      <w:tr w:rsidR="00D607A3" w:rsidRPr="00727C70" w14:paraId="27DF7342" w14:textId="77777777" w:rsidTr="00440448">
        <w:trPr>
          <w:trHeight w:val="20"/>
        </w:trPr>
        <w:tc>
          <w:tcPr>
            <w:tcW w:w="1835" w:type="dxa"/>
            <w:tcBorders>
              <w:top w:val="nil"/>
            </w:tcBorders>
          </w:tcPr>
          <w:p w14:paraId="352527A2" w14:textId="77777777" w:rsidR="00D607A3" w:rsidRPr="00607F97" w:rsidRDefault="00D607A3" w:rsidP="0049214E">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Data</w:t>
            </w:r>
          </w:p>
        </w:tc>
        <w:tc>
          <w:tcPr>
            <w:tcW w:w="2512" w:type="dxa"/>
            <w:gridSpan w:val="2"/>
            <w:tcBorders>
              <w:top w:val="nil"/>
            </w:tcBorders>
          </w:tcPr>
          <w:p w14:paraId="6D6E47CB" w14:textId="77777777" w:rsidR="00D607A3" w:rsidRPr="00607F97" w:rsidRDefault="00D607A3" w:rsidP="0049214E">
            <w:pPr>
              <w:spacing w:line="240" w:lineRule="auto"/>
              <w:jc w:val="center"/>
              <w:rPr>
                <w:rFonts w:asciiTheme="majorBidi" w:eastAsia="Calibri" w:hAnsiTheme="majorBidi" w:cstheme="majorBidi"/>
                <w:sz w:val="22"/>
                <w:szCs w:val="22"/>
              </w:rPr>
            </w:pPr>
            <w:r w:rsidRPr="00607F97">
              <w:rPr>
                <w:rFonts w:asciiTheme="majorBidi" w:eastAsia="Calibri" w:hAnsiTheme="majorBidi" w:cstheme="majorBidi"/>
                <w:sz w:val="22"/>
                <w:szCs w:val="22"/>
              </w:rPr>
              <w:t>Not shared among channels</w:t>
            </w:r>
          </w:p>
        </w:tc>
        <w:tc>
          <w:tcPr>
            <w:tcW w:w="2582" w:type="dxa"/>
            <w:gridSpan w:val="2"/>
            <w:tcBorders>
              <w:top w:val="nil"/>
            </w:tcBorders>
          </w:tcPr>
          <w:p w14:paraId="3AC51DB3" w14:textId="77777777" w:rsidR="00D607A3" w:rsidRPr="00607F97" w:rsidRDefault="00D607A3" w:rsidP="0049214E">
            <w:pPr>
              <w:spacing w:line="240" w:lineRule="auto"/>
              <w:jc w:val="center"/>
              <w:rPr>
                <w:rFonts w:asciiTheme="majorBidi" w:eastAsia="Calibri" w:hAnsiTheme="majorBidi" w:cstheme="majorBidi"/>
                <w:sz w:val="22"/>
                <w:szCs w:val="22"/>
              </w:rPr>
            </w:pPr>
            <w:r w:rsidRPr="00607F97">
              <w:rPr>
                <w:rFonts w:asciiTheme="majorBidi" w:eastAsia="Calibri" w:hAnsiTheme="majorBidi" w:cstheme="majorBidi"/>
                <w:sz w:val="22"/>
                <w:szCs w:val="22"/>
              </w:rPr>
              <w:t>Partially shared among channels and touchpoints</w:t>
            </w:r>
          </w:p>
        </w:tc>
        <w:tc>
          <w:tcPr>
            <w:tcW w:w="2161" w:type="dxa"/>
            <w:gridSpan w:val="2"/>
            <w:tcBorders>
              <w:top w:val="nil"/>
            </w:tcBorders>
          </w:tcPr>
          <w:p w14:paraId="371125AF" w14:textId="77777777" w:rsidR="00D607A3" w:rsidRPr="00607F97" w:rsidRDefault="00D607A3" w:rsidP="0049214E">
            <w:pPr>
              <w:spacing w:line="240" w:lineRule="auto"/>
              <w:jc w:val="center"/>
              <w:rPr>
                <w:rFonts w:asciiTheme="majorBidi" w:eastAsia="Calibri" w:hAnsiTheme="majorBidi" w:cstheme="majorBidi"/>
                <w:sz w:val="22"/>
                <w:szCs w:val="22"/>
              </w:rPr>
            </w:pPr>
            <w:r w:rsidRPr="00607F97">
              <w:rPr>
                <w:rFonts w:asciiTheme="majorBidi" w:eastAsia="Calibri" w:hAnsiTheme="majorBidi" w:cstheme="majorBidi"/>
                <w:sz w:val="22"/>
                <w:szCs w:val="22"/>
              </w:rPr>
              <w:t>Shared across all channels and touchpoints</w:t>
            </w:r>
          </w:p>
        </w:tc>
      </w:tr>
    </w:tbl>
    <w:p w14:paraId="1D7C3468" w14:textId="77777777" w:rsidR="00440448" w:rsidRDefault="00D607A3" w:rsidP="00440448">
      <w:pPr>
        <w:rPr>
          <w:rFonts w:asciiTheme="majorBidi" w:eastAsia="Calibri" w:hAnsiTheme="majorBidi" w:cstheme="majorBidi"/>
        </w:rPr>
      </w:pPr>
      <w:r w:rsidRPr="00727C70">
        <w:rPr>
          <w:rFonts w:asciiTheme="majorBidi" w:eastAsia="Calibri" w:hAnsiTheme="majorBidi" w:cstheme="majorBidi"/>
        </w:rPr>
        <w:tab/>
      </w:r>
    </w:p>
    <w:p w14:paraId="612F0D23" w14:textId="261562CE" w:rsidR="00D607A3" w:rsidRPr="00727C70" w:rsidRDefault="00D607A3" w:rsidP="00440448">
      <w:pPr>
        <w:ind w:firstLine="720"/>
        <w:rPr>
          <w:rFonts w:asciiTheme="majorBidi" w:eastAsia="Calibri" w:hAnsiTheme="majorBidi" w:cstheme="majorBidi"/>
          <w:rtl/>
        </w:rPr>
      </w:pPr>
      <w:r w:rsidRPr="00727C70">
        <w:rPr>
          <w:rFonts w:asciiTheme="majorBidi" w:eastAsia="Calibri" w:hAnsiTheme="majorBidi" w:cstheme="majorBidi"/>
        </w:rPr>
        <w:t>Omnichannel retailing doesn’t only include using several or multiple channels, it also involves the seamless customer experience by the synergetic management of all used channels. Therefore, this research will focus on the stimulus that influence the seamless customer experience in the omnichannel retailing environment.</w:t>
      </w:r>
    </w:p>
    <w:p w14:paraId="6517E33C" w14:textId="3199BF5E" w:rsidR="00D607A3" w:rsidRPr="00727C70" w:rsidRDefault="00D607A3" w:rsidP="004332A2">
      <w:pPr>
        <w:pStyle w:val="Heading1"/>
        <w:spacing w:before="0"/>
        <w:rPr>
          <w:rFonts w:asciiTheme="majorBidi" w:eastAsia="Times New Roman" w:hAnsiTheme="majorBidi"/>
          <w:b w:val="0"/>
          <w:bCs/>
          <w:caps w:val="0"/>
          <w:szCs w:val="24"/>
          <w:rtl/>
        </w:rPr>
      </w:pPr>
      <w:bookmarkStart w:id="73" w:name="_Toc118231979"/>
      <w:bookmarkStart w:id="74" w:name="_Toc135580393"/>
      <w:bookmarkStart w:id="75" w:name="_Toc138604738"/>
      <w:r w:rsidRPr="00727C70">
        <w:rPr>
          <w:rFonts w:asciiTheme="majorBidi" w:eastAsia="Times New Roman" w:hAnsiTheme="majorBidi"/>
          <w:bCs/>
          <w:caps w:val="0"/>
          <w:szCs w:val="24"/>
        </w:rPr>
        <w:t>Omnichannel Retailing Research</w:t>
      </w:r>
      <w:bookmarkEnd w:id="73"/>
      <w:bookmarkEnd w:id="74"/>
      <w:bookmarkEnd w:id="75"/>
    </w:p>
    <w:p w14:paraId="607567BC" w14:textId="77777777" w:rsidR="00D607A3" w:rsidRPr="00727C70" w:rsidRDefault="00D607A3" w:rsidP="004332A2">
      <w:pPr>
        <w:ind w:firstLine="720"/>
        <w:rPr>
          <w:rFonts w:asciiTheme="majorBidi" w:eastAsia="Calibri" w:hAnsiTheme="majorBidi" w:cstheme="majorBidi"/>
          <w:b/>
          <w:bCs/>
        </w:rPr>
      </w:pPr>
      <w:r w:rsidRPr="00727C70">
        <w:rPr>
          <w:rFonts w:asciiTheme="majorBidi" w:eastAsia="Calibri" w:hAnsiTheme="majorBidi" w:cstheme="majorBidi"/>
        </w:rPr>
        <w:t xml:space="preserve">The omni-channel development has happened as a result of the evolution of e-commerce and retail marketing, as the retail marketing was the response to control and manipulate </w:t>
      </w:r>
      <w:r w:rsidRPr="00727C70">
        <w:rPr>
          <w:rFonts w:asciiTheme="majorBidi" w:eastAsia="Calibri" w:hAnsiTheme="majorBidi" w:cstheme="majorBidi"/>
        </w:rPr>
        <w:lastRenderedPageBreak/>
        <w:t>purchasing environment, and after the e-commerce progress retail marketing exceeded to the place of digitalization in the retail environment. Therefore, e- retailing is the fundamental of retailing through the transition to multichannel and then to omnichannel.</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&lt;EndNote&gt;&lt;Cite&gt;&lt;Author&gt;Sullivan&lt;/Author&gt;&lt;Year&gt;2002&lt;/Year&gt;&lt;RecNum&gt;132&lt;/RecNum&gt;&lt;DisplayText&gt;(McCormick et al., 2014; Sullivan &amp;amp; Adcock, 2002)&lt;/DisplayText&gt;&lt;record&gt;&lt;rec-number&gt;132&lt;/rec-number&gt;&lt;foreign-keys&gt;&lt;key app="EN" db-id="tw5t99rrowptx8ef50bxr9vzzf5xpad0prwz" timestamp="1638907532"&gt;132&lt;/key&gt;&lt;/foreign-keys&gt;&lt;ref-type name="Book"&gt;6&lt;/ref-type&gt;&lt;contributors&gt;&lt;authors&gt;&lt;author&gt;Sullivan, Malcolm&lt;/author&gt;&lt;author&gt;Adcock, Dennis&lt;/author&gt;&lt;/authors&gt;&lt;/contributors&gt;&lt;titles&gt;&lt;title&gt;Retail marketing&lt;/title&gt;&lt;/titles&gt;&lt;dates&gt;&lt;year&gt;2002&lt;/year&gt;&lt;/dates&gt;&lt;publisher&gt;Thomson Learning Emea&lt;/publisher&gt;&lt;isbn&gt;1861526024&lt;/isbn&gt;&lt;urls&gt;&lt;/urls&gt;&lt;/record&gt;&lt;/Cite&gt;&lt;Cite&gt;&lt;Author&gt;McCormick&lt;/Author&gt;&lt;Year&gt;2014&lt;/Year&gt;&lt;RecNum&gt;133&lt;/RecNum&gt;&lt;record&gt;&lt;rec-number&gt;133&lt;/rec-number&gt;&lt;foreign-keys&gt;&lt;key app="EN" db-id="tw5t99rrowptx8ef50bxr9vzzf5xpad0prwz" timestamp="1638951346"&gt;133&lt;/key&gt;&lt;/foreign-keys&gt;&lt;ref-type name="Journal Article"&gt;17&lt;/ref-type&gt;&lt;contributors&gt;&lt;authors&gt;&lt;author&gt;McCormick, Helen&lt;/author&gt;&lt;author&gt;Cartwright, Jo&lt;/author&gt;&lt;author&gt;Perry, Patsy&lt;/author&gt;&lt;author&gt;Barnes, Liz&lt;/author&gt;&lt;author&gt;Lynch, Samantha&lt;/author&gt;&lt;author&gt;Ball, Gemma&lt;/author&gt;&lt;/authors&gt;&lt;/contributors&gt;&lt;titles&gt;&lt;title&gt;Fashion retailing–past, present and future&lt;/title&gt;&lt;secondary-title&gt;Textile Progress&lt;/secondary-title&gt;&lt;/titles&gt;&lt;periodical&gt;&lt;full-title&gt;Textile Progress&lt;/full-title&gt;&lt;/periodical&gt;&lt;pages&gt;227-321&lt;/pages&gt;&lt;volume&gt;46&lt;/volume&gt;&lt;number&gt;3&lt;/number&gt;&lt;dates&gt;&lt;year&gt;2014&lt;/year&gt;&lt;/dates&gt;&lt;isbn&gt;0040-5167&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(McCormick et al., 2014; Sullivan &amp; Adcock, 2002)</w:t>
      </w:r>
      <w:r w:rsidRPr="00727C70">
        <w:rPr>
          <w:rFonts w:asciiTheme="majorBidi" w:eastAsia="Calibri" w:hAnsiTheme="majorBidi" w:cstheme="majorBidi"/>
        </w:rPr>
        <w:fldChar w:fldCharType="end"/>
      </w:r>
    </w:p>
    <w:p w14:paraId="13198991" w14:textId="55DACF68" w:rsidR="00D607A3" w:rsidRPr="00727C70" w:rsidRDefault="00D607A3" w:rsidP="005A5EC8">
      <w:pPr>
        <w:ind w:firstLine="720"/>
        <w:rPr>
          <w:rFonts w:asciiTheme="majorBidi" w:eastAsia="Calibri" w:hAnsiTheme="majorBidi" w:cstheme="majorBidi"/>
        </w:rPr>
      </w:pP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 AuthorYear="1"&gt;&lt;Author&gt;Fulgoni&lt;/Author&gt;&lt;Year&gt;2014&lt;/Year&gt;&lt;RecNum&gt;159&lt;/RecNum&gt;&lt;DisplayText&gt;Fulgoni (2014)&lt;/DisplayText&gt;&lt;record&gt;&lt;rec-number&gt;159&lt;/rec-number&gt;&lt;foreign-keys&gt;&lt;key app="EN" db-id="tw5t99rrowptx8ef50bxr9vzzf5xpad0prwz" timestamp="1639942219"&gt;159&lt;/key&gt;&lt;/foreign-keys&gt;&lt;ref-type name="Journal Article"&gt;17&lt;/ref-type&gt;&lt;contributors&gt;&lt;authors&gt;&lt;author&gt;Fulgoni, Gian M&lt;/author&gt;&lt;/authors&gt;&lt;/contributors&gt;&lt;titles&gt;&lt;title&gt;“Omni-Channel” Retail Insights and The Consumer&amp;apos;s Path-to-Purchase: How Digital Has Transformed the Way People Make Purchasing Decisions&lt;/title&gt;&lt;secondary-title&gt;Journal of Advertising Research&lt;/secondary-title&gt;&lt;/titles&gt;&lt;periodical&gt;&lt;full-title&gt;Journal of Advertising Research&lt;/full-title&gt;&lt;/periodical&gt;&lt;pages&gt;377-380&lt;/pages&gt;&lt;volume&gt;54&lt;/volume&gt;&lt;number&gt;4&lt;/number&gt;&lt;dates&gt;&lt;year&gt;2014&lt;/year&gt;&lt;/dates&gt;&lt;isbn&gt;0021-8499&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Fulgoni (2014)</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discussed the importance of providing a seamless shopping experience, leverage the customers’ capability to interact directly with the firm in every transaction and remove the organizational channels platforms. The researcher defined omnichannel as offering several ways for customers to purchase and communicate with the firm, ensuring the consistency and optimization through different channels. For example, to have an identical price for a product displayed in physical store or online, or to buy a product online and pick it up in the store. For firms, offering multiple channels and different ways for customer will lead to increase the sales and profits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&lt;EndNote&gt;&lt;Cite&gt;&lt;Author&gt;Beck&lt;/Author&gt;&lt;Year&gt;2015&lt;/Year&gt;&lt;RecNum&gt;160&lt;/RecNum&gt;&lt;DisplayText&gt;(Beck &amp;amp; Rygl, 2015; Fulgoni, 2014)&lt;/DisplayText&gt;&lt;record&gt;&lt;rec-number&gt;160&lt;/rec-number&gt;&lt;foreign-keys&gt;&lt;key app="EN" db-id="tw5t99rrowptx8ef50bxr9vzzf5xpad0prwz" timestamp="1639954890"&gt;160&lt;/key&gt;&lt;/foreign-keys&gt;&lt;ref-type name="Journal Article"&gt;17&lt;/ref-type&gt;&lt;contributors&gt;&lt;authors&gt;&lt;author&gt;Beck, Norbert&lt;/author&gt;&lt;author&gt;Rygl, David&lt;/author&gt;&lt;/authors&gt;&lt;/contributors&gt;&lt;titles&gt;&lt;title&gt;Categorization of multiple channel retailing in Multi-, Cross-, and Omni‐Channel Retailing for retailers and retailing&lt;/title&gt;&lt;secondary-title&gt;Journal of retailing and consumer services&lt;/secondary-title&gt;&lt;/titles&gt;&lt;periodical&gt;&lt;full-title&gt;Journal of Retailing and Consumer Services&lt;/full-title&gt;&lt;/periodical&gt;&lt;pages&gt;170-178&lt;/pages&gt;&lt;volume&gt;27&lt;/volume&gt;&lt;dates&gt;&lt;year&gt;2015&lt;/year&gt;&lt;/dates&gt;&lt;isbn&gt;0969-6989&lt;/isbn&gt;&lt;urls&gt;&lt;/urls&gt;&lt;/record&gt;&lt;/Cite&gt;&lt;Cite&gt;&lt;Author&gt;Fulgoni&lt;/Author&gt;&lt;Year&gt;2014&lt;/Year&gt;&lt;RecNum&gt;137&lt;/RecNum&gt;&lt;record&gt;&lt;rec-number&gt;137&lt;/rec-number&gt;&lt;foreign-keys&gt;&lt;key app="EN" db-id="tw5t99rrowptx8ef50bxr9vzzf5xpad0prwz" timestamp="1639061372"&gt;137&lt;/key&gt;&lt;/foreign-keys&gt;&lt;ref-type name="Journal Article"&gt;17&lt;/ref-type&gt;&lt;contributors&gt;&lt;authors&gt;&lt;author&gt;Fulgoni, Gian M&lt;/author&gt;&lt;/authors&gt;&lt;/contributors&gt;&lt;titles&gt;&lt;title&gt;“Omni-Channel” Retail Insights and The Consumer&amp;apos;s Path-to-Purchase: How Digital Has Transformed the Way People Make Purchasing Decisions&lt;/title&gt;&lt;secondary-title&gt;Journal of Advertising Research&lt;/secondary-title&gt;&lt;/titles&gt;&lt;periodical&gt;&lt;full-title&gt;Journal of Advertising Research&lt;/full-title&gt;&lt;/periodical&gt;&lt;pages&gt;377-380&lt;/pages&gt;&lt;volume&gt;54&lt;/volume&gt;&lt;number&gt;4&lt;/number&gt;&lt;dates&gt;&lt;year&gt;2014&lt;/year&gt;&lt;/dates&gt;&lt;isbn&gt;0021-8499&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(Beck &amp; Rygl, 2015; Fulgoni, 2014)</w:t>
      </w:r>
      <w:r w:rsidRPr="00727C70">
        <w:rPr>
          <w:rFonts w:asciiTheme="majorBidi" w:eastAsia="Calibri" w:hAnsiTheme="majorBidi" w:cstheme="majorBidi"/>
        </w:rPr>
        <w:fldChar w:fldCharType="end"/>
      </w:r>
    </w:p>
    <w:p w14:paraId="55BF333A" w14:textId="5F5683F9" w:rsidR="00D607A3" w:rsidRPr="00727C70" w:rsidRDefault="00D607A3" w:rsidP="005A5EC8">
      <w:pPr>
        <w:ind w:firstLine="720"/>
        <w:rPr>
          <w:rFonts w:asciiTheme="majorBidi" w:eastAsia="Calibri" w:hAnsiTheme="majorBidi" w:cstheme="majorBidi"/>
          <w:rtl/>
        </w:rPr>
      </w:pPr>
      <w:r w:rsidRPr="00727C70">
        <w:rPr>
          <w:rFonts w:asciiTheme="majorBidi" w:eastAsia="Calibri" w:hAnsiTheme="majorBidi" w:cstheme="majorBidi"/>
        </w:rPr>
        <w:t xml:space="preserve">A research by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&lt;EndNote&gt;&lt;Cite&gt;&lt;Author&gt;Verhoef&lt;/Author&gt;&lt;Year&gt;2015&lt;/Year&gt;&lt;RecNum&gt;111&lt;/RecNum&gt;&lt;DisplayText&gt;(Verhoef et al., 2015)&lt;/DisplayText&gt;&lt;record&gt;&lt;rec-number&gt;111&lt;/rec-number&gt;&lt;foreign-keys&gt;&lt;key app="EN" db-id="tw5t99rrowptx8ef50bxr9vzzf5xpad0prwz" timestamp="1634420569"&gt;111&lt;/key&gt;&lt;/foreign-keys&gt;&lt;ref-type name="Journal Article"&gt;17&lt;/ref-type&gt;&lt;contributors&gt;&lt;authors&gt;&lt;author&gt;Verhoef, Peter C&lt;/author&gt;&lt;author&gt;Kannan, Pallassana K&lt;/author&gt;&lt;author&gt;Inman, J Jeffrey&lt;/author&gt;&lt;/authors&gt;&lt;/contributors&gt;&lt;titles&gt;&lt;title&gt;From multi-channel retailing to omni-channel retailing: introduction to the special issue on multi-channel retailing&lt;/title&gt;&lt;secondary-title&gt;Journal of retailing&lt;/secondary-title&gt;&lt;/titles&gt;&lt;periodical&gt;&lt;full-title&gt;Journal of Retailing&lt;/full-title&gt;&lt;/periodical&gt;&lt;pages&gt;174-181&lt;/pages&gt;&lt;volume&gt;91&lt;/volume&gt;&lt;number&gt;2&lt;/number&gt;&lt;dates&gt;&lt;year&gt;2015&lt;/year&gt;&lt;/dates&gt;&lt;isbn&gt;0022-4359&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(Verhoef et al., 2015)</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was the first to highlight on the customer experience and the customer touchpoints besides the channel integration, depending on the information  technology and several avenues for the customer’s journey to purchase. They define the omnichannel as “the synergetic movement of the numerous available channels and customer touchpoints, in such a way that the customer experience across channels is optimized”</w:t>
      </w:r>
      <w:r w:rsidRPr="00727C70">
        <w:rPr>
          <w:rFonts w:asciiTheme="majorBidi" w:eastAsia="Calibri" w:hAnsiTheme="majorBidi" w:cstheme="majorBidi"/>
        </w:rPr>
        <w:fldChar w:fldCharType="begin">
          <w:fldData xml:space="preserve">PEVuZE5vdGU+PENpdGU+PEF1dGhvcj5WZXJob2VmPC9BdXRob3I+PFllYXI+MjAxNTwvWWVhcj48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</w:fldData>
        </w:fldChar>
      </w:r>
      <w:r w:rsidRPr="00727C70">
        <w:rPr>
          <w:rFonts w:asciiTheme="majorBidi" w:eastAsia="Calibri" w:hAnsiTheme="majorBidi" w:cstheme="majorBidi"/>
        </w:rPr>
        <w:instrText xml:space="preserve"> ADDIN EN.CITE </w:instrText>
      </w:r>
      <w:r w:rsidRPr="00727C70">
        <w:rPr>
          <w:rFonts w:asciiTheme="majorBidi" w:eastAsia="Calibri" w:hAnsiTheme="majorBidi" w:cstheme="majorBidi"/>
        </w:rPr>
        <w:fldChar w:fldCharType="begin">
          <w:fldData xml:space="preserve">PEVuZE5vdGU+PENpdGU+PEF1dGhvcj5WZXJob2VmPC9BdXRob3I+PFllYXI+MjAxNTwvWWVhcj48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</w:fldData>
        </w:fldChar>
      </w:r>
      <w:r w:rsidRPr="00727C70">
        <w:rPr>
          <w:rFonts w:asciiTheme="majorBidi" w:eastAsia="Calibri" w:hAnsiTheme="majorBidi" w:cstheme="majorBidi"/>
        </w:rPr>
        <w:instrText xml:space="preserve"> ADDIN EN.CITE.DATA </w:instrText>
      </w:r>
      <w:r w:rsidRPr="00727C70">
        <w:rPr>
          <w:rFonts w:asciiTheme="majorBidi" w:eastAsia="Calibri" w:hAnsiTheme="majorBidi" w:cstheme="majorBidi"/>
        </w:rPr>
      </w:r>
      <w:r w:rsidRPr="00727C70">
        <w:rPr>
          <w:rFonts w:asciiTheme="majorBidi" w:eastAsia="Calibri" w:hAnsiTheme="majorBidi" w:cstheme="majorBidi"/>
        </w:rPr>
        <w:fldChar w:fldCharType="end"/>
      </w:r>
      <w:r w:rsidRPr="00727C70">
        <w:rPr>
          <w:rFonts w:asciiTheme="majorBidi" w:eastAsia="Calibri" w:hAnsiTheme="majorBidi" w:cstheme="majorBidi"/>
        </w:rPr>
      </w:r>
      <w:r w:rsidRPr="00727C70">
        <w:rPr>
          <w:rFonts w:asciiTheme="majorBidi" w:eastAsia="Calibri" w:hAnsiTheme="majorBidi" w:cstheme="majorBidi"/>
        </w:rPr>
        <w:fldChar w:fldCharType="separate"/>
      </w:r>
      <w:r w:rsidRPr="00727C70">
        <w:rPr>
          <w:rFonts w:asciiTheme="majorBidi" w:eastAsia="Calibri" w:hAnsiTheme="majorBidi" w:cstheme="majorBidi"/>
          <w:noProof/>
        </w:rPr>
        <w:t>(Verhoef et al., 2015, p. 176)</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w:t>
      </w:r>
    </w:p>
    <w:p w14:paraId="231D10B6" w14:textId="15AED078" w:rsidR="00D607A3" w:rsidRPr="00727C70" w:rsidRDefault="00D607A3" w:rsidP="005A5EC8">
      <w:pPr>
        <w:ind w:firstLine="720"/>
        <w:rPr>
          <w:rFonts w:asciiTheme="majorBidi" w:eastAsia="Calibri" w:hAnsiTheme="majorBidi" w:cstheme="majorBidi"/>
        </w:rPr>
      </w:pPr>
      <w:r w:rsidRPr="00727C70">
        <w:rPr>
          <w:rFonts w:asciiTheme="majorBidi" w:eastAsia="Calibri" w:hAnsiTheme="majorBidi" w:cstheme="majorBidi"/>
        </w:rPr>
        <w:t xml:space="preserve">A study by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 AuthorYear="1"&gt;&lt;Author&gt;Juaneda-Ayensa&lt;/Author&gt;&lt;Year&gt;2016&lt;/Year&gt;&lt;RecNum&gt;171&lt;/RecNum&gt;&lt;DisplayText&gt;Juaneda-Ayensa et al. (2016)&lt;/DisplayText&gt;&lt;record&gt;&lt;rec-number&gt;171&lt;/rec-number&gt;&lt;foreign-keys&gt;&lt;key app="EN" db-id="tw5t99rrowptx8ef50bxr9vzzf5xpad0prwz" timestamp="1641508129"&gt;171&lt;/key&gt;&lt;/foreign-keys&gt;&lt;ref-type name="Journal Article"&gt;17&lt;/ref-type&gt;&lt;contributors&gt;&lt;authors&gt;&lt;author&gt;Juaneda-Ayensa, Emma&lt;/author&gt;&lt;author&gt;Mosquera, Ana&lt;/author&gt;&lt;author&gt;Sierra Murillo, Yolanda&lt;/author&gt;&lt;/authors&gt;&lt;/contributors&gt;&lt;titles&gt;&lt;title&gt;Omnichannel customer behavior: key drivers of technology acceptance and use and their effects on purchase intention&lt;/title&gt;&lt;secondary-title&gt;Frontiers in psychology&lt;/secondary-title&gt;&lt;/titles&gt;&lt;periodical&gt;&lt;full-title&gt;Frontiers in psychology&lt;/full-title&gt;&lt;/periodical&gt;&lt;pages&gt;1117&lt;/pages&gt;&lt;volume&gt;7&lt;/volume&gt;&lt;dates&gt;&lt;year&gt;2016&lt;/year&gt;&lt;/dates&gt;&lt;isbn&gt;1664-1078&lt;/isbn&gt;&lt;urls&gt;&lt;/urls&gt;&lt;/record&gt;&lt;/Cite&gt;&lt;/EndNote&gt;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Juaneda-Ayensa et al. (2016)</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depends of the UTAUT2  model besides other factors such as perceived security and personal innovativeness to identify the factors that affect the behavior of omnichannel consumers to accept new technologies through their shopping journey. Another study by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&lt;EndNote&gt;&lt;Cite&gt;&lt;Author&gt;Berman&lt;/Author&gt;&lt;Year&gt;2018&lt;/Year&gt;&lt;RecNum&gt;165&lt;/RecNum&gt;&lt;DisplayText&gt;(Berman &amp;amp; Thelen, 2018)&lt;/DisplayText&gt;&lt;record&gt;&lt;rec-number&gt;165&lt;/rec-number&gt;&lt;foreign-keys&gt;&lt;key app="EN" db-id="tw5t99rrowptx8ef50bxr9vzzf5xpad0prwz" timestamp="1640339966"&gt;165&lt;/key&gt;&lt;/foreign-keys&gt;&lt;ref-type name="Journal Article"&gt;17&lt;/ref-type&gt;&lt;contributors&gt;&lt;authors&gt;&lt;author&gt;Berman, Barry&lt;/author&gt;&lt;author&gt;Thelen, Shawn&lt;/author&gt;&lt;/authors&gt;&lt;/contributors&gt;&lt;titles&gt;&lt;title&gt;Planning and implementing an effective omnichannel marketing program&lt;/title&gt;&lt;secondary-title&gt;International Journal of Retail &amp;amp; Distribution Management&lt;/secondary-title&gt;&lt;/titles&gt;&lt;periodical&gt;&lt;full-title&gt;International Journal of Retail &amp;amp; Distribution Management&lt;/full-title&gt;&lt;/periodical&gt;&lt;dates&gt;&lt;year&gt;2018&lt;/year&gt;&lt;/dates&gt;&lt;isbn&gt;0959-0552&lt;/isbn&gt;&lt;urls&gt;&lt;/urls&gt;&lt;/record&gt;&lt;/Cite&gt;&lt;/EndNote&gt;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(Berman &amp; Thelen, 2018)</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identified the stages between pure multichannel to pure omnichannel marketing to enable the retailers determine their position and </w:t>
      </w:r>
      <w:r w:rsidRPr="00727C70">
        <w:rPr>
          <w:rFonts w:asciiTheme="majorBidi" w:eastAsia="Calibri" w:hAnsiTheme="majorBidi" w:cstheme="majorBidi"/>
        </w:rPr>
        <w:lastRenderedPageBreak/>
        <w:t xml:space="preserve">improve the proper strategies to move to a higher level. Researchers described some important concepts in the omnichannel such as, high levels in integration, seamless purchasing experience, cross channel strategy, mutual price and promotion and remove silos. However, according to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 AuthorYear="1"&gt;&lt;Author&gt;Zhang&lt;/Author&gt;&lt;Year&gt;2018&lt;/Year&gt;&lt;RecNum&gt;164&lt;/RecNum&gt;&lt;DisplayText&gt;Zhang et al. (2018)&lt;/DisplayText&gt;&lt;record&gt;&lt;rec-number&gt;164&lt;/rec-number&gt;&lt;foreign-keys&gt;&lt;key app="EN" db-id="tw5t99rrowptx8ef50bxr9vzzf5xpad0prwz" timestamp="1640335496"&gt;164&lt;/key&gt;&lt;/foreign-keys&gt;&lt;ref-type name="Journal Article"&gt;17&lt;/ref-type&gt;&lt;contributors&gt;&lt;authors&gt;&lt;author&gt;Zhang, Min&lt;/author&gt;&lt;author&gt;Ren, Chengshang&lt;/author&gt;&lt;author&gt;Wang, G Alan&lt;/author&gt;&lt;author&gt;He, Zhen&lt;/author&gt;&lt;/authors&gt;&lt;/contributors&gt;&lt;titles&gt;&lt;title&gt;The impact of channel integration on consumer responses in omni-channel retailing: The mediating effect of consumer empowerment&lt;/title&gt;&lt;secondary-title&gt;Electronic Commerce Research and Applications&lt;/secondary-title&gt;&lt;/titles&gt;&lt;periodical&gt;&lt;full-title&gt;Electronic Commerce Research and Applications&lt;/full-title&gt;&lt;/periodical&gt;&lt;pages&gt;181-193&lt;/pages&gt;&lt;volume&gt;28&lt;/volume&gt;&lt;dates&gt;&lt;year&gt;2018&lt;/year&gt;&lt;/dates&gt;&lt;isbn&gt;1567-4223&lt;/isbn&gt;&lt;urls&gt;&lt;/urls&gt;&lt;/record&gt;&lt;/Cite&gt;&lt;/EndNote&gt;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Zhang et al. (2018)</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omnichannel retailing will increase trust and customer satisfaction which lead to purchase empowerment. </w:t>
      </w:r>
    </w:p>
    <w:p w14:paraId="2D16EB63" w14:textId="12B88D78" w:rsidR="00D607A3" w:rsidRPr="00727C70" w:rsidRDefault="00D607A3" w:rsidP="005A5EC8">
      <w:pPr>
        <w:ind w:firstLine="720"/>
        <w:rPr>
          <w:rFonts w:asciiTheme="majorBidi" w:eastAsia="Calibri" w:hAnsiTheme="majorBidi" w:cstheme="majorBidi"/>
        </w:rPr>
      </w:pPr>
      <w:r w:rsidRPr="00727C70">
        <w:rPr>
          <w:rFonts w:asciiTheme="majorBidi" w:eastAsia="Calibri" w:hAnsiTheme="majorBidi" w:cstheme="majorBidi"/>
        </w:rPr>
        <w:t xml:space="preserve">A model was developed by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&lt;EndNote&gt;&lt;Cite&gt;&lt;Author&gt;Shen&lt;/Author&gt;&lt;Year&gt;2018&lt;/Year&gt;&lt;RecNum&gt;115&lt;/RecNum&gt;&lt;DisplayText&gt;(Shen et al., 2018)&lt;/DisplayText&gt;&lt;record&gt;&lt;rec-number&gt;115&lt;/rec-number&gt;&lt;foreign-keys&gt;&lt;key app="EN" db-id="tw5t99rrowptx8ef50bxr9vzzf5xpad0prwz" timestamp="1634660780"&gt;115&lt;/key&gt;&lt;/foreign-keys&gt;&lt;ref-type name="Journal Article"&gt;17&lt;/ref-type&gt;&lt;contributors&gt;&lt;authors&gt;&lt;author&gt;Shen, Xiao-Liang&lt;/author&gt;&lt;author&gt;Li, Yang-Jun&lt;/author&gt;&lt;author&gt;Sun, Yongqiang&lt;/author&gt;&lt;author&gt;Wang, Nan&lt;/author&gt;&lt;/authors&gt;&lt;/contributors&gt;&lt;titles&gt;&lt;title&gt;Channel integration quality, perceived fluency and omnichannel service usage: The moderating roles of internal and external usage experience&lt;/title&gt;&lt;secondary-title&gt;Decision Support Systems&lt;/secondary-title&gt;&lt;/titles&gt;&lt;periodical&gt;&lt;full-title&gt;Decision Support Systems&lt;/full-title&gt;&lt;/periodical&gt;&lt;pages&gt;61-73&lt;/pages&gt;&lt;volume&gt;109&lt;/volume&gt;&lt;dates&gt;&lt;year&gt;2018&lt;/year&gt;&lt;/dates&gt;&lt;isbn&gt;0167-9236&lt;/isbn&gt;&lt;urls&gt;&lt;/urls&gt;&lt;/record&gt;&lt;/Cite&gt;&lt;/EndNote&gt;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(Shen et al., 2018)</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showed that channel integration quality has a significant effect on perceived fluency which explains more than 50% of the variance in omnichannel service usage. In addition to the moderating role of the internal usage experience that declines, external usage experience increases the impact of perceived fluence on the omnichannel service usage.</w:t>
      </w:r>
    </w:p>
    <w:p w14:paraId="63510390" w14:textId="3750FF41" w:rsidR="00D607A3" w:rsidRPr="00727C70" w:rsidRDefault="00D607A3" w:rsidP="004332A2">
      <w:pPr>
        <w:ind w:firstLine="720"/>
        <w:rPr>
          <w:rFonts w:asciiTheme="majorBidi" w:eastAsia="Calibri" w:hAnsiTheme="majorBidi" w:cstheme="majorBidi"/>
        </w:rPr>
      </w:pP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 AuthorYear="1"&gt;&lt;Author&gt;Luo&lt;/Author&gt;&lt;Year&gt;2020&lt;/Year&gt;&lt;RecNum&gt;166&lt;/RecNum&gt;&lt;DisplayText&gt;Luo et al. (2020)&lt;/DisplayText&gt;&lt;record&gt;&lt;rec-number&gt;166&lt;/rec-number&gt;&lt;foreign-keys&gt;&lt;key app="EN" db-id="tw5t99rrowptx8ef50bxr9vzzf5xpad0prwz" timestamp="1640472981"&gt;166&lt;/key&gt;&lt;/foreign-keys&gt;&lt;ref-type name="Journal Article"&gt;17&lt;/ref-type&gt;&lt;contributors&gt;&lt;authors&gt;&lt;author&gt;Luo, Xueming&lt;/author&gt;&lt;author&gt;Zhang, Yuchi&lt;/author&gt;&lt;author&gt;Zeng, Fue&lt;/author&gt;&lt;author&gt;Qu, Zhe&lt;/author&gt;&lt;/authors&gt;&lt;/contributors&gt;&lt;titles&gt;&lt;title&gt;COMPLEMENTARITY AND CANNIBALIZATION OF OFFLINE-TOONLINE TARGETING: A FIELD EXPERIMENT ON OMNICHANNEL COMMERCE&lt;/title&gt;&lt;secondary-title&gt;MIS Quarterly&lt;/secondary-title&gt;&lt;/titles&gt;&lt;periodical&gt;&lt;full-title&gt;MIS Quarterly&lt;/full-title&gt;&lt;/periodical&gt;&lt;volume&gt;44&lt;/volume&gt;&lt;number&gt;2&lt;/number&gt;&lt;dates&gt;&lt;year&gt;2020&lt;/year&gt;&lt;/dates&gt;&lt;isbn&gt;0276-7783&lt;/isbn&gt;&lt;urls&gt;&lt;/urls&gt;&lt;/record&gt;&lt;/Cite&gt;&lt;/EndNote&gt;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Luo et al. (2020)</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discussed the importance of the promotional strategies and the distance between the retailer and the customer. As the researchers found that the further the retailer from the customers, the fewer visits would be to the physical stores and the decrease of the purchasing desire of higher gross profit products. Another study showed that the last mile experience in the online retailing would affect customer satisfaction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&lt;EndNote&gt;&lt;Cite&gt;&lt;Author&gt;Vakulenko&lt;/Author&gt;&lt;Year&gt;2019&lt;/Year&gt;&lt;RecNum&gt;168&lt;/RecNum&gt;&lt;DisplayText&gt;(Vakulenko et al., 2019)&lt;/DisplayText&gt;&lt;record&gt;&lt;rec-number&gt;168&lt;/rec-number&gt;&lt;foreign-keys&gt;&lt;key app="EN" db-id="tw5t99rrowptx8ef50bxr9vzzf5xpad0prwz" timestamp="1640698244"&gt;168&lt;/key&gt;&lt;/foreign-keys&gt;&lt;ref-type name="Journal Article"&gt;17&lt;/ref-type&gt;&lt;contributors&gt;&lt;authors&gt;&lt;author&gt;Vakulenko, Yulia&lt;/author&gt;&lt;author&gt;Shams, Poja&lt;/author&gt;&lt;author&gt;Hellström, Daniel&lt;/author&gt;&lt;author&gt;Hjort, Klas&lt;/author&gt;&lt;/authors&gt;&lt;/contributors&gt;&lt;titles&gt;&lt;title&gt;Online retail experience and customer satisfaction: the mediating role of last mile delivery&lt;/title&gt;&lt;secondary-title&gt;The International Review of Retail, Distribution and Consumer Research&lt;/secondary-title&gt;&lt;/titles&gt;&lt;periodical&gt;&lt;full-title&gt;The International Review of Retail, Distribution and Consumer Research&lt;/full-title&gt;&lt;/periodical&gt;&lt;pages&gt;306-320&lt;/pages&gt;&lt;volume&gt;29&lt;/volume&gt;&lt;number&gt;3&lt;/number&gt;&lt;dates&gt;&lt;year&gt;2019&lt;/year&gt;&lt;/dates&gt;&lt;isbn&gt;0959-3969&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(Vakulenko et al., 2019)</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One of the factors that was considered in previous literature that may affect customer behavior in retailing environment is perceived trust. According to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 AuthorYear="1"&gt;&lt;Author&gt;Kim&lt;/Author&gt;&lt;Year&gt;2012&lt;/Year&gt;&lt;RecNum&gt;238&lt;/RecNum&gt;&lt;Pages&gt;243&lt;/Pages&gt;&lt;DisplayText&gt;Kim et al. (2012, p. 243)&lt;/DisplayText&gt;&lt;record&gt;&lt;rec-number&gt;238&lt;/rec-number&gt;&lt;foreign-keys&gt;&lt;key app="EN" db-id="tw5t99rrowptx8ef50bxr9vzzf5xpad0prwz" timestamp="1653376784"&gt;238&lt;/key&gt;&lt;/foreign-keys&gt;&lt;ref-type name="Journal Article"&gt;17&lt;/ref-type&gt;&lt;contributors&gt;&lt;authors&gt;&lt;author&gt;Kim, Hee-Woong&lt;/author&gt;&lt;author&gt;Xu, Yunjie&lt;/author&gt;&lt;author&gt;Gupta, Sumeet&lt;/author&gt;&lt;/authors&gt;&lt;/contributors&gt;&lt;titles&gt;&lt;title&gt;Which is more important in Internet shopping, perceived price or trust?&lt;/title&gt;&lt;secondary-title&gt;Electronic commerce research and applications&lt;/secondary-title&gt;&lt;/titles&gt;&lt;periodical&gt;&lt;full-title&gt;Electronic Commerce Research and Applications&lt;/full-title&gt;&lt;/periodical&gt;&lt;pages&gt;241-252&lt;/pages&gt;&lt;volume&gt;11&lt;/volume&gt;&lt;number&gt;3&lt;/number&gt;&lt;dates&gt;&lt;year&gt;2012&lt;/year&gt;&lt;/dates&gt;&lt;isbn&gt;1567-4223&lt;/isbn&gt;&lt;urls&gt;&lt;/urls&gt;&lt;electronic-resource-num&gt;https://doi.org/10.1016/j.elerap.2011.06.003&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Kim et al. (2012, p. 243)</w:t>
      </w:r>
      <w:r w:rsidRPr="00727C70">
        <w:rPr>
          <w:rFonts w:asciiTheme="majorBidi" w:eastAsia="Calibri" w:hAnsiTheme="majorBidi" w:cstheme="majorBidi"/>
        </w:rPr>
        <w:fldChar w:fldCharType="end"/>
      </w:r>
      <w:bookmarkStart w:id="76" w:name="_Hlk105443667"/>
      <w:r w:rsidRPr="00727C70">
        <w:rPr>
          <w:rFonts w:asciiTheme="majorBidi" w:eastAsia="Calibri" w:hAnsiTheme="majorBidi" w:cstheme="majorBidi"/>
        </w:rPr>
        <w:t xml:space="preserve"> perceived trust is defined as “a set of beliefs about the trustworthiness of an internet vendor”</w:t>
      </w:r>
      <w:r w:rsidRPr="00727C70">
        <w:rPr>
          <w:rFonts w:asciiTheme="majorBidi" w:eastAsia="Calibri" w:hAnsiTheme="majorBidi" w:cstheme="majorBidi"/>
          <w:b/>
          <w:bCs/>
        </w:rPr>
        <w:t xml:space="preserve">  </w:t>
      </w:r>
      <w:r w:rsidRPr="00727C70">
        <w:rPr>
          <w:rFonts w:asciiTheme="majorBidi" w:eastAsia="Calibri" w:hAnsiTheme="majorBidi" w:cstheme="majorBidi"/>
        </w:rPr>
        <w:t xml:space="preserve">In the context of omnichannel retailing,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 AuthorYear="1"&gt;&lt;Author&gt;Kazancoglu&lt;/Author&gt;&lt;Year&gt;2018&lt;/Year&gt;&lt;RecNum&gt;240&lt;/RecNum&gt;&lt;DisplayText&gt;Kazancoglu and Aydin (2018a)&lt;/DisplayText&gt;&lt;record&gt;&lt;rec-number&gt;240&lt;/rec-number&gt;&lt;foreign-keys&gt;&lt;key app="EN" db-id="tw5t99rrowptx8ef50bxr9vzzf5xpad0prwz" timestamp="1653382523"&gt;240&lt;/key&gt;&lt;/foreign-keys&gt;&lt;ref-type name="Journal Article"&gt;17&lt;/ref-type&gt;&lt;contributors&gt;&lt;authors&gt;&lt;author&gt;Kazancoglu, Ipek&lt;/author&gt;&lt;author&gt;Aydin, Hatice&lt;/author&gt;&lt;/authors&gt;&lt;/contributors&gt;&lt;titles&gt;&lt;title&gt;An investigation of consumers’ purchase intentions towards omni-channel shopping&lt;/title&gt;&lt;secondary-title&gt;International Journal of Retail &amp;amp; Distribution Management&lt;/secondary-title&gt;&lt;/titles&gt;&lt;periodical&gt;&lt;full-title&gt;International Journal of Retail &amp;amp; Distribution Management&lt;/full-title&gt;&lt;/periodical&gt;&lt;pages&gt;959-976&lt;/pages&gt;&lt;volume&gt;46&lt;/volume&gt;&lt;number&gt;10&lt;/number&gt;&lt;dates&gt;&lt;year&gt;2018&lt;/year&gt;&lt;/dates&gt;&lt;publisher&gt;Emerald Publishing Limited&lt;/publisher&gt;&lt;isbn&gt;0959-0552&lt;/isbn&gt;&lt;urls&gt;&lt;related-urls&gt;&lt;url&gt;https://doi.org/10.1108/IJRDM-04-2018-0074&lt;/url&gt;&lt;/related-urls&gt;&lt;/urls&gt;&lt;electronic-resource-num&gt;10.1108/IJRDM-04-2018-0074&lt;/electronic-resource-num&gt;&lt;access-date&gt;2022/05/24&lt;/access-date&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Kazancoglu and Aydin (2018a)</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included other components such as </w:t>
      </w:r>
      <w:bookmarkStart w:id="77" w:name="_Hlk118217004"/>
      <w:r w:rsidRPr="00727C70">
        <w:rPr>
          <w:rFonts w:asciiTheme="majorBidi" w:eastAsia="Calibri" w:hAnsiTheme="majorBidi" w:cstheme="majorBidi"/>
        </w:rPr>
        <w:t>confidence</w:t>
      </w:r>
      <w:bookmarkEnd w:id="77"/>
      <w:r w:rsidRPr="00727C70">
        <w:rPr>
          <w:rFonts w:asciiTheme="majorBidi" w:eastAsia="Calibri" w:hAnsiTheme="majorBidi" w:cstheme="majorBidi"/>
        </w:rPr>
        <w:t xml:space="preserve"> in the retailer, trust in the logistics system and the cargo, and online trust. </w:t>
      </w:r>
      <w:bookmarkEnd w:id="76"/>
      <w:r w:rsidRPr="00727C70">
        <w:rPr>
          <w:rFonts w:asciiTheme="majorBidi" w:eastAsia="Calibri" w:hAnsiTheme="majorBidi" w:cstheme="majorBidi"/>
        </w:rPr>
        <w:t>When customers have confidence in a retailer, they will spend more time and money. Customers will also ignore some potential undesirable behaviors from their trusted retailer, such as using the customers’ purchasing information for the retailers promotions</w:t>
      </w:r>
      <w:r w:rsidR="004B7336">
        <w:rPr>
          <w:rFonts w:asciiTheme="majorBidi" w:eastAsia="Calibri" w:hAnsiTheme="majorBidi" w:cstheme="majorBidi"/>
        </w:rPr>
        <w:t xml:space="preserve">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&lt;EndNote&gt;&lt;Cite&gt;&lt;Author&gt;Zhang&lt;/Author&gt;&lt;Year&gt;2018&lt;/Year&gt;&lt;RecNum&gt;164&lt;/RecNum&gt;&lt;DisplayText&gt;(Zhang et al., 2018)&lt;/DisplayText&gt;&lt;record&gt;&lt;rec-number&gt;164&lt;/rec-number&gt;&lt;foreign-keys&gt;&lt;key app="EN" db-id="tw5t99rrowptx8ef50bxr9vzzf5xpad0prwz" timestamp="1640335496"&gt;164&lt;/key&gt;&lt;/foreign-keys&gt;&lt;ref-type name="Journal Article"&gt;17&lt;/ref-type&gt;&lt;contributors&gt;&lt;authors&gt;&lt;author&gt;Zhang, Min&lt;/author&gt;&lt;author&gt;Ren, Chengshang&lt;/author&gt;&lt;author&gt;Wang, G Alan&lt;/author&gt;&lt;author&gt;He, Zhen&lt;/author&gt;&lt;/authors&gt;&lt;/contributors&gt;&lt;titles&gt;&lt;title&gt;The impact of channel integration on consumer responses in omni-channel retailing: The mediating effect of consumer empowerment&lt;/title&gt;&lt;secondary-title&gt;Electronic Commerce Research and Applications&lt;/secondary-title&gt;&lt;/titles&gt;&lt;periodical&gt;&lt;full-title&gt;Electronic Commerce Research and Applications&lt;/full-title&gt;&lt;/periodical&gt;&lt;pages&gt;181-193&lt;/pages&gt;&lt;volume&gt;28&lt;/volume&gt;&lt;dates&gt;&lt;year&gt;2018&lt;/year&gt;&lt;/dates&gt;&lt;isbn&gt;1567-4223&lt;/isbn&gt;&lt;urls&gt;&lt;/urls&gt;&lt;/record&gt;&lt;/Cite&gt;&lt;/EndNote&gt;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(Zhang et al., 2018)</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Numerous </w:t>
      </w:r>
      <w:r w:rsidRPr="00727C70">
        <w:rPr>
          <w:rFonts w:asciiTheme="majorBidi" w:eastAsia="Calibri" w:hAnsiTheme="majorBidi" w:cstheme="majorBidi"/>
        </w:rPr>
        <w:lastRenderedPageBreak/>
        <w:t xml:space="preserve">studies had shown the important role of trust on behavioral intention.. Although the effect of perceived trust on purchase intention in an omnichannel environment was significant </w:t>
      </w:r>
      <w:r w:rsidRPr="00727C70">
        <w:rPr>
          <w:rFonts w:asciiTheme="majorBidi" w:eastAsia="Calibri" w:hAnsiTheme="majorBidi" w:cstheme="majorBidi"/>
        </w:rPr>
        <w:fldChar w:fldCharType="begin">
          <w:fldData xml:space="preserve">PEVuZE5vdGU+PENpdGU+PEF1dGhvcj5Tb21idWx0YXdlZTwvQXV0aG9yPjxZZWFyPjIwMjI8L1ll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</w:fldData>
        </w:fldChar>
      </w:r>
      <w:r w:rsidR="00C666EC">
        <w:rPr>
          <w:rFonts w:asciiTheme="majorBidi" w:eastAsia="Calibri" w:hAnsiTheme="majorBidi" w:cstheme="majorBidi"/>
        </w:rPr>
        <w:instrText xml:space="preserve"> ADDIN EN.CITE </w:instrText>
      </w:r>
      <w:r w:rsidR="00C666EC">
        <w:rPr>
          <w:rFonts w:asciiTheme="majorBidi" w:eastAsia="Calibri" w:hAnsiTheme="majorBidi" w:cstheme="majorBidi"/>
        </w:rPr>
        <w:fldChar w:fldCharType="begin">
          <w:fldData xml:space="preserve">PEVuZE5vdGU+PENpdGU+PEF1dGhvcj5Tb21idWx0YXdlZTwvQXV0aG9yPjxZZWFyPjIwMjI8L1ll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</w:fldData>
        </w:fldChar>
      </w:r>
      <w:r w:rsidR="00C666EC">
        <w:rPr>
          <w:rFonts w:asciiTheme="majorBidi" w:eastAsia="Calibri" w:hAnsiTheme="majorBidi" w:cstheme="majorBidi"/>
        </w:rPr>
        <w:instrText xml:space="preserve"> ADDIN EN.CITE.DATA </w:instrText>
      </w:r>
      <w:r w:rsidR="00C666EC">
        <w:rPr>
          <w:rFonts w:asciiTheme="majorBidi" w:eastAsia="Calibri" w:hAnsiTheme="majorBidi" w:cstheme="majorBidi"/>
        </w:rPr>
      </w:r>
      <w:r w:rsidR="00C666EC">
        <w:rPr>
          <w:rFonts w:asciiTheme="majorBidi" w:eastAsia="Calibri" w:hAnsiTheme="majorBidi" w:cstheme="majorBidi"/>
        </w:rPr>
        <w:fldChar w:fldCharType="end"/>
      </w:r>
      <w:r w:rsidRPr="00727C70">
        <w:rPr>
          <w:rFonts w:asciiTheme="majorBidi" w:eastAsia="Calibri" w:hAnsiTheme="majorBidi" w:cstheme="majorBidi"/>
        </w:rPr>
      </w:r>
      <w:r w:rsidRPr="00727C70">
        <w:rPr>
          <w:rFonts w:asciiTheme="majorBidi" w:eastAsia="Calibri" w:hAnsiTheme="majorBidi" w:cstheme="majorBidi"/>
        </w:rPr>
        <w:fldChar w:fldCharType="separate"/>
      </w:r>
      <w:r w:rsidR="00C666EC">
        <w:rPr>
          <w:rFonts w:asciiTheme="majorBidi" w:eastAsia="Calibri" w:hAnsiTheme="majorBidi" w:cstheme="majorBidi"/>
          <w:noProof/>
        </w:rPr>
        <w:t>(Kazancoglu &amp; Aydin, 2018a; Kim et al., 2012; Sombultawee &amp; Wattanatorn, 2022; Zhang et al., 2018)</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but it was the weakest among the factors in a study by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 AuthorYear="1"&gt;&lt;Author&gt;Sombultawee&lt;/Author&gt;&lt;Year&gt;2022&lt;/Year&gt;&lt;RecNum&gt;236&lt;/RecNum&gt;&lt;DisplayText&gt;Sombultawee and Wattanatorn (2022)&lt;/DisplayText&gt;&lt;record&gt;&lt;rec-number&gt;236&lt;/rec-number&gt;&lt;foreign-keys&gt;&lt;key app="EN" db-id="tw5t99rrowptx8ef50bxr9vzzf5xpad0prwz" timestamp="1653219151"&gt;236&lt;/key&gt;&lt;/foreign-keys&gt;&lt;ref-type name="Journal Article"&gt;17&lt;/ref-type&gt;&lt;contributors&gt;&lt;authors&gt;&lt;author&gt;Sombultawee, Kedwadee&lt;/author&gt;&lt;author&gt;Wattanatorn, Woraphon&lt;/author&gt;&lt;/authors&gt;&lt;/contributors&gt;&lt;titles&gt;&lt;title&gt;The impact of trust on purchase intention through omnichannel retailing&lt;/title&gt;&lt;secondary-title&gt;Journal of Advances in Management Research&lt;/secondary-title&gt;&lt;/titles&gt;&lt;periodical&gt;&lt;full-title&gt;Journal of Advances in Management Research&lt;/full-title&gt;&lt;/periodical&gt;&lt;volume&gt;ahead-of-print&lt;/volume&gt;&lt;number&gt;ahead-of-print&lt;/number&gt;&lt;dates&gt;&lt;year&gt;2022&lt;/year&gt;&lt;/dates&gt;&lt;publisher&gt;Emerald Publishing Limited&lt;/publisher&gt;&lt;isbn&gt;0972-7981&lt;/isbn&gt;&lt;urls&gt;&lt;related-urls&gt;&lt;url&gt;https://doi.org/10.1108/JAMR-06-2021-0196&lt;/url&gt;&lt;/related-urls&gt;&lt;/urls&gt;&lt;electronic-resource-num&gt;10.1108/JAMR-06-2021-0196&lt;/electronic-resource-num&gt;&lt;access-date&gt;2022/05/22&lt;/access-date&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Sombultawee and Wattanatorn (2022)</w:t>
      </w:r>
      <w:r w:rsidRPr="00727C70">
        <w:rPr>
          <w:rFonts w:asciiTheme="majorBidi" w:eastAsia="Calibri" w:hAnsiTheme="majorBidi" w:cstheme="majorBidi"/>
        </w:rPr>
        <w:fldChar w:fldCharType="end"/>
      </w:r>
      <w:r w:rsidRPr="00727C70">
        <w:rPr>
          <w:rFonts w:asciiTheme="majorBidi" w:eastAsia="Calibri" w:hAnsiTheme="majorBidi" w:cstheme="majorBidi"/>
        </w:rPr>
        <w:t>. The researchers explained this result that customers choose to purchase goods from physical store instead of online store, or they may didn’t realize the difference between omnichannel retailing from online shopping which lead to no differences in perceived trust.</w:t>
      </w:r>
    </w:p>
    <w:p w14:paraId="360299E8" w14:textId="0DE7BA26" w:rsidR="00D607A3" w:rsidRPr="00727C70" w:rsidRDefault="00D607A3" w:rsidP="005A5EC8">
      <w:pPr>
        <w:ind w:firstLine="720"/>
        <w:rPr>
          <w:rFonts w:asciiTheme="majorBidi" w:eastAsia="Calibri" w:hAnsiTheme="majorBidi" w:cstheme="majorBidi"/>
        </w:rPr>
      </w:pPr>
      <w:r w:rsidRPr="00727C70">
        <w:rPr>
          <w:rFonts w:asciiTheme="majorBidi" w:eastAsia="Calibri" w:hAnsiTheme="majorBidi" w:cstheme="majorBidi"/>
        </w:rPr>
        <w:t xml:space="preserve">A recent research by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 AuthorYear="1"&gt;&lt;Author&gt;Gao&lt;/Author&gt;&lt;Year&gt;2021&lt;/Year&gt;&lt;RecNum&gt;167&lt;/RecNum&gt;&lt;DisplayText&gt;Gao et al. (2021)&lt;/DisplayText&gt;&lt;record&gt;&lt;rec-number&gt;167&lt;/rec-number&gt;&lt;foreign-keys&gt;&lt;key app="EN" db-id="tw5t99rrowptx8ef50bxr9vzzf5xpad0prwz" timestamp="1640697163"&gt;167&lt;/key&gt;&lt;/foreign-keys&gt;&lt;ref-type name="Journal Article"&gt;17&lt;/ref-type&gt;&lt;contributors&gt;&lt;authors&gt;&lt;author&gt;Gao, Wei&lt;/author&gt;&lt;author&gt;Fan, Hua&lt;/author&gt;&lt;author&gt;Li, Wenqian&lt;/author&gt;&lt;author&gt;Wang, Huiling&lt;/author&gt;&lt;/authors&gt;&lt;/contributors&gt;&lt;titles&gt;&lt;title&gt;Crafting the customer experience in omnichannel contexts: The role of channel integration&lt;/title&gt;&lt;secondary-title&gt;Journal of Business Research&lt;/secondary-title&gt;&lt;/titles&gt;&lt;periodical&gt;&lt;full-title&gt;Journal of Business Research&lt;/full-title&gt;&lt;/periodical&gt;&lt;pages&gt;12-22&lt;/pages&gt;&lt;volume&gt;126&lt;/volume&gt;&lt;dates&gt;&lt;year&gt;2021&lt;/year&gt;&lt;/dates&gt;&lt;isbn&gt;0148-2963&lt;/isbn&gt;&lt;urls&gt;&lt;/urls&gt;&lt;electronic-resource-num&gt;https://doi.org/10.1016/j.jbusres.2020.12.056&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Gao et al. (2021)</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examined the role of customer experience in an omnichannel retailing context considering the impact of channel integration on the effective and cognitive customer experience. They also have the omnichannel usage intention as the customer outcome. However, researchers considered only the channel integration while there are more factors would contribute to the customer experience.</w:t>
      </w:r>
    </w:p>
    <w:p w14:paraId="1CD73705" w14:textId="155EEE5D" w:rsidR="00D607A3" w:rsidRPr="00727C70" w:rsidRDefault="00D607A3" w:rsidP="004332A2">
      <w:pPr>
        <w:pStyle w:val="Heading1"/>
        <w:spacing w:before="0"/>
        <w:rPr>
          <w:rFonts w:asciiTheme="majorBidi" w:eastAsia="Times New Roman" w:hAnsiTheme="majorBidi"/>
          <w:b w:val="0"/>
          <w:bCs/>
          <w:caps w:val="0"/>
          <w:szCs w:val="24"/>
        </w:rPr>
      </w:pPr>
      <w:bookmarkStart w:id="78" w:name="_Toc118231980"/>
      <w:bookmarkStart w:id="79" w:name="_Toc135580394"/>
      <w:bookmarkStart w:id="80" w:name="_Toc138604739"/>
      <w:r w:rsidRPr="00727C70">
        <w:rPr>
          <w:rFonts w:asciiTheme="majorBidi" w:eastAsia="Times New Roman" w:hAnsiTheme="majorBidi"/>
          <w:bCs/>
          <w:caps w:val="0"/>
          <w:szCs w:val="24"/>
        </w:rPr>
        <w:t xml:space="preserve">Omnichannel </w:t>
      </w:r>
      <w:r w:rsidR="00361AF6" w:rsidRPr="00727C70">
        <w:rPr>
          <w:rFonts w:asciiTheme="majorBidi" w:eastAsia="Times New Roman" w:hAnsiTheme="majorBidi"/>
          <w:bCs/>
          <w:caps w:val="0"/>
          <w:szCs w:val="24"/>
        </w:rPr>
        <w:t>C</w:t>
      </w:r>
      <w:r w:rsidRPr="00727C70">
        <w:rPr>
          <w:rFonts w:asciiTheme="majorBidi" w:eastAsia="Times New Roman" w:hAnsiTheme="majorBidi"/>
          <w:bCs/>
          <w:caps w:val="0"/>
          <w:szCs w:val="24"/>
        </w:rPr>
        <w:t xml:space="preserve">hallenges and </w:t>
      </w:r>
      <w:r w:rsidR="00361AF6" w:rsidRPr="00727C70">
        <w:rPr>
          <w:rFonts w:asciiTheme="majorBidi" w:eastAsia="Times New Roman" w:hAnsiTheme="majorBidi"/>
          <w:bCs/>
          <w:caps w:val="0"/>
          <w:szCs w:val="24"/>
        </w:rPr>
        <w:t>B</w:t>
      </w:r>
      <w:r w:rsidRPr="00727C70">
        <w:rPr>
          <w:rFonts w:asciiTheme="majorBidi" w:eastAsia="Times New Roman" w:hAnsiTheme="majorBidi"/>
          <w:bCs/>
          <w:caps w:val="0"/>
          <w:szCs w:val="24"/>
        </w:rPr>
        <w:t>enefits</w:t>
      </w:r>
      <w:bookmarkEnd w:id="78"/>
      <w:bookmarkEnd w:id="79"/>
      <w:bookmarkEnd w:id="80"/>
    </w:p>
    <w:p w14:paraId="07667736" w14:textId="08A9F0B1" w:rsidR="00D607A3" w:rsidRPr="00727C70" w:rsidRDefault="00D607A3" w:rsidP="005A5EC8">
      <w:pPr>
        <w:ind w:firstLine="720"/>
        <w:rPr>
          <w:rFonts w:asciiTheme="majorBidi" w:eastAsia="Calibri" w:hAnsiTheme="majorBidi" w:cstheme="majorBidi"/>
        </w:rPr>
      </w:pPr>
      <w:r w:rsidRPr="00727C70">
        <w:rPr>
          <w:rFonts w:asciiTheme="majorBidi" w:eastAsia="Calibri" w:hAnsiTheme="majorBidi" w:cstheme="majorBidi"/>
        </w:rPr>
        <w:t xml:space="preserve">Previous studies discussed the benefits of implementing a successful omnichannel approach in retailing environment. The adoption of omnichannel strategy provides customers’ segmentation depending on the channels used by customer through their shopping journey and exploring outcomes such as product and journey satisfaction and customer inspiration through these segments.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&lt;EndNote&gt;&lt;Cite&gt;&lt;Author&gt;Herhausen&lt;/Author&gt;&lt;Year&gt;2019&lt;/Year&gt;&lt;RecNum&gt;291&lt;/RecNum&gt;&lt;DisplayText&gt;(Herhausen et al., 2019)&lt;/DisplayText&gt;&lt;record&gt;&lt;rec-number&gt;291&lt;/rec-number&gt;&lt;foreign-keys&gt;&lt;key app="EN" db-id="tw5t99rrowptx8ef50bxr9vzzf5xpad0prwz" timestamp="1666196323"&gt;291&lt;/key&gt;&lt;/foreign-keys&gt;&lt;ref-type name="Journal Article"&gt;17&lt;/ref-type&gt;&lt;contributors&gt;&lt;authors&gt;&lt;author&gt;Herhausen, Dennis&lt;/author&gt;&lt;author&gt;Kleinlercher, Kristina&lt;/author&gt;&lt;author&gt;Verhoef, Peter C.&lt;/author&gt;&lt;author&gt;Emrich, Oliver&lt;/author&gt;&lt;author&gt;Rudolph, Thomas&lt;/author&gt;&lt;/authors&gt;&lt;/contributors&gt;&lt;titles&gt;&lt;title&gt;Loyalty Formation for Different Customer Journey Segments&lt;/title&gt;&lt;secondary-title&gt;Journal of Retailing&lt;/secondary-title&gt;&lt;/titles&gt;&lt;periodical&gt;&lt;full-title&gt;Journal of Retailing&lt;/full-title&gt;&lt;/periodical&gt;&lt;pages&gt;9-29&lt;/pages&gt;&lt;volume&gt;95&lt;/volume&gt;&lt;number&gt;3&lt;/number&gt;&lt;keywords&gt;&lt;keyword&gt;Customer journey&lt;/keyword&gt;&lt;keyword&gt;Customer satisfaction&lt;/keyword&gt;&lt;keyword&gt;Customer inspiration&lt;/keyword&gt;&lt;keyword&gt;Touchpoints&lt;/keyword&gt;&lt;keyword&gt;Omnichannel management&lt;/keyword&gt;&lt;keyword&gt;Customer segmentation&lt;/keyword&gt;&lt;/keywords&gt;&lt;dates&gt;&lt;year&gt;2019&lt;/year&gt;&lt;pub-dates&gt;&lt;date&gt;2019/09/01/&lt;/date&gt;&lt;/pub-dates&gt;&lt;/dates&gt;&lt;isbn&gt;0022-4359&lt;/isbn&gt;&lt;urls&gt;&lt;related-urls&gt;&lt;url&gt;https://www.sciencedirect.com/science/article/pii/S0022435919300247&lt;/url&gt;&lt;/related-urls&gt;&lt;/urls&gt;&lt;electronic-resource-num&gt;https://doi.org/10.1016/j.jretai.2019.05.001&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(Herhausen et al., 2019)</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Channel synergies would create a competitive advantage, as omnichannel components has a positive influence on customer empowerment which leads to positive influence on trust, satisfaction and thus to patronage intention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&lt;EndNote&gt;&lt;Cite&gt;&lt;Author&gt;Zhang&lt;/Author&gt;&lt;Year&gt;2018&lt;/Year&gt;&lt;RecNum&gt;164&lt;/RecNum&gt;&lt;DisplayText&gt;(Zhang et al., 2018)&lt;/DisplayText&gt;&lt;record&gt;&lt;rec-number&gt;164&lt;/rec-number&gt;&lt;foreign-keys&gt;&lt;key app="EN" db-id="tw5t99rrowptx8ef50bxr9vzzf5xpad0prwz" timestamp="1640335496"&gt;164&lt;/key&gt;&lt;/foreign-keys&gt;&lt;ref-type name="Journal Article"&gt;17&lt;/ref-type&gt;&lt;contributors&gt;&lt;authors&gt;&lt;author&gt;Zhang, Min&lt;/author&gt;&lt;author&gt;Ren, Chengshang&lt;/author&gt;&lt;author&gt;Wang, G Alan&lt;/author&gt;&lt;author&gt;He, Zhen&lt;/author&gt;&lt;/authors&gt;&lt;/contributors&gt;&lt;titles&gt;&lt;title&gt;The impact of channel integration on consumer responses in omni-channel retailing: The mediating effect of consumer empowerment&lt;/title&gt;&lt;secondary-title&gt;Electronic Commerce Research and Applications&lt;/secondary-title&gt;&lt;/titles&gt;&lt;periodical&gt;&lt;full-title&gt;Electronic Commerce Research and Applications&lt;/full-title&gt;&lt;/periodical&gt;&lt;pages&gt;181-193&lt;/pages&gt;&lt;volume&gt;28&lt;/volume&gt;&lt;dates&gt;&lt;year&gt;2018&lt;/year&gt;&lt;/dates&gt;&lt;isbn&gt;1567-4223&lt;/isbn&gt;&lt;urls&gt;&lt;/urls&gt;&lt;/record&gt;&lt;/Cite&gt;&lt;/EndNote&gt;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(Zhang et al., 2018)</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 AuthorYear="1"&gt;&lt;Author&gt;Stone&lt;/Author&gt;&lt;Year&gt;2002&lt;/Year&gt;&lt;RecNum&gt;284&lt;/RecNum&gt;&lt;DisplayText&gt;Stone et al. (2002)&lt;/DisplayText&gt;&lt;record&gt;&lt;rec-number&gt;284&lt;/rec-number&gt;&lt;foreign-keys&gt;&lt;key app="EN" db-id="tw5t99rrowptx8ef50bxr9vzzf5xpad0prwz" timestamp="1665329080"&gt;284&lt;/key&gt;&lt;/foreign-keys&gt;&lt;ref-type name="Journal Article"&gt;17&lt;/ref-type&gt;&lt;contributors&gt;&lt;authors&gt;&lt;author&gt;Stone, M.&lt;/author&gt;&lt;author&gt;Hobbs, M.&lt;/author&gt;&lt;author&gt;Khaleeli, M.&lt;/author&gt;&lt;/authors&gt;&lt;/contributors&gt;&lt;titles&gt;&lt;title&gt;Multichannel customer management: The benefits and challenges&lt;/title&gt;&lt;secondary-title&gt;Journal of Database Marketing &amp;amp; Customer Strategy Management&lt;/secondary-title&gt;&lt;/titles&gt;&lt;periodical&gt;&lt;full-title&gt;Journal of Database Marketing &amp;amp; Customer Strategy Management&lt;/full-title&gt;&lt;/periodical&gt;&lt;pages&gt;39-52&lt;/pages&gt;&lt;volume&gt;10&lt;/volume&gt;&lt;number&gt;1&lt;/number&gt;&lt;dates&gt;&lt;year&gt;2002&lt;/year&gt;&lt;pub-dates&gt;&lt;date&gt;2002/09/01&lt;/date&gt;&lt;/pub-dates&gt;&lt;/dates&gt;&lt;isbn&gt;1741-2447&lt;/isbn&gt;&lt;urls&gt;&lt;related-urls&gt;&lt;url&gt;https://doi.org/10.1057/palgrave.jdm.3240093&lt;/url&gt;&lt;/related-urls&gt;&lt;/urls&gt;&lt;electronic-resource-num&gt;10.1057/palgrave.jdm.3240093&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Stone et al. (2002)</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noted some benefits such as increasing loyalty by improving customer value and the shopping journey besides the channels synergy and customers database which increase customer knowledge. Moreover, this approach would increase several needed </w:t>
      </w:r>
      <w:r w:rsidRPr="00727C70">
        <w:rPr>
          <w:rFonts w:asciiTheme="majorBidi" w:eastAsia="Calibri" w:hAnsiTheme="majorBidi" w:cstheme="majorBidi"/>
        </w:rPr>
        <w:lastRenderedPageBreak/>
        <w:t xml:space="preserve">outcome such as trust, customer awareness and improve customer support and convenience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&lt;EndNote&gt;&lt;Cite&gt;&lt;Author&gt;Goersch&lt;/Author&gt;&lt;Year&gt;2002&lt;/Year&gt;&lt;RecNum&gt;285&lt;/RecNum&gt;&lt;DisplayText&gt;(Goersch, 2002)&lt;/DisplayText&gt;&lt;record&gt;&lt;rec-number&gt;285&lt;/rec-number&gt;&lt;foreign-keys&gt;&lt;key app="EN" db-id="tw5t99rrowptx8ef50bxr9vzzf5xpad0prwz" timestamp="1665329940"&gt;285&lt;/key&gt;&lt;/foreign-keys&gt;&lt;ref-type name="Journal Article"&gt;17&lt;/ref-type&gt;&lt;contributors&gt;&lt;authors&gt;&lt;author&gt;Goersch, Daniel&lt;/author&gt;&lt;/authors&gt;&lt;/contributors&gt;&lt;titles&gt;&lt;title&gt;Multi-channel integration and its implications for retail web sites&lt;/title&gt;&lt;secondary-title&gt;ECIS 2002 Proceedings&lt;/secondary-title&gt;&lt;/titles&gt;&lt;periodical&gt;&lt;full-title&gt;ECIS 2002 Proceedings&lt;/full-title&gt;&lt;/periodical&gt;&lt;pages&gt;11&lt;/pages&gt;&lt;dates&gt;&lt;year&gt;2002&lt;/year&gt;&lt;/dates&gt;&lt;urls&gt;&lt;/urls&gt;&lt;/record&gt;&lt;/Cite&gt;&lt;/EndNote&gt;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(Goersch, 2002)</w:t>
      </w:r>
      <w:r w:rsidRPr="00727C70">
        <w:rPr>
          <w:rFonts w:asciiTheme="majorBidi" w:eastAsia="Calibri" w:hAnsiTheme="majorBidi" w:cstheme="majorBidi"/>
        </w:rPr>
        <w:fldChar w:fldCharType="end"/>
      </w:r>
      <w:r w:rsidRPr="00727C70">
        <w:rPr>
          <w:rFonts w:asciiTheme="majorBidi" w:eastAsia="Calibri" w:hAnsiTheme="majorBidi" w:cstheme="majorBidi"/>
        </w:rPr>
        <w:t>. Others mentioned the benefits concerning economies of scale, consistency in prices, improve service quality by having strong channels that could compensate for other weak channels, strengthen intra-organizational relations, decrease any conflicts in channels that would lead to improve the customer and firm relationship.</w:t>
      </w:r>
      <w:r w:rsidRPr="00727C70">
        <w:rPr>
          <w:rFonts w:asciiTheme="majorBidi" w:eastAsia="Calibri" w:hAnsiTheme="majorBidi" w:cstheme="majorBidi"/>
        </w:rPr>
        <w:fldChar w:fldCharType="begin">
          <w:fldData xml:space="preserve">PEVuZE5vdGU+PENpdGU+PEF1dGhvcj5NaXJzY2g8L0F1dGhvcj48WWVhcj4yMDE2PC9ZZWFyPjxS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</w:fldData>
        </w:fldChar>
      </w:r>
      <w:r w:rsidRPr="00727C70">
        <w:rPr>
          <w:rFonts w:asciiTheme="majorBidi" w:eastAsia="Calibri" w:hAnsiTheme="majorBidi" w:cstheme="majorBidi"/>
        </w:rPr>
        <w:instrText xml:space="preserve"> ADDIN EN.CITE </w:instrText>
      </w:r>
      <w:r w:rsidRPr="00727C70">
        <w:rPr>
          <w:rFonts w:asciiTheme="majorBidi" w:eastAsia="Calibri" w:hAnsiTheme="majorBidi" w:cstheme="majorBidi"/>
        </w:rPr>
        <w:fldChar w:fldCharType="begin">
          <w:fldData xml:space="preserve">PEVuZE5vdGU+PENpdGU+PEF1dGhvcj5NaXJzY2g8L0F1dGhvcj48WWVhcj4yMDE2PC9ZZWFyPjxS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</w:fldData>
        </w:fldChar>
      </w:r>
      <w:r w:rsidRPr="00727C70">
        <w:rPr>
          <w:rFonts w:asciiTheme="majorBidi" w:eastAsia="Calibri" w:hAnsiTheme="majorBidi" w:cstheme="majorBidi"/>
        </w:rPr>
        <w:instrText xml:space="preserve"> ADDIN EN.CITE.DATA </w:instrText>
      </w:r>
      <w:r w:rsidRPr="00727C70">
        <w:rPr>
          <w:rFonts w:asciiTheme="majorBidi" w:eastAsia="Calibri" w:hAnsiTheme="majorBidi" w:cstheme="majorBidi"/>
        </w:rPr>
      </w:r>
      <w:r w:rsidRPr="00727C70">
        <w:rPr>
          <w:rFonts w:asciiTheme="majorBidi" w:eastAsia="Calibri" w:hAnsiTheme="majorBidi" w:cstheme="majorBidi"/>
        </w:rPr>
        <w:fldChar w:fldCharType="end"/>
      </w:r>
      <w:r w:rsidRPr="00727C70">
        <w:rPr>
          <w:rFonts w:asciiTheme="majorBidi" w:eastAsia="Calibri" w:hAnsiTheme="majorBidi" w:cstheme="majorBidi"/>
        </w:rPr>
      </w:r>
      <w:r w:rsidRPr="00727C70">
        <w:rPr>
          <w:rFonts w:asciiTheme="majorBidi" w:eastAsia="Calibri" w:hAnsiTheme="majorBidi" w:cstheme="majorBidi"/>
        </w:rPr>
        <w:fldChar w:fldCharType="separate"/>
      </w:r>
      <w:r w:rsidRPr="00727C70">
        <w:rPr>
          <w:rFonts w:asciiTheme="majorBidi" w:eastAsia="Calibri" w:hAnsiTheme="majorBidi" w:cstheme="majorBidi"/>
          <w:noProof/>
        </w:rPr>
        <w:t>(Mirsch et al., 2016; Sousa &amp; Voss, 2006; Zettelmeyer, 2000)</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w:t>
      </w:r>
    </w:p>
    <w:p w14:paraId="00F81588" w14:textId="5B71DF47" w:rsidR="00D607A3" w:rsidRPr="00727C70" w:rsidRDefault="00D607A3" w:rsidP="004332A2">
      <w:pPr>
        <w:ind w:firstLine="720"/>
        <w:rPr>
          <w:rFonts w:asciiTheme="majorBidi" w:eastAsia="Calibri" w:hAnsiTheme="majorBidi" w:cstheme="majorBidi"/>
          <w:rtl/>
        </w:rPr>
      </w:pPr>
      <w:r w:rsidRPr="00727C70">
        <w:rPr>
          <w:rFonts w:asciiTheme="majorBidi" w:eastAsia="Calibri" w:hAnsiTheme="majorBidi" w:cstheme="majorBidi"/>
        </w:rPr>
        <w:t>Although some retailers are converting their strategy to omnichannel to fulfill customers’ needs, this process requires a high investment thus needs a</w:t>
      </w:r>
      <w:r w:rsidRPr="00727C70">
        <w:rPr>
          <w:rFonts w:asciiTheme="majorBidi" w:eastAsia="Calibri" w:hAnsiTheme="majorBidi" w:cstheme="majorBidi"/>
          <w:rtl/>
        </w:rPr>
        <w:t xml:space="preserve"> </w:t>
      </w:r>
      <w:r w:rsidRPr="00727C70">
        <w:rPr>
          <w:rFonts w:asciiTheme="majorBidi" w:eastAsia="Calibri" w:hAnsiTheme="majorBidi" w:cstheme="majorBidi"/>
        </w:rPr>
        <w:t xml:space="preserve">careful planning. Concerning the challenges of omnichannel approach implementation,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 AuthorYear="1"&gt;&lt;Author&gt;Picot-Coupey&lt;/Author&gt;&lt;Year&gt;2016&lt;/Year&gt;&lt;RecNum&gt;161&lt;/RecNum&gt;&lt;DisplayText&gt;Picot-Coupey et al. (2016)&lt;/DisplayText&gt;&lt;record&gt;&lt;rec-number&gt;161&lt;/rec-number&gt;&lt;foreign-keys&gt;&lt;key app="EN" db-id="tw5t99rrowptx8ef50bxr9vzzf5xpad0prwz" timestamp="1639992104"&gt;161&lt;/key&gt;&lt;/foreign-keys&gt;&lt;ref-type name="Journal Article"&gt;17&lt;/ref-type&gt;&lt;contributors&gt;&lt;authors&gt;&lt;author&gt;Picot-Coupey, Karine&lt;/author&gt;&lt;author&gt;Huré, Elodie&lt;/author&gt;&lt;author&gt;Piveteau, Lauren&lt;/author&gt;&lt;/authors&gt;&lt;/contributors&gt;&lt;titles&gt;&lt;title&gt;Channel design to enrich customers’ shopping experiences: synchronizing clicks with bricks in an omni-channel perspective-the Direct Optic case&lt;/title&gt;&lt;secondary-title&gt;International Journal of Retail &amp;amp; Distribution Management&lt;/secondary-title&gt;&lt;/titles&gt;&lt;periodical&gt;&lt;full-title&gt;International Journal of Retail &amp;amp; Distribution Management&lt;/full-title&gt;&lt;/periodical&gt;&lt;dates&gt;&lt;year&gt;2016&lt;/year&gt;&lt;/dates&gt;&lt;isbn&gt;0959-0552&lt;/isbn&gt;&lt;urls&gt;&lt;/urls&gt;&lt;/record&gt;&lt;/Cite&gt;&lt;/EndNote&gt;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Picot-Coupey et al. (2016)</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provide an empirical insight in the stages of moving from multichannel to omnichannel related to the organizational and financial strategies, changes in the culture, marketing and management operations and other challenges related to the development (e.g., information system, CRM and retailing mix). Their research was one of the first studies that examined how to transform from e-retailer or Direct Optics to an omnichannel retailer. To enable the seamless customer experience, retailers may face challenges such as the data integration across all channels, sharing resources, using synergetic channels, and creating the customers’ seamless view.  </w:t>
      </w:r>
      <w:r w:rsidRPr="00727C70">
        <w:rPr>
          <w:rFonts w:asciiTheme="majorBidi" w:eastAsia="Calibri" w:hAnsiTheme="majorBidi" w:cstheme="majorBidi"/>
        </w:rPr>
        <w:fldChar w:fldCharType="begin">
          <w:fldData xml:space="preserve">PEVuZE5vdGU+PENpdGU+PEF1dGhvcj5MZXdpczwvQXV0aG9yPjxZZWFyPjIwMTQ8L1llYXI+PFJl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</w:fldData>
        </w:fldChar>
      </w:r>
      <w:r w:rsidRPr="00727C70">
        <w:rPr>
          <w:rFonts w:asciiTheme="majorBidi" w:eastAsia="Calibri" w:hAnsiTheme="majorBidi" w:cstheme="majorBidi"/>
        </w:rPr>
        <w:instrText xml:space="preserve"> ADDIN EN.CITE </w:instrText>
      </w:r>
      <w:r w:rsidRPr="00727C70">
        <w:rPr>
          <w:rFonts w:asciiTheme="majorBidi" w:eastAsia="Calibri" w:hAnsiTheme="majorBidi" w:cstheme="majorBidi"/>
        </w:rPr>
        <w:fldChar w:fldCharType="begin">
          <w:fldData xml:space="preserve">PEVuZE5vdGU+PENpdGU+PEF1dGhvcj5MZXdpczwvQXV0aG9yPjxZZWFyPjIwMTQ8L1llYXI+PFJl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</w:fldData>
        </w:fldChar>
      </w:r>
      <w:r w:rsidRPr="00727C70">
        <w:rPr>
          <w:rFonts w:asciiTheme="majorBidi" w:eastAsia="Calibri" w:hAnsiTheme="majorBidi" w:cstheme="majorBidi"/>
        </w:rPr>
        <w:instrText xml:space="preserve"> ADDIN EN.CITE.DATA </w:instrText>
      </w:r>
      <w:r w:rsidRPr="00727C70">
        <w:rPr>
          <w:rFonts w:asciiTheme="majorBidi" w:eastAsia="Calibri" w:hAnsiTheme="majorBidi" w:cstheme="majorBidi"/>
        </w:rPr>
      </w:r>
      <w:r w:rsidRPr="00727C70">
        <w:rPr>
          <w:rFonts w:asciiTheme="majorBidi" w:eastAsia="Calibri" w:hAnsiTheme="majorBidi" w:cstheme="majorBidi"/>
        </w:rPr>
        <w:fldChar w:fldCharType="end"/>
      </w:r>
      <w:r w:rsidRPr="00727C70">
        <w:rPr>
          <w:rFonts w:asciiTheme="majorBidi" w:eastAsia="Calibri" w:hAnsiTheme="majorBidi" w:cstheme="majorBidi"/>
        </w:rPr>
      </w:r>
      <w:r w:rsidRPr="00727C70">
        <w:rPr>
          <w:rFonts w:asciiTheme="majorBidi" w:eastAsia="Calibri" w:hAnsiTheme="majorBidi" w:cstheme="majorBidi"/>
        </w:rPr>
        <w:fldChar w:fldCharType="separate"/>
      </w:r>
      <w:r w:rsidRPr="00727C70">
        <w:rPr>
          <w:rFonts w:asciiTheme="majorBidi" w:eastAsia="Calibri" w:hAnsiTheme="majorBidi" w:cstheme="majorBidi"/>
          <w:noProof/>
        </w:rPr>
        <w:t>(Lewis et al., 2014; Mirsch et al., 2016; Neslin et al., 2006; Stone et al., 2002)</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Some retailers add new channels to the existing ones rather than providing an IT infrastructure for implementing omnichannel strategy. Thus, another obstacle would be in switching or obtaining resources to get a channel integration.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&lt;EndNote&gt;&lt;Cite&gt;&lt;Author&gt;Stone&lt;/Author&gt;&lt;Year&gt;2002&lt;/Year&gt;&lt;RecNum&gt;284&lt;/RecNum&gt;&lt;DisplayText&gt;(Mirsch et al., 2016; Stone et al., 2002)&lt;/DisplayText&gt;&lt;record&gt;&lt;rec-number&gt;284&lt;/rec-number&gt;&lt;foreign-keys&gt;&lt;key app="EN" db-id="tw5t99rrowptx8ef50bxr9vzzf5xpad0prwz" timestamp="1665329080"&gt;284&lt;/key&gt;&lt;/foreign-keys&gt;&lt;ref-type name="Journal Article"&gt;17&lt;/ref-type&gt;&lt;contributors&gt;&lt;authors&gt;&lt;author&gt;Stone, M.&lt;/author&gt;&lt;author&gt;Hobbs, M.&lt;/author&gt;&lt;author&gt;Khaleeli, M.&lt;/author&gt;&lt;/authors&gt;&lt;/contributors&gt;&lt;titles&gt;&lt;title&gt;Multichannel customer management: The benefits and challenges&lt;/title&gt;&lt;secondary-title&gt;Journal of Database Marketing &amp;amp; Customer Strategy Management&lt;/secondary-title&gt;&lt;/titles&gt;&lt;periodical&gt;&lt;full-title&gt;Journal of Database Marketing &amp;amp; Customer Strategy Management&lt;/full-title&gt;&lt;/periodical&gt;&lt;pages&gt;39-52&lt;/pages&gt;&lt;volume&gt;10&lt;/volume&gt;&lt;number&gt;1&lt;/number&gt;&lt;dates&gt;&lt;year&gt;2002&lt;/year&gt;&lt;pub-dates&gt;&lt;date&gt;2002/09/01&lt;/date&gt;&lt;/pub-dates&gt;&lt;/dates&gt;&lt;isbn&gt;1741-2447&lt;/isbn&gt;&lt;urls&gt;&lt;related-urls&gt;&lt;url&gt;https://doi.org/10.1057/palgrave.jdm.3240093&lt;/url&gt;&lt;/related-urls&gt;&lt;/urls&gt;&lt;electronic-resource-num&gt;10.1057/palgrave.jdm.3240093&lt;/electronic-resource-num&gt;&lt;/record&gt;&lt;/Cite&gt;&lt;Cite&gt;&lt;Author&gt;Mirsch&lt;/Author&gt;&lt;Year&gt;2016&lt;/Year&gt;&lt;RecNum&gt;281&lt;/RecNum&gt;&lt;record&gt;&lt;rec-number&gt;281&lt;/rec-number&gt;&lt;foreign-keys&gt;&lt;key app="EN" db-id="tw5t99rrowptx8ef50bxr9vzzf5xpad0prwz" timestamp="1665136966"&gt;281&lt;/key&gt;&lt;/foreign-keys&gt;&lt;ref-type name="Journal Article"&gt;17&lt;/ref-type&gt;&lt;contributors&gt;&lt;authors&gt;&lt;author&gt;Mirsch, Tobias&lt;/author&gt;&lt;author&gt;Lehrer, Christiane&lt;/author&gt;&lt;author&gt;Jung, Reinhard&lt;/author&gt;&lt;/authors&gt;&lt;/contributors&gt;&lt;titles&gt;&lt;title&gt;Channel integration towards omnichannel management: a literature review&lt;/title&gt;&lt;/titles&gt;&lt;dates&gt;&lt;year&gt;2016&lt;/year&gt;&lt;/dates&gt;&lt;isbn&gt;986049102X&lt;/isbn&gt;&lt;urls&gt;&lt;related-urls&gt;&lt;url&gt;http://www.pacis2016.org/abstract/Index-2.html&lt;/url&gt;&lt;/related-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(Mirsch et al., 2016; Stone et al., 2002)</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The evaluation of every channel is more difficult, as one channel may  not be profitable while other channel may support the whole performance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&lt;EndNote&gt;&lt;Cite&gt;&lt;Author&gt;Neslin&lt;/Author&gt;&lt;Year&gt;2006&lt;/Year&gt;&lt;RecNum&gt;134&lt;/RecNum&gt;&lt;DisplayText&gt;(Neslin et al., 2006)&lt;/DisplayText&gt;&lt;record&gt;&lt;rec-number&gt;134&lt;/rec-number&gt;&lt;foreign-keys&gt;&lt;key app="EN" db-id="tw5t99rrowptx8ef50bxr9vzzf5xpad0prwz" timestamp="1638988584"&gt;134&lt;/key&gt;&lt;/foreign-keys&gt;&lt;ref-type name="Journal Article"&gt;17&lt;/ref-type&gt;&lt;contributors&gt;&lt;authors&gt;&lt;author&gt;Neslin, Scott A&lt;/author&gt;&lt;author&gt;Grewal, Dhruv&lt;/author&gt;&lt;author&gt;Leghorn, Robert&lt;/author&gt;&lt;author&gt;Shankar, Venkatesh&lt;/author&gt;&lt;author&gt;Teerling, Marije L&lt;/author&gt;&lt;author&gt;Thomas, Jacquelyn S&lt;/author&gt;&lt;author&gt;Verhoef, Peter C&lt;/author&gt;&lt;/authors&gt;&lt;/contributors&gt;&lt;titles&gt;&lt;title&gt;Challenges and opportunities in multichannel customer management&lt;/title&gt;&lt;secondary-title&gt;Journal of service research&lt;/secondary-title&gt;&lt;/titles&gt;&lt;periodical&gt;&lt;full-title&gt;Journal of Service Research&lt;/full-title&gt;&lt;/periodical&gt;&lt;pages&gt;95-112&lt;/pages&gt;&lt;volume&gt;9&lt;/volume&gt;&lt;number&gt;2&lt;/number&gt;&lt;dates&gt;&lt;year&gt;2006&lt;/year&gt;&lt;/dates&gt;&lt;isbn&gt;1094-6705&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(Neslin et al., 2006)</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Others mentioned that removing the firm’s boarders is one of the main obstacles in omnichannel strategy, retailers have to enhance customer retention and </w:t>
      </w:r>
      <w:r w:rsidRPr="00727C70">
        <w:rPr>
          <w:rFonts w:asciiTheme="majorBidi" w:eastAsia="Calibri" w:hAnsiTheme="majorBidi" w:cstheme="majorBidi"/>
        </w:rPr>
        <w:lastRenderedPageBreak/>
        <w:t>acquisition by offering brand integration, logistics integration, marketing integration and management information system</w:t>
      </w:r>
      <w:r w:rsidR="00FC2601">
        <w:rPr>
          <w:rFonts w:asciiTheme="majorBidi" w:eastAsia="Calibri" w:hAnsiTheme="majorBidi" w:cstheme="majorBidi"/>
        </w:rPr>
        <w:t xml:space="preserve">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&lt;EndNote&gt;&lt;Cite&gt;&lt;Author&gt;Goersch&lt;/Author&gt;&lt;Year&gt;2002&lt;/Year&gt;&lt;RecNum&gt;285&lt;/RecNum&gt;&lt;DisplayText&gt;(Goersch, 2002)&lt;/DisplayText&gt;&lt;record&gt;&lt;rec-number&gt;285&lt;/rec-number&gt;&lt;foreign-keys&gt;&lt;key app="EN" db-id="tw5t99rrowptx8ef50bxr9vzzf5xpad0prwz" timestamp="1665329940"&gt;285&lt;/key&gt;&lt;/foreign-keys&gt;&lt;ref-type name="Journal Article"&gt;17&lt;/ref-type&gt;&lt;contributors&gt;&lt;authors&gt;&lt;author&gt;Goersch, Daniel&lt;/author&gt;&lt;/authors&gt;&lt;/contributors&gt;&lt;titles&gt;&lt;title&gt;Multi-channel integration and its implications for retail web sites&lt;/title&gt;&lt;secondary-title&gt;ECIS 2002 Proceedings&lt;/secondary-title&gt;&lt;/titles&gt;&lt;periodical&gt;&lt;full-title&gt;ECIS 2002 Proceedings&lt;/full-title&gt;&lt;/periodical&gt;&lt;pages&gt;11&lt;/pages&gt;&lt;dates&gt;&lt;year&gt;2002&lt;/year&gt;&lt;/dates&gt;&lt;urls&gt;&lt;/urls&gt;&lt;/record&gt;&lt;/Cite&gt;&lt;/EndNote&gt;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(Goersch, 2002)</w:t>
      </w:r>
      <w:r w:rsidRPr="00727C70">
        <w:rPr>
          <w:rFonts w:asciiTheme="majorBidi" w:eastAsia="Calibri" w:hAnsiTheme="majorBidi" w:cstheme="majorBidi"/>
        </w:rPr>
        <w:fldChar w:fldCharType="end"/>
      </w:r>
      <w:r w:rsidRPr="00727C70">
        <w:rPr>
          <w:rFonts w:asciiTheme="majorBidi" w:eastAsia="Calibri" w:hAnsiTheme="majorBidi" w:cstheme="majorBidi"/>
        </w:rPr>
        <w:t>.</w:t>
      </w:r>
    </w:p>
    <w:p w14:paraId="485EBDC0" w14:textId="1C2734C3" w:rsidR="00D607A3" w:rsidRPr="00727C70" w:rsidRDefault="00D607A3" w:rsidP="004332A2">
      <w:pPr>
        <w:pStyle w:val="Heading1"/>
        <w:spacing w:before="0"/>
        <w:rPr>
          <w:rFonts w:asciiTheme="majorBidi" w:eastAsia="Times New Roman" w:hAnsiTheme="majorBidi"/>
          <w:bCs/>
          <w:caps w:val="0"/>
          <w:szCs w:val="24"/>
        </w:rPr>
      </w:pPr>
      <w:bookmarkStart w:id="81" w:name="_Toc118231981"/>
      <w:bookmarkStart w:id="82" w:name="_Toc135580395"/>
      <w:bookmarkStart w:id="83" w:name="_Toc138604740"/>
      <w:r w:rsidRPr="00727C70">
        <w:rPr>
          <w:rFonts w:asciiTheme="majorBidi" w:eastAsia="Times New Roman" w:hAnsiTheme="majorBidi"/>
          <w:bCs/>
          <w:caps w:val="0"/>
          <w:szCs w:val="24"/>
        </w:rPr>
        <w:t xml:space="preserve">Customer Experience in the </w:t>
      </w:r>
      <w:r w:rsidR="00BA0C96">
        <w:rPr>
          <w:rFonts w:asciiTheme="majorBidi" w:eastAsia="Times New Roman" w:hAnsiTheme="majorBidi"/>
          <w:bCs/>
          <w:caps w:val="0"/>
          <w:szCs w:val="24"/>
        </w:rPr>
        <w:t>O</w:t>
      </w:r>
      <w:r w:rsidRPr="00727C70">
        <w:rPr>
          <w:rFonts w:asciiTheme="majorBidi" w:eastAsia="Times New Roman" w:hAnsiTheme="majorBidi"/>
          <w:bCs/>
          <w:caps w:val="0"/>
          <w:szCs w:val="24"/>
        </w:rPr>
        <w:t xml:space="preserve">mnichannel </w:t>
      </w:r>
      <w:r w:rsidR="00BA0C96">
        <w:rPr>
          <w:rFonts w:asciiTheme="majorBidi" w:eastAsia="Times New Roman" w:hAnsiTheme="majorBidi"/>
          <w:bCs/>
          <w:caps w:val="0"/>
          <w:szCs w:val="24"/>
        </w:rPr>
        <w:t>E</w:t>
      </w:r>
      <w:r w:rsidRPr="00727C70">
        <w:rPr>
          <w:rFonts w:asciiTheme="majorBidi" w:eastAsia="Times New Roman" w:hAnsiTheme="majorBidi"/>
          <w:bCs/>
          <w:caps w:val="0"/>
          <w:szCs w:val="24"/>
        </w:rPr>
        <w:t>nvironment</w:t>
      </w:r>
      <w:bookmarkEnd w:id="81"/>
      <w:bookmarkEnd w:id="82"/>
      <w:bookmarkEnd w:id="83"/>
    </w:p>
    <w:p w14:paraId="75A24331" w14:textId="2FFC03D6" w:rsidR="00D607A3" w:rsidRPr="00727C70" w:rsidRDefault="00D607A3" w:rsidP="005A5EC8">
      <w:pPr>
        <w:ind w:firstLine="720"/>
        <w:rPr>
          <w:rFonts w:asciiTheme="majorBidi" w:eastAsia="Calibri" w:hAnsiTheme="majorBidi" w:cstheme="majorBidi"/>
          <w:rtl/>
        </w:rPr>
      </w:pPr>
      <w:r w:rsidRPr="00727C70">
        <w:rPr>
          <w:rFonts w:asciiTheme="majorBidi" w:eastAsia="Calibri" w:hAnsiTheme="majorBidi" w:cstheme="majorBidi"/>
        </w:rPr>
        <w:t xml:space="preserve">Customers nowadays are more rational in their purchasing decisions, more informed, demanding, they need to make use of technology, and they are more likely to use several screens and devices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&lt;EndNote&gt;&lt;Cite&gt;&lt;Author&gt;Cook&lt;/Author&gt;&lt;Year&gt;2014&lt;/Year&gt;&lt;RecNum&gt;141&lt;/RecNum&gt;&lt;DisplayText&gt;(Cook, 2014)&lt;/DisplayText&gt;&lt;record&gt;&lt;rec-number&gt;141&lt;/rec-number&gt;&lt;foreign-keys&gt;&lt;key app="EN" db-id="tw5t99rrowptx8ef50bxr9vzzf5xpad0prwz" timestamp="1639456208"&gt;141&lt;/key&gt;&lt;/foreign-keys&gt;&lt;ref-type name="Journal Article"&gt;17&lt;/ref-type&gt;&lt;contributors&gt;&lt;authors&gt;&lt;author&gt;Cook, Glenn&lt;/author&gt;&lt;/authors&gt;&lt;/contributors&gt;&lt;titles&gt;&lt;title&gt;Customer experience in the omni-channel world and the challenges and opportunities this presents&lt;/title&gt;&lt;secondary-title&gt;Journal of Direct, Data and Digital Marketing Practice&lt;/secondary-title&gt;&lt;/titles&gt;&lt;periodical&gt;&lt;full-title&gt;Journal of Direct, Data and Digital Marketing Practice&lt;/full-title&gt;&lt;/periodical&gt;&lt;pages&gt;262-266&lt;/pages&gt;&lt;volume&gt;15&lt;/volume&gt;&lt;number&gt;4&lt;/number&gt;&lt;dates&gt;&lt;year&gt;2014&lt;/year&gt;&lt;/dates&gt;&lt;isbn&gt;1746-0174&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(Cook, 2014)</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Acquisition of services and products is not the only purpose for customers in shopping, they seek for entertainment and enjoyment.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&lt;EndNote&gt;&lt;Cite&gt;&lt;Author&gt;Gao&lt;/Author&gt;&lt;Year&gt;2017&lt;/Year&gt;&lt;RecNum&gt;114&lt;/RecNum&gt;&lt;DisplayText&gt;(Dennis et al., 2014; Gao &amp;amp; Su, 2017)&lt;/DisplayText&gt;&lt;record&gt;&lt;rec-number&gt;114&lt;/rec-number&gt;&lt;foreign-keys&gt;&lt;key app="EN" db-id="tw5t99rrowptx8ef50bxr9vzzf5xpad0prwz" timestamp="1634593264"&gt;114&lt;/key&gt;&lt;/foreign-keys&gt;&lt;ref-type name="Journal Article"&gt;17&lt;/ref-type&gt;&lt;contributors&gt;&lt;authors&gt;&lt;author&gt;Gao, Fei&lt;/author&gt;&lt;author&gt;Su, Xuanming&lt;/author&gt;&lt;/authors&gt;&lt;/contributors&gt;&lt;titles&gt;&lt;title&gt;Online and offline information for omnichannel retailing&lt;/title&gt;&lt;secondary-title&gt;Manufacturing &amp;amp; Service Operations Management&lt;/secondary-title&gt;&lt;/titles&gt;&lt;periodical&gt;&lt;full-title&gt;Manufacturing &amp;amp; Service Operations Management&lt;/full-title&gt;&lt;/periodical&gt;&lt;pages&gt;84-98&lt;/pages&gt;&lt;volume&gt;19&lt;/volume&gt;&lt;number&gt;1&lt;/number&gt;&lt;dates&gt;&lt;year&gt;2017&lt;/year&gt;&lt;/dates&gt;&lt;isbn&gt;1523-4614&lt;/isbn&gt;&lt;urls&gt;&lt;/urls&gt;&lt;/record&gt;&lt;/Cite&gt;&lt;Cite&gt;&lt;Author&gt;Dennis&lt;/Author&gt;&lt;Year&gt;2014&lt;/Year&gt;&lt;RecNum&gt;157&lt;/RecNum&gt;&lt;record&gt;&lt;rec-number&gt;157&lt;/rec-number&gt;&lt;foreign-keys&gt;&lt;key app="EN" db-id="tw5t99rrowptx8ef50bxr9vzzf5xpad0prwz" timestamp="1639845413"&gt;157&lt;/key&gt;&lt;/foreign-keys&gt;&lt;ref-type name="Journal Article"&gt;17&lt;/ref-type&gt;&lt;contributors&gt;&lt;authors&gt;&lt;author&gt;Dennis, Charles&lt;/author&gt;&lt;author&gt;Brakus, J Joško&lt;/author&gt;&lt;author&gt;Gupta, Suraksha&lt;/author&gt;&lt;author&gt;Alamanos, Eleftherios&lt;/author&gt;&lt;/authors&gt;&lt;/contributors&gt;&lt;titles&gt;&lt;title&gt;The effect of digital signage on shoppers&amp;apos; behavior: The role of the evoked experience&lt;/title&gt;&lt;secondary-title&gt;Journal of Business research&lt;/secondary-title&gt;&lt;/titles&gt;&lt;periodical&gt;&lt;full-title&gt;Journal of Business Research&lt;/full-title&gt;&lt;/periodical&gt;&lt;pages&gt;2250-2257&lt;/pages&gt;&lt;volume&gt;67&lt;/volume&gt;&lt;number&gt;11&lt;/number&gt;&lt;dates&gt;&lt;year&gt;2014&lt;/year&gt;&lt;/dates&gt;&lt;isbn&gt;0148-2963&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(Dennis et al., 2014; Gao &amp; Su, 2017)</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Providing a greater customer experience is one of the main objectives for retailers to earn a competitive advantage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&lt;EndNote&gt;&lt;Cite&gt;&lt;Author&gt;Verhoef&lt;/Author&gt;&lt;Year&gt;2013&lt;/Year&gt;&lt;RecNum&gt;143&lt;/RecNum&gt;&lt;DisplayText&gt;(Verhoef &amp;amp; Lemon, 2013)&lt;/DisplayText&gt;&lt;record&gt;&lt;rec-number&gt;143&lt;/rec-number&gt;&lt;foreign-keys&gt;&lt;key app="EN" db-id="tw5t99rrowptx8ef50bxr9vzzf5xpad0prwz" timestamp="1639460464"&gt;143&lt;/key&gt;&lt;/foreign-keys&gt;&lt;ref-type name="Journal Article"&gt;17&lt;/ref-type&gt;&lt;contributors&gt;&lt;authors&gt;&lt;author&gt;Verhoef, Peter C&lt;/author&gt;&lt;author&gt;Lemon, Katherine N&lt;/author&gt;&lt;/authors&gt;&lt;/contributors&gt;&lt;titles&gt;&lt;title&gt;Successful customer value management: Key lessons and emerging trends&lt;/title&gt;&lt;secondary-title&gt;European Management Journal&lt;/secondary-title&gt;&lt;/titles&gt;&lt;periodical&gt;&lt;full-title&gt;European Management Journal&lt;/full-title&gt;&lt;/periodical&gt;&lt;pages&gt;1-15&lt;/pages&gt;&lt;volume&gt;31&lt;/volume&gt;&lt;number&gt;1&lt;/number&gt;&lt;dates&gt;&lt;year&gt;2013&lt;/year&gt;&lt;/dates&gt;&lt;isbn&gt;0263-2373&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(Verhoef &amp; Lemon, 2013)</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Customers in the current retail environment are connected and ask for different ways to interact with the firm and superior experience through their purchase journey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&lt;EndNote&gt;&lt;Cite&gt;&lt;Author&gt;Cook&lt;/Author&gt;&lt;Year&gt;2014&lt;/Year&gt;&lt;RecNum&gt;141&lt;/RecNum&gt;&lt;DisplayText&gt;(Cook, 2014)&lt;/DisplayText&gt;&lt;record&gt;&lt;rec-number&gt;141&lt;/rec-number&gt;&lt;foreign-keys&gt;&lt;key app="EN" db-id="tw5t99rrowptx8ef50bxr9vzzf5xpad0prwz" timestamp="1639456208"&gt;141&lt;/key&gt;&lt;/foreign-keys&gt;&lt;ref-type name="Journal Article"&gt;17&lt;/ref-type&gt;&lt;contributors&gt;&lt;authors&gt;&lt;author&gt;Cook, Glenn&lt;/author&gt;&lt;/authors&gt;&lt;/contributors&gt;&lt;titles&gt;&lt;title&gt;Customer experience in the omni-channel world and the challenges and opportunities this presents&lt;/title&gt;&lt;secondary-title&gt;Journal of Direct, Data and Digital Marketing Practice&lt;/secondary-title&gt;&lt;/titles&gt;&lt;periodical&gt;&lt;full-title&gt;Journal of Direct, Data and Digital Marketing Practice&lt;/full-title&gt;&lt;/periodical&gt;&lt;pages&gt;262-266&lt;/pages&gt;&lt;volume&gt;15&lt;/volume&gt;&lt;number&gt;4&lt;/number&gt;&lt;dates&gt;&lt;year&gt;2014&lt;/year&gt;&lt;/dates&gt;&lt;isbn&gt;1746-0174&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(Cook, 2014)</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Omnichannel customers have special characteristics, commonly they purchase more, they would spend more money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&lt;EndNote&gt;&lt;Cite&gt;&lt;Author&gt;Venkatesan&lt;/Author&gt;&lt;Year&gt;2007&lt;/Year&gt;&lt;RecNum&gt;144&lt;/RecNum&gt;&lt;DisplayText&gt;(Venkatesan et al., 2007)&lt;/DisplayText&gt;&lt;record&gt;&lt;rec-number&gt;144&lt;/rec-number&gt;&lt;foreign-keys&gt;&lt;key app="EN" db-id="tw5t99rrowptx8ef50bxr9vzzf5xpad0prwz" timestamp="1639467988"&gt;144&lt;/key&gt;&lt;/foreign-keys&gt;&lt;ref-type name="Journal Article"&gt;17&lt;/ref-type&gt;&lt;contributors&gt;&lt;authors&gt;&lt;author&gt;Venkatesan, Rajkumar&lt;/author&gt;&lt;author&gt;Mehta, Kumar&lt;/author&gt;&lt;author&gt;Bapna, Ravi&lt;/author&gt;&lt;/authors&gt;&lt;/contributors&gt;&lt;titles&gt;&lt;title&gt;Do market characteristics impact the relationship between retailer characteristics and online prices?&lt;/title&gt;&lt;secondary-title&gt;Journal of Retailing&lt;/secondary-title&gt;&lt;/titles&gt;&lt;periodical&gt;&lt;full-title&gt;Journal of Retailing&lt;/full-title&gt;&lt;/periodical&gt;&lt;pages&gt;309-324&lt;/pages&gt;&lt;volume&gt;83&lt;/volume&gt;&lt;number&gt;3&lt;/number&gt;&lt;dates&gt;&lt;year&gt;2007&lt;/year&gt;&lt;/dates&gt;&lt;isbn&gt;0022-4359&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(Venkatesan et al., 2007)</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and longer lifetime-value than traditional customers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&lt;EndNote&gt;&lt;Cite&gt;&lt;Author&gt;Neslin&lt;/Author&gt;&lt;Year&gt;2009&lt;/Year&gt;&lt;RecNum&gt;145&lt;/RecNum&gt;&lt;DisplayText&gt;(Neslin &amp;amp; Shankar, 2009)&lt;/DisplayText&gt;&lt;record&gt;&lt;rec-number&gt;145&lt;/rec-number&gt;&lt;foreign-keys&gt;&lt;key app="EN" db-id="tw5t99rrowptx8ef50bxr9vzzf5xpad0prwz" timestamp="1639468187"&gt;145&lt;/key&gt;&lt;/foreign-keys&gt;&lt;ref-type name="Journal Article"&gt;17&lt;/ref-type&gt;&lt;contributors&gt;&lt;authors&gt;&lt;author&gt;Neslin, Scott A&lt;/author&gt;&lt;author&gt;Shankar, Venkatesh&lt;/author&gt;&lt;/authors&gt;&lt;/contributors&gt;&lt;titles&gt;&lt;title&gt;Key issues in multichannel customer management: current knowledge and future directions&lt;/title&gt;&lt;secondary-title&gt;Journal of interactive marketing&lt;/secondary-title&gt;&lt;/titles&gt;&lt;periodical&gt;&lt;full-title&gt;Journal of interactive marketing&lt;/full-title&gt;&lt;/periodical&gt;&lt;pages&gt;70-81&lt;/pages&gt;&lt;volume&gt;23&lt;/volume&gt;&lt;number&gt;1&lt;/number&gt;&lt;dates&gt;&lt;year&gt;2009&lt;/year&gt;&lt;/dates&gt;&lt;isbn&gt;1094-9968&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(Neslin &amp; Shankar, 2009)</w:t>
      </w:r>
      <w:r w:rsidRPr="00727C70">
        <w:rPr>
          <w:rFonts w:asciiTheme="majorBidi" w:eastAsia="Calibri" w:hAnsiTheme="majorBidi" w:cstheme="majorBidi"/>
        </w:rPr>
        <w:fldChar w:fldCharType="end"/>
      </w:r>
    </w:p>
    <w:p w14:paraId="6CF8AF4D" w14:textId="5B861AAA" w:rsidR="00D607A3" w:rsidRPr="00727C70" w:rsidRDefault="00D607A3" w:rsidP="005A5EC8">
      <w:pPr>
        <w:ind w:firstLine="720"/>
        <w:rPr>
          <w:rFonts w:asciiTheme="majorBidi" w:eastAsia="Calibri" w:hAnsiTheme="majorBidi" w:cstheme="majorBidi"/>
        </w:rPr>
      </w:pPr>
      <w:r w:rsidRPr="00727C70">
        <w:rPr>
          <w:rFonts w:asciiTheme="majorBidi" w:eastAsia="Calibri" w:hAnsiTheme="majorBidi" w:cstheme="majorBidi"/>
        </w:rPr>
        <w:t xml:space="preserve">Customer experience as a concept was evoked by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 AuthorYear="1"&gt;&lt;Author&gt;Pine&lt;/Author&gt;&lt;Year&gt;1999&lt;/Year&gt;&lt;RecNum&gt;266&lt;/RecNum&gt;&lt;DisplayText&gt;Pine et al. (1999)&lt;/DisplayText&gt;&lt;record&gt;&lt;rec-number&gt;266&lt;/rec-number&gt;&lt;foreign-keys&gt;&lt;key app="EN" db-id="tw5t99rrowptx8ef50bxr9vzzf5xpad0prwz" timestamp="1656057850"&gt;266&lt;/key&gt;&lt;/foreign-keys&gt;&lt;ref-type name="Book"&gt;6&lt;/ref-type&gt;&lt;contributors&gt;&lt;authors&gt;&lt;author&gt;Pine, B Joseph&lt;/author&gt;&lt;author&gt;Pine, Joseph&lt;/author&gt;&lt;author&gt;Gilmore, James H&lt;/author&gt;&lt;/authors&gt;&lt;/contributors&gt;&lt;titles&gt;&lt;title&gt;The experience economy: work is theatre &amp;amp; every business a stage&lt;/title&gt;&lt;/titles&gt;&lt;dates&gt;&lt;year&gt;1999&lt;/year&gt;&lt;/dates&gt;&lt;publisher&gt;Harvard Business Press&lt;/publisher&gt;&lt;isbn&gt;0875848192&lt;/isbn&gt;&lt;urls&gt;&lt;/urls&gt;&lt;/record&gt;&lt;/Cite&gt;&lt;/EndNote&gt;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Pine et al. (1999)</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researchers defined experience as the chance that comes after services, products and commodities. Customer experience detention differs depending on context, approach and viewpoint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&lt;EndNote&gt;&lt;Cite&gt;&lt;Author&gt;Barari&lt;/Author&gt;&lt;Year&gt;2020&lt;/Year&gt;&lt;RecNum&gt;247&lt;/RecNum&gt;&lt;DisplayText&gt;(Barari et al., 2020)&lt;/DisplayText&gt;&lt;record&gt;&lt;rec-number&gt;247&lt;/rec-number&gt;&lt;foreign-keys&gt;&lt;key app="EN" db-id="tw5t99rrowptx8ef50bxr9vzzf5xpad0prwz" timestamp="1653950389"&gt;247&lt;/key&gt;&lt;/foreign-keys&gt;&lt;ref-type name="Journal Article"&gt;17&lt;/ref-type&gt;&lt;contributors&gt;&lt;authors&gt;&lt;author&gt;Barari, Mojtaba&lt;/author&gt;&lt;author&gt;Ross, Mitchell&lt;/author&gt;&lt;author&gt;Surachartkumtonkun, Jiraporn&lt;/author&gt;&lt;/authors&gt;&lt;/contributors&gt;&lt;titles&gt;&lt;title&gt;Negative and positive customer shopping experience in an online context&lt;/title&gt;&lt;secondary-title&gt;Journal of Retailing and Consumer Services&lt;/secondary-title&gt;&lt;/titles&gt;&lt;periodical&gt;&lt;full-title&gt;Journal of Retailing and Consumer Services&lt;/full-title&gt;&lt;/periodical&gt;&lt;pages&gt;101985&lt;/pages&gt;&lt;volume&gt;53&lt;/volume&gt;&lt;dates&gt;&lt;year&gt;2020&lt;/year&gt;&lt;/dates&gt;&lt;isbn&gt;0969-6989&lt;/isbn&gt;&lt;urls&gt;&lt;/urls&gt;&lt;electronic-resource-num&gt;https://doi.org/10.1016/j.jretconser.2019.101985&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(Barari et al., 2020)</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Customer experience can be defined as “an interaction between an organization and a customer. It is a blend of an organization's physical performance, the senses stimulated, and emotions evoked, each intuitively measured against customer expectations across all moments of contact.”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&lt;EndNote&gt;&lt;Cite&gt;&lt;Author&gt;Shaw&lt;/Author&gt;&lt;Year&gt;2002&lt;/Year&gt;&lt;RecNum&gt;254&lt;/RecNum&gt;&lt;Pages&gt;51&lt;/Pages&gt;&lt;DisplayText&gt;(Shaw &amp;amp; Ivens, 2002, p. 51)&lt;/DisplayText&gt;&lt;record&gt;&lt;rec-number&gt;254&lt;/rec-number&gt;&lt;foreign-keys&gt;&lt;key app="EN" db-id="tw5t99rrowptx8ef50bxr9vzzf5xpad0prwz" timestamp="1654168104"&gt;254&lt;/key&gt;&lt;/foreign-keys&gt;&lt;ref-type name="Book"&gt;6&lt;/ref-type&gt;&lt;contributors&gt;&lt;authors&gt;&lt;author&gt;Shaw, Colin&lt;/author&gt;&lt;author&gt;Ivens, John&lt;/author&gt;&lt;/authors&gt;&lt;/contributors&gt;&lt;titles&gt;&lt;title&gt;Building great customer experiences&lt;/title&gt;&lt;/titles&gt;&lt;volume&gt;241&lt;/volume&gt;&lt;dates&gt;&lt;year&gt;2002&lt;/year&gt;&lt;/dates&gt;&lt;publisher&gt;Springer&lt;/publisher&gt;&lt;urls&gt;&lt;/urls&gt;&lt;electronic-resource-num&gt;https://link.springer.com/book/10.1057/9780230554719?noAccess=true&lt;/electronic-resource-num&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(Shaw &amp; Ivens, 2002, p. 51)</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However, many studies follow the definition of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 AuthorYear="1"&gt;&lt;Author&gt;Meyer&lt;/Author&gt;&lt;Year&gt;2007&lt;/Year&gt;&lt;RecNum&gt;248&lt;/RecNum&gt;&lt;DisplayText&gt;Meyer and Schwager (2007)&lt;/DisplayText&gt;&lt;record&gt;&lt;rec-number&gt;248&lt;/rec-number&gt;&lt;foreign-keys&gt;&lt;key app="EN" db-id="tw5t99rrowptx8ef50bxr9vzzf5xpad0prwz" timestamp="1653950678"&gt;248&lt;/key&gt;&lt;/foreign-keys&gt;&lt;ref-type name="Journal Article"&gt;17&lt;/ref-type&gt;&lt;contributors&gt;&lt;authors&gt;&lt;author&gt;Meyer, Christopher&lt;/author&gt;&lt;author&gt;Schwager, Andre&lt;/author&gt;&lt;/authors&gt;&lt;/contributors&gt;&lt;titles&gt;&lt;title&gt;Understanding customer experience&lt;/title&gt;&lt;secondary-title&gt;Harvard business review&lt;/secondary-title&gt;&lt;/titles&gt;&lt;periodical&gt;&lt;full-title&gt;Harvard business review&lt;/full-title&gt;&lt;/periodical&gt;&lt;pages&gt;116&lt;/pages&gt;&lt;volume&gt;85&lt;/volume&gt;&lt;number&gt;2&lt;/number&gt;&lt;dates&gt;&lt;year&gt;2007&lt;/year&gt;&lt;/dates&gt;&lt;isbn&gt;0017-8012&lt;/isbn&gt;&lt;urls&gt;&lt;/urls&gt;&lt;electronic-resource-num&gt;https://idcexed.com/wp-content/uploads/2021/01/Understanding_Customer_Experience.pdf&lt;/electronic-resource-num&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Meyer and Schwager (2007)</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who defined it as the subjective responses of customers to direct and indirect interactions with an organization.</w:t>
      </w:r>
    </w:p>
    <w:p w14:paraId="1B6A0A98" w14:textId="79D36B5F" w:rsidR="00D607A3" w:rsidRPr="00727C70" w:rsidRDefault="00D607A3" w:rsidP="004332A2">
      <w:pPr>
        <w:ind w:firstLine="720"/>
        <w:rPr>
          <w:rFonts w:asciiTheme="majorBidi" w:eastAsia="Calibri" w:hAnsiTheme="majorBidi" w:cstheme="majorBidi"/>
        </w:rPr>
      </w:pPr>
      <w:r w:rsidRPr="00727C70">
        <w:rPr>
          <w:rFonts w:asciiTheme="majorBidi" w:eastAsia="Calibri" w:hAnsiTheme="majorBidi" w:cstheme="majorBidi"/>
        </w:rPr>
        <w:lastRenderedPageBreak/>
        <w:t xml:space="preserve">A seminal study by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 AuthorYear="1"&gt;&lt;Author&gt;Berry&lt;/Author&gt;&lt;Year&gt;2002&lt;/Year&gt;&lt;RecNum&gt;253&lt;/RecNum&gt;&lt;DisplayText&gt;Berry et al. (2002)&lt;/DisplayText&gt;&lt;record&gt;&lt;rec-number&gt;253&lt;/rec-number&gt;&lt;foreign-keys&gt;&lt;key app="EN" db-id="tw5t99rrowptx8ef50bxr9vzzf5xpad0prwz" timestamp="1654116610"&gt;253&lt;/key&gt;&lt;/foreign-keys&gt;&lt;ref-type name="Journal Article"&gt;17&lt;/ref-type&gt;&lt;contributors&gt;&lt;authors&gt;&lt;author&gt;Berry, Leonard L&lt;/author&gt;&lt;author&gt;Carbone, Lewis P&lt;/author&gt;&lt;author&gt;Haeckel, Stephan H&lt;/author&gt;&lt;/authors&gt;&lt;/contributors&gt;&lt;titles&gt;&lt;title&gt;Managing the total customer experience&lt;/title&gt;&lt;secondary-title&gt;MIT Sloan management review&lt;/secondary-title&gt;&lt;/titles&gt;&lt;periodical&gt;&lt;full-title&gt;MIT Sloan management review&lt;/full-title&gt;&lt;/periodical&gt;&lt;pages&gt;85-89&lt;/pages&gt;&lt;volume&gt;43&lt;/volume&gt;&lt;number&gt;3&lt;/number&gt;&lt;dates&gt;&lt;year&gt;2002&lt;/year&gt;&lt;/dates&gt;&lt;urls&gt;&lt;/urls&gt;&lt;electronic-resource-num&gt;https://www.researchgate.net/profile/Lewis-Carbone/publication/266277275_&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Berry et al. (2002)</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presents the companies need to examine the factors that lead to customers satisfaction in their purchasing process. Another seminal work by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 AuthorYear="1"&gt;&lt;Author&gt;Verhoef&lt;/Author&gt;&lt;Year&gt;2009&lt;/Year&gt;&lt;RecNum&gt;207&lt;/RecNum&gt;&lt;DisplayText&gt;Verhoef et al. (2009)&lt;/DisplayText&gt;&lt;record&gt;&lt;rec-number&gt;207&lt;/rec-number&gt;&lt;foreign-keys&gt;&lt;key app="EN" db-id="tw5t99rrowptx8ef50bxr9vzzf5xpad0prwz" timestamp="1644095582"&gt;207&lt;/key&gt;&lt;/foreign-keys&gt;&lt;ref-type name="Journal Article"&gt;17&lt;/ref-type&gt;&lt;contributors&gt;&lt;authors&gt;&lt;author&gt;Verhoef, Peter C&lt;/author&gt;&lt;author&gt;Lemon, Katherine N&lt;/author&gt;&lt;author&gt;Parasuraman, Ananthanarayanan&lt;/author&gt;&lt;author&gt;Roggeveen, Anne&lt;/author&gt;&lt;author&gt;Tsiros, Michael&lt;/author&gt;&lt;author&gt;Schlesinger, Leonard A&lt;/author&gt;&lt;/authors&gt;&lt;/contributors&gt;&lt;titles&gt;&lt;title&gt;Customer experience creation: Determinants, dynamics and management strategies&lt;/title&gt;&lt;secondary-title&gt;Journal of retailing&lt;/secondary-title&gt;&lt;/titles&gt;&lt;periodical&gt;&lt;full-title&gt;Journal of Retailing&lt;/full-title&gt;&lt;/periodical&gt;&lt;pages&gt;31-41&lt;/pages&gt;&lt;volume&gt;85&lt;/volume&gt;&lt;number&gt;1&lt;/number&gt;&lt;dates&gt;&lt;year&gt;2009&lt;/year&gt;&lt;/dates&gt;&lt;isbn&gt;0022-4359&lt;/isbn&gt;&lt;urls&gt;&lt;/urls&gt;&lt;electronic-resource-num&gt;https://doi.org/10.1016/j.jretai.2008.11.001&lt;/electronic-resource-num&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Verhoef et al. (2009)</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discusses the antecedents of customer experience by developing a conceptual model that includes; social environment, service interface, retail atmosphere, assortment and price. </w:t>
      </w:r>
    </w:p>
    <w:p w14:paraId="4E25392B" w14:textId="4ADB7809" w:rsidR="00D607A3" w:rsidRPr="00727C70" w:rsidRDefault="00D607A3" w:rsidP="004332A2">
      <w:pPr>
        <w:ind w:firstLine="720"/>
        <w:rPr>
          <w:rFonts w:asciiTheme="majorBidi" w:eastAsia="Calibri" w:hAnsiTheme="majorBidi" w:cstheme="majorBidi"/>
        </w:rPr>
      </w:pPr>
      <w:r w:rsidRPr="00727C70">
        <w:rPr>
          <w:rFonts w:asciiTheme="majorBidi" w:eastAsia="Calibri" w:hAnsiTheme="majorBidi" w:cstheme="majorBidi"/>
        </w:rPr>
        <w:t xml:space="preserve">Several needed outcomes of customer experience have been proved, such as patronage intention, repurchase intention, loyalty, satisfaction and trust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&lt;EndNote&gt;&lt;Cite&gt;&lt;Author&gt;Verhoef&lt;/Author&gt;&lt;Year&gt;2009&lt;/Year&gt;&lt;RecNum&gt;207&lt;/RecNum&gt;&lt;DisplayText&gt;(Verhoef et al., 2009)&lt;/DisplayText&gt;&lt;record&gt;&lt;rec-number&gt;207&lt;/rec-number&gt;&lt;foreign-keys&gt;&lt;key app="EN" db-id="tw5t99rrowptx8ef50bxr9vzzf5xpad0prwz" timestamp="1644095582"&gt;207&lt;/key&gt;&lt;/foreign-keys&gt;&lt;ref-type name="Journal Article"&gt;17&lt;/ref-type&gt;&lt;contributors&gt;&lt;authors&gt;&lt;author&gt;Verhoef, Peter C&lt;/author&gt;&lt;author&gt;Lemon, Katherine N&lt;/author&gt;&lt;author&gt;Parasuraman, Ananthanarayanan&lt;/author&gt;&lt;author&gt;Roggeveen, Anne&lt;/author&gt;&lt;author&gt;Tsiros, Michael&lt;/author&gt;&lt;author&gt;Schlesinger, Leonard A&lt;/author&gt;&lt;/authors&gt;&lt;/contributors&gt;&lt;titles&gt;&lt;title&gt;Customer experience creation: Determinants, dynamics and management strategies&lt;/title&gt;&lt;secondary-title&gt;Journal of retailing&lt;/secondary-title&gt;&lt;/titles&gt;&lt;periodical&gt;&lt;full-title&gt;Journal of Retailing&lt;/full-title&gt;&lt;/periodical&gt;&lt;pages&gt;31-41&lt;/pages&gt;&lt;volume&gt;85&lt;/volume&gt;&lt;number&gt;1&lt;/number&gt;&lt;dates&gt;&lt;year&gt;2009&lt;/year&gt;&lt;/dates&gt;&lt;isbn&gt;0022-4359&lt;/isbn&gt;&lt;urls&gt;&lt;/urls&gt;&lt;electronic-resource-num&gt;https://doi.org/10.1016/j.jretai.2008.11.001&lt;/electronic-resource-num&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(Verhoef et al., 2009)</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Previous studies (For example;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 AuthorYear="1"&gt;&lt;Author&gt;Kembro&lt;/Author&gt;&lt;Year&gt;2019&lt;/Year&gt;&lt;RecNum&gt;122&lt;/RecNum&gt;&lt;DisplayText&gt;Kembro and Norrman (2019); (Quach et al., 2020)&lt;/DisplayText&gt;&lt;record&gt;&lt;rec-number&gt;122&lt;/rec-number&gt;&lt;foreign-keys&gt;&lt;key app="EN" db-id="tw5t99rrowptx8ef50bxr9vzzf5xpad0prwz" timestamp="1635430255"&gt;122&lt;/key&gt;&lt;/foreign-keys&gt;&lt;ref-type name="Journal Article"&gt;17&lt;/ref-type&gt;&lt;contributors&gt;&lt;authors&gt;&lt;author&gt;Kembro, Joakim&lt;/author&gt;&lt;author&gt;Norrman, Andreas&lt;/author&gt;&lt;/authors&gt;&lt;/contributors&gt;&lt;titles&gt;&lt;title&gt;Exploring trends, implications and challenges for logistics information systems in omni-channels: Swedish retailers’ perception&lt;/title&gt;&lt;secondary-title&gt;International Journal of Retail &amp;amp; Distribution Management&lt;/secondary-title&gt;&lt;/titles&gt;&lt;periodical&gt;&lt;full-title&gt;International Journal of Retail &amp;amp; Distribution Management&lt;/full-title&gt;&lt;/periodical&gt;&lt;dates&gt;&lt;year&gt;2019&lt;/year&gt;&lt;/dates&gt;&lt;isbn&gt;0959-0552&lt;/isbn&gt;&lt;urls&gt;&lt;/urls&gt;&lt;/record&gt;&lt;/Cite&gt;&lt;Cite&gt;&lt;Author&gt;Quach&lt;/Author&gt;&lt;Year&gt;2020&lt;/Year&gt;&lt;RecNum&gt;123&lt;/RecNum&gt;&lt;record&gt;&lt;rec-number&gt;123&lt;/rec-number&gt;&lt;foreign-keys&gt;&lt;key app="EN" db-id="tw5t99rrowptx8ef50bxr9vzzf5xpad0prwz" timestamp="1635430402"&gt;123&lt;/key&gt;&lt;/foreign-keys&gt;&lt;ref-type name="Journal Article"&gt;17&lt;/ref-type&gt;&lt;contributors&gt;&lt;authors&gt;&lt;author&gt;Quach, Sara&lt;/author&gt;&lt;author&gt;Barari, Mojtaba&lt;/author&gt;&lt;author&gt;Moudrý, Dann Vit&lt;/author&gt;&lt;author&gt;Quach, Ken&lt;/author&gt;&lt;/authors&gt;&lt;/contributors&gt;&lt;titles&gt;&lt;title&gt;Service integration in omnichannel retailing and its impact on customer experience&lt;/title&gt;&lt;secondary-title&gt;Journal of Retailing and Consumer Services&lt;/secondary-title&gt;&lt;/titles&gt;&lt;periodical&gt;&lt;full-title&gt;Journal of Retailing and Consumer Services&lt;/full-title&gt;&lt;/periodical&gt;&lt;pages&gt;102267&lt;/pages&gt;&lt;dates&gt;&lt;year&gt;2020&lt;/year&gt;&lt;/dates&gt;&lt;isbn&gt;0969-6989&lt;/isbn&gt;&lt;urls&gt;&lt;/urls&gt;&lt;/record&gt;&lt;/Cite&gt;&lt;/EndNote&gt;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Kembro and Norrman (2019); (Quach et al., 2020)</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advocate the important role of channel service configuration and channel integration quality in customer experience formulation, which in turn affect the customers patronage intention.</w:t>
      </w:r>
    </w:p>
    <w:p w14:paraId="050EF932" w14:textId="16697D16" w:rsidR="00D607A3" w:rsidRPr="00727C70" w:rsidRDefault="00D607A3" w:rsidP="005A5EC8">
      <w:pPr>
        <w:ind w:firstLine="720"/>
        <w:rPr>
          <w:rFonts w:asciiTheme="majorBidi" w:eastAsia="Calibri" w:hAnsiTheme="majorBidi" w:cstheme="majorBidi"/>
          <w:rtl/>
        </w:rPr>
      </w:pPr>
      <w:r w:rsidRPr="00727C70">
        <w:rPr>
          <w:rFonts w:asciiTheme="majorBidi" w:eastAsia="Calibri" w:hAnsiTheme="majorBidi" w:cstheme="majorBidi"/>
        </w:rPr>
        <w:t xml:space="preserve">Customer experience in omnichannel takes place when customer interacts with the retailer’s multiple channels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&lt;EndNote&gt;&lt;Cite&gt;&lt;Author&gt;Verhoef&lt;/Author&gt;&lt;Year&gt;2015&lt;/Year&gt;&lt;RecNum&gt;111&lt;/RecNum&gt;&lt;DisplayText&gt;(Verhoef et al., 2015)&lt;/DisplayText&gt;&lt;record&gt;&lt;rec-number&gt;111&lt;/rec-number&gt;&lt;foreign-keys&gt;&lt;key app="EN" db-id="tw5t99rrowptx8ef50bxr9vzzf5xpad0prwz" timestamp="1634420569"&gt;111&lt;/key&gt;&lt;/foreign-keys&gt;&lt;ref-type name="Journal Article"&gt;17&lt;/ref-type&gt;&lt;contributors&gt;&lt;authors&gt;&lt;author&gt;Verhoef, Peter C&lt;/author&gt;&lt;author&gt;Kannan, Pallassana K&lt;/author&gt;&lt;author&gt;Inman, J Jeffrey&lt;/author&gt;&lt;/authors&gt;&lt;/contributors&gt;&lt;titles&gt;&lt;title&gt;From multi-channel retailing to omni-channel retailing: introduction to the special issue on multi-channel retailing&lt;/title&gt;&lt;secondary-title&gt;Journal of retailing&lt;/secondary-title&gt;&lt;/titles&gt;&lt;periodical&gt;&lt;full-title&gt;Journal of Retailing&lt;/full-title&gt;&lt;/periodical&gt;&lt;pages&gt;174-181&lt;/pages&gt;&lt;volume&gt;91&lt;/volume&gt;&lt;number&gt;2&lt;/number&gt;&lt;dates&gt;&lt;year&gt;2015&lt;/year&gt;&lt;/dates&gt;&lt;isbn&gt;0022-4359&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(Verhoef et al., 2015)</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There’s a lack of consensus in literature concerning the dimensionality of omnichannel customer experience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&lt;EndNote&gt;&lt;Cite&gt;&lt;Author&gt;Quach&lt;/Author&gt;&lt;Year&gt;2020&lt;/Year&gt;&lt;RecNum&gt;123&lt;/RecNum&gt;&lt;DisplayText&gt;(Quach et al., 2020)&lt;/DisplayText&gt;&lt;record&gt;&lt;rec-number&gt;123&lt;/rec-number&gt;&lt;foreign-keys&gt;&lt;key app="EN" db-id="tw5t99rrowptx8ef50bxr9vzzf5xpad0prwz" timestamp="1635430402"&gt;123&lt;/key&gt;&lt;/foreign-keys&gt;&lt;ref-type name="Journal Article"&gt;17&lt;/ref-type&gt;&lt;contributors&gt;&lt;authors&gt;&lt;author&gt;Quach, Sara&lt;/author&gt;&lt;author&gt;Barari, Mojtaba&lt;/author&gt;&lt;author&gt;Moudrý, Dann Vit&lt;/author&gt;&lt;author&gt;Quach, Ken&lt;/author&gt;&lt;/authors&gt;&lt;/contributors&gt;&lt;titles&gt;&lt;title&gt;Service integration in omnichannel retailing and its impact on customer experience&lt;/title&gt;&lt;secondary-title&gt;Journal of Retailing and Consumer Services&lt;/secondary-title&gt;&lt;/titles&gt;&lt;periodical&gt;&lt;full-title&gt;Journal of Retailing and Consumer Services&lt;/full-title&gt;&lt;/periodical&gt;&lt;pages&gt;102267&lt;/pages&gt;&lt;dates&gt;&lt;year&gt;2020&lt;/year&gt;&lt;/dates&gt;&lt;isbn&gt;0969-6989&lt;/isbn&gt;&lt;urls&gt;&lt;/urls&gt;&lt;/record&gt;&lt;/Cite&gt;&lt;/EndNote&gt;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(Quach et al., 2020)</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However, the major stream of previous studies advocate that the customer experience is a holistic concept that has different components emphasizing cognitive, sensorial, social and behavioral customers’ responses to the retailers’ offerings </w:t>
      </w:r>
      <w:r w:rsidRPr="00727C70">
        <w:rPr>
          <w:rFonts w:asciiTheme="majorBidi" w:eastAsia="Calibri" w:hAnsiTheme="majorBidi" w:cstheme="majorBidi"/>
        </w:rPr>
        <w:fldChar w:fldCharType="begin">
          <w:fldData xml:space="preserve">PEVuZE5vdGU+PENpdGU+PEF1dGhvcj5MZTwvQXV0aG9yPjxZZWFyPjIwMjA8L1llYXI+PFJlY051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</w:fldData>
        </w:fldChar>
      </w:r>
      <w:r w:rsidR="00C666EC">
        <w:rPr>
          <w:rFonts w:asciiTheme="majorBidi" w:eastAsia="Calibri" w:hAnsiTheme="majorBidi" w:cstheme="majorBidi"/>
        </w:rPr>
        <w:instrText xml:space="preserve"> ADDIN EN.CITE </w:instrText>
      </w:r>
      <w:r w:rsidR="00C666EC">
        <w:rPr>
          <w:rFonts w:asciiTheme="majorBidi" w:eastAsia="Calibri" w:hAnsiTheme="majorBidi" w:cstheme="majorBidi"/>
        </w:rPr>
        <w:fldChar w:fldCharType="begin">
          <w:fldData xml:space="preserve">PEVuZE5vdGU+PENpdGU+PEF1dGhvcj5MZTwvQXV0aG9yPjxZZWFyPjIwMjA8L1llYXI+PFJlY051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</w:fldData>
        </w:fldChar>
      </w:r>
      <w:r w:rsidR="00C666EC">
        <w:rPr>
          <w:rFonts w:asciiTheme="majorBidi" w:eastAsia="Calibri" w:hAnsiTheme="majorBidi" w:cstheme="majorBidi"/>
        </w:rPr>
        <w:instrText xml:space="preserve"> ADDIN EN.CITE.DATA </w:instrText>
      </w:r>
      <w:r w:rsidR="00C666EC">
        <w:rPr>
          <w:rFonts w:asciiTheme="majorBidi" w:eastAsia="Calibri" w:hAnsiTheme="majorBidi" w:cstheme="majorBidi"/>
        </w:rPr>
      </w:r>
      <w:r w:rsidR="00C666EC">
        <w:rPr>
          <w:rFonts w:asciiTheme="majorBidi" w:eastAsia="Calibri" w:hAnsiTheme="majorBidi" w:cstheme="majorBidi"/>
        </w:rPr>
        <w:fldChar w:fldCharType="end"/>
      </w:r>
      <w:r w:rsidRPr="00727C70">
        <w:rPr>
          <w:rFonts w:asciiTheme="majorBidi" w:eastAsia="Calibri" w:hAnsiTheme="majorBidi" w:cstheme="majorBidi"/>
        </w:rPr>
      </w:r>
      <w:r w:rsidRPr="00727C70">
        <w:rPr>
          <w:rFonts w:asciiTheme="majorBidi" w:eastAsia="Calibri" w:hAnsiTheme="majorBidi" w:cstheme="majorBidi"/>
        </w:rPr>
        <w:fldChar w:fldCharType="separate"/>
      </w:r>
      <w:r w:rsidR="00C666EC">
        <w:rPr>
          <w:rFonts w:asciiTheme="majorBidi" w:eastAsia="Calibri" w:hAnsiTheme="majorBidi" w:cstheme="majorBidi"/>
          <w:noProof/>
        </w:rPr>
        <w:t>(Becker &amp; Jaakkola, 2020; Bustamante &amp; Rubio, 2017; De Keyser et al., 2020; Le &amp; Nguyen-Le, 2020; Lemon &amp; Verhoef, 2016; Manthiou, 2020; Quach et al., 2020)</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For example,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 AuthorYear="1"&gt;&lt;Author&gt;Le&lt;/Author&gt;&lt;Year&gt;2020&lt;/Year&gt;&lt;RecNum&gt;148&lt;/RecNum&gt;&lt;DisplayText&gt;Le and Nguyen-Le (2020)&lt;/DisplayText&gt;&lt;record&gt;&lt;rec-number&gt;148&lt;/rec-number&gt;&lt;foreign-keys&gt;&lt;key app="EN" db-id="tw5t99rrowptx8ef50bxr9vzzf5xpad0prwz" timestamp="1639763050"&gt;148&lt;/key&gt;&lt;/foreign-keys&gt;&lt;ref-type name="Journal Article"&gt;17&lt;/ref-type&gt;&lt;contributors&gt;&lt;authors&gt;&lt;author&gt;Le, Angelina Nhat Hanh&lt;/author&gt;&lt;author&gt;Nguyen-Le, Xuan-Doanh&lt;/author&gt;&lt;/authors&gt;&lt;/contributors&gt;&lt;titles&gt;&lt;title&gt;A moderated mediating mechanism of omnichannel customer experiences&lt;/title&gt;&lt;secondary-title&gt;International Journal of Retail &amp;amp; Distribution Management&lt;/secondary-title&gt;&lt;/titles&gt;&lt;periodical&gt;&lt;full-title&gt;International Journal of Retail &amp;amp; Distribution Management&lt;/full-title&gt;&lt;/periodical&gt;&lt;dates&gt;&lt;year&gt;2020&lt;/year&gt;&lt;/dates&gt;&lt;isbn&gt;0959-0552&lt;/isbn&gt;&lt;urls&gt;&lt;/urls&gt;&lt;/record&gt;&lt;/Cite&gt;&lt;/EndNote&gt;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Le and Nguyen-Le (2020)</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considered the omnichannel experience a two dimension second order construct; “positive emotions” which is the customers’ emotions through their purchasing journey across all the channels offered by the retailer, and “experience satisfaction” which is the rational evaluation by the customers about their omnichannel experience.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 AuthorYear="1"&gt;&lt;Author&gt;Gao&lt;/Author&gt;&lt;Year&gt;2021&lt;/Year&gt;&lt;RecNum&gt;167&lt;/RecNum&gt;&lt;DisplayText&gt;Gao et al. (2021)&lt;/DisplayText&gt;&lt;record&gt;&lt;rec-number&gt;167&lt;/rec-number&gt;&lt;foreign-keys&gt;&lt;key app="EN" db-id="tw5t99rrowptx8ef50bxr9vzzf5xpad0prwz" timestamp="1640697163"&gt;167&lt;/key&gt;&lt;/foreign-keys&gt;&lt;ref-type name="Journal Article"&gt;17&lt;/ref-type&gt;&lt;contributors&gt;&lt;authors&gt;&lt;author&gt;Gao, Wei&lt;/author&gt;&lt;author&gt;Fan, Hua&lt;/author&gt;&lt;author&gt;Li, Wenqian&lt;/author&gt;&lt;author&gt;Wang, Huiling&lt;/author&gt;&lt;/authors&gt;&lt;/contributors&gt;&lt;titles&gt;&lt;title&gt;Crafting the customer experience in omnichannel contexts: The role of channel integration&lt;/title&gt;&lt;secondary-title&gt;Journal of Business Research&lt;/secondary-title&gt;&lt;/titles&gt;&lt;periodical&gt;&lt;full-title&gt;Journal of Business Research&lt;/full-title&gt;&lt;/periodical&gt;&lt;pages&gt;12-22&lt;/pages&gt;&lt;volume&gt;126&lt;/volume&gt;&lt;dates&gt;&lt;year&gt;2021&lt;/year&gt;&lt;/dates&gt;&lt;isbn&gt;0148-2963&lt;/isbn&gt;&lt;urls&gt;&lt;/urls&gt;&lt;electronic-resource-num&gt;https://doi.org/10.1016/j.jbusres.2020.12.056&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Gao et al. (2021)</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depend on the cognitive goals (such as products and services knowledge) and effective goals (such as pleasurable experience) that customers </w:t>
      </w:r>
      <w:r w:rsidRPr="00727C70">
        <w:rPr>
          <w:rFonts w:asciiTheme="majorBidi" w:eastAsia="Calibri" w:hAnsiTheme="majorBidi" w:cstheme="majorBidi"/>
        </w:rPr>
        <w:lastRenderedPageBreak/>
        <w:t>have while shopping either in online or physical stores. The cognitive and effective dimensions are similar to the utilitarian and hedonic components. Nevertheless, cognitive and effective are more associated with experience more than the value.</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&lt;EndNote&gt;&lt;Cite&gt;&lt;Author&gt;Barari&lt;/Author&gt;&lt;Year&gt;2020&lt;/Year&gt;&lt;RecNum&gt;247&lt;/RecNum&gt;&lt;DisplayText&gt;(Barari et al., 2020; Rose et al., 2012)&lt;/DisplayText&gt;&lt;record&gt;&lt;rec-number&gt;247&lt;/rec-number&gt;&lt;foreign-keys&gt;&lt;key app="EN" db-id="tw5t99rrowptx8ef50bxr9vzzf5xpad0prwz" timestamp="1653950389"&gt;247&lt;/key&gt;&lt;/foreign-keys&gt;&lt;ref-type name="Journal Article"&gt;17&lt;/ref-type&gt;&lt;contributors&gt;&lt;authors&gt;&lt;author&gt;Barari, Mojtaba&lt;/author&gt;&lt;author&gt;Ross, Mitchell&lt;/author&gt;&lt;author&gt;Surachartkumtonkun, Jiraporn&lt;/author&gt;&lt;/authors&gt;&lt;/contributors&gt;&lt;titles&gt;&lt;title&gt;Negative and positive customer shopping experience in an online context&lt;/title&gt;&lt;secondary-title&gt;Journal of Retailing and Consumer Services&lt;/secondary-title&gt;&lt;/titles&gt;&lt;periodical&gt;&lt;full-title&gt;Journal of Retailing and Consumer Services&lt;/full-title&gt;&lt;/periodical&gt;&lt;pages&gt;101985&lt;/pages&gt;&lt;volume&gt;53&lt;/volume&gt;&lt;dates&gt;&lt;year&gt;2020&lt;/year&gt;&lt;/dates&gt;&lt;isbn&gt;0969-6989&lt;/isbn&gt;&lt;urls&gt;&lt;/urls&gt;&lt;electronic-resource-num&gt;https://doi.org/10.1016/j.jretconser.2019.101985&lt;/electronic-resource-num&gt;&lt;/record&gt;&lt;/Cite&gt;&lt;Cite&gt;&lt;Author&gt;Rose&lt;/Author&gt;&lt;Year&gt;2012&lt;/Year&gt;&lt;RecNum&gt;182&lt;/RecNum&gt;&lt;record&gt;&lt;rec-number&gt;182&lt;/rec-number&gt;&lt;foreign-keys&gt;&lt;key app="EN" db-id="tw5t99rrowptx8ef50bxr9vzzf5xpad0prwz" timestamp="1642081164"&gt;182&lt;/key&gt;&lt;/foreign-keys&gt;&lt;ref-type name="Journal Article"&gt;17&lt;/ref-type&gt;&lt;contributors&gt;&lt;authors&gt;&lt;author&gt;Rose, Susan&lt;/author&gt;&lt;author&gt;Clark, Moira&lt;/author&gt;&lt;author&gt;Samouel, Phillip&lt;/author&gt;&lt;author&gt;Hair, Neil&lt;/author&gt;&lt;/authors&gt;&lt;/contributors&gt;&lt;titles&gt;&lt;title&gt;Online customer experience in e-retailing: an empirical model of antecedents and outcomes&lt;/title&gt;&lt;secondary-title&gt;Journal of retailing&lt;/secondary-title&gt;&lt;/titles&gt;&lt;periodical&gt;&lt;full-title&gt;Journal of Retailing&lt;/full-title&gt;&lt;/periodical&gt;&lt;pages&gt;308-322&lt;/pages&gt;&lt;volume&gt;88&lt;/volume&gt;&lt;number&gt;2&lt;/number&gt;&lt;dates&gt;&lt;year&gt;2012&lt;/year&gt;&lt;/dates&gt;&lt;isbn&gt;0022-4359&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(Barari et al., 2020; Rose et al., 2012)</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Others include perceived risk, flow, convenience and customer innovativeness as the main components of omnichannel experience (e.g. </w:t>
      </w:r>
      <w:r w:rsidRPr="00727C70">
        <w:rPr>
          <w:rFonts w:asciiTheme="majorBidi" w:eastAsia="Calibri" w:hAnsiTheme="majorBidi" w:cstheme="majorBidi"/>
        </w:rPr>
        <w:fldChar w:fldCharType="begin">
          <w:fldData xml:space="preserve">PEVuZE5vdGU+PENpdGU+PEF1dGhvcj5RdWFjaDwvQXV0aG9yPjxZZWFyPjIwMjA8L1llYXI+PFJl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</w:fldData>
        </w:fldChar>
      </w:r>
      <w:r w:rsidRPr="00727C70">
        <w:rPr>
          <w:rFonts w:asciiTheme="majorBidi" w:eastAsia="Calibri" w:hAnsiTheme="majorBidi" w:cstheme="majorBidi"/>
        </w:rPr>
        <w:instrText xml:space="preserve"> ADDIN EN.CITE </w:instrText>
      </w:r>
      <w:r w:rsidRPr="00727C70">
        <w:rPr>
          <w:rFonts w:asciiTheme="majorBidi" w:eastAsia="Calibri" w:hAnsiTheme="majorBidi" w:cstheme="majorBidi"/>
        </w:rPr>
        <w:fldChar w:fldCharType="begin">
          <w:fldData xml:space="preserve">PEVuZE5vdGU+PENpdGU+PEF1dGhvcj5RdWFjaDwvQXV0aG9yPjxZZWFyPjIwMjA8L1llYXI+PFJl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</w:fldData>
        </w:fldChar>
      </w:r>
      <w:r w:rsidRPr="00727C70">
        <w:rPr>
          <w:rFonts w:asciiTheme="majorBidi" w:eastAsia="Calibri" w:hAnsiTheme="majorBidi" w:cstheme="majorBidi"/>
        </w:rPr>
        <w:instrText xml:space="preserve"> ADDIN EN.CITE.DATA </w:instrText>
      </w:r>
      <w:r w:rsidRPr="00727C70">
        <w:rPr>
          <w:rFonts w:asciiTheme="majorBidi" w:eastAsia="Calibri" w:hAnsiTheme="majorBidi" w:cstheme="majorBidi"/>
        </w:rPr>
      </w:r>
      <w:r w:rsidRPr="00727C70">
        <w:rPr>
          <w:rFonts w:asciiTheme="majorBidi" w:eastAsia="Calibri" w:hAnsiTheme="majorBidi" w:cstheme="majorBidi"/>
        </w:rPr>
        <w:fldChar w:fldCharType="end"/>
      </w:r>
      <w:r w:rsidRPr="00727C70">
        <w:rPr>
          <w:rFonts w:asciiTheme="majorBidi" w:eastAsia="Calibri" w:hAnsiTheme="majorBidi" w:cstheme="majorBidi"/>
        </w:rPr>
      </w:r>
      <w:r w:rsidRPr="00727C70">
        <w:rPr>
          <w:rFonts w:asciiTheme="majorBidi" w:eastAsia="Calibri" w:hAnsiTheme="majorBidi" w:cstheme="majorBidi"/>
        </w:rPr>
        <w:fldChar w:fldCharType="separate"/>
      </w:r>
      <w:r w:rsidRPr="00727C70">
        <w:rPr>
          <w:rFonts w:asciiTheme="majorBidi" w:eastAsia="Calibri" w:hAnsiTheme="majorBidi" w:cstheme="majorBidi"/>
          <w:noProof/>
        </w:rPr>
        <w:t>(Hilken et al., 2018; Mahrous &amp; Hassan, 2017; Quach et al., 2020)</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 AuthorYear="1"&gt;&lt;Author&gt;Shi&lt;/Author&gt;&lt;Year&gt;2020&lt;/Year&gt;&lt;RecNum&gt;156&lt;/RecNum&gt;&lt;DisplayText&gt;Shi et al. (2020)&lt;/DisplayText&gt;&lt;record&gt;&lt;rec-number&gt;156&lt;/rec-number&gt;&lt;foreign-keys&gt;&lt;key app="EN" db-id="tw5t99rrowptx8ef50bxr9vzzf5xpad0prwz" timestamp="1639842719"&gt;156&lt;/key&gt;&lt;/foreign-keys&gt;&lt;ref-type name="Journal Article"&gt;17&lt;/ref-type&gt;&lt;contributors&gt;&lt;authors&gt;&lt;author&gt;Shi, Si&lt;/author&gt;&lt;author&gt;Wang, Yi&lt;/author&gt;&lt;author&gt;Chen, Xuanzhu&lt;/author&gt;&lt;author&gt;Zhang, Qian&lt;/author&gt;&lt;/authors&gt;&lt;/contributors&gt;&lt;titles&gt;&lt;title&gt;Conceptualization of omnichannel customer experience and its impact on shopping intention: A mixed-method approach&lt;/title&gt;&lt;secondary-title&gt;International Journal of Information Management&lt;/secondary-title&gt;&lt;/titles&gt;&lt;periodical&gt;&lt;full-title&gt;International Journal of Information Management&lt;/full-title&gt;&lt;/periodical&gt;&lt;pages&gt;325-336&lt;/pages&gt;&lt;volume&gt;50&lt;/volume&gt;&lt;dates&gt;&lt;year&gt;2020&lt;/year&gt;&lt;/dates&gt;&lt;isbn&gt;0268-4012&lt;/isbn&gt;&lt;urls&gt;&lt;/urls&gt;&lt;/record&gt;&lt;/Cite&gt;&lt;/EndNote&gt;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Shi et al. (2020)</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considered connectivity, consistency, flexibility, integration and personalization as the elements of omnichannel customer experience.</w:t>
      </w:r>
    </w:p>
    <w:p w14:paraId="2A7AAD16" w14:textId="693EB9E9" w:rsidR="00D607A3" w:rsidRPr="00727C70" w:rsidRDefault="00D607A3" w:rsidP="004332A2">
      <w:pPr>
        <w:ind w:firstLine="720"/>
        <w:rPr>
          <w:rFonts w:asciiTheme="majorBidi" w:eastAsia="Calibri" w:hAnsiTheme="majorBidi" w:cstheme="majorBidi"/>
          <w:rtl/>
        </w:rPr>
      </w:pPr>
      <w:r w:rsidRPr="00727C70">
        <w:rPr>
          <w:rFonts w:asciiTheme="majorBidi" w:eastAsia="Calibri" w:hAnsiTheme="majorBidi" w:cstheme="majorBidi"/>
        </w:rPr>
        <w:t xml:space="preserve">According to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 AuthorYear="1"&gt;&lt;Author&gt;Savastano&lt;/Author&gt;&lt;Year&gt;2019&lt;/Year&gt;&lt;RecNum&gt;272&lt;/RecNum&gt;&lt;DisplayText&gt;Savastano et al. (2019)&lt;/DisplayText&gt;&lt;record&gt;&lt;rec-number&gt;272&lt;/rec-number&gt;&lt;foreign-keys&gt;&lt;key app="EN" db-id="tw5t99rrowptx8ef50bxr9vzzf5xpad0prwz" timestamp="1657103361"&gt;272&lt;/key&gt;&lt;/foreign-keys&gt;&lt;ref-type name="Journal Article"&gt;17&lt;/ref-type&gt;&lt;contributors&gt;&lt;authors&gt;&lt;author&gt;Savastano, Marco&lt;/author&gt;&lt;author&gt;Bellini, Francesco&lt;/author&gt;&lt;author&gt;D’Ascenzo, Fabrizio&lt;/author&gt;&lt;author&gt;De Marco, Marco&lt;/author&gt;&lt;/authors&gt;&lt;/contributors&gt;&lt;titles&gt;&lt;title&gt;Technology adoption for the integration of online–offline purchasing&lt;/title&gt;&lt;secondary-title&gt;International Journal of Retail &amp;amp; Distribution Management&lt;/secondary-title&gt;&lt;/titles&gt;&lt;periodical&gt;&lt;full-title&gt;International Journal of Retail &amp;amp; Distribution Management&lt;/full-title&gt;&lt;/periodical&gt;&lt;pages&gt;474-492&lt;/pages&gt;&lt;volume&gt;47&lt;/volume&gt;&lt;number&gt;5&lt;/number&gt;&lt;dates&gt;&lt;year&gt;2019&lt;/year&gt;&lt;/dates&gt;&lt;publisher&gt;Emerald Publishing Limited&lt;/publisher&gt;&lt;isbn&gt;0959-0552&lt;/isbn&gt;&lt;urls&gt;&lt;related-urls&gt;&lt;url&gt;https://doi.org/10.1108/IJRDM-12-2018-0270&lt;/url&gt;&lt;/related-urls&gt;&lt;/urls&gt;&lt;electronic-resource-num&gt;10.1108/IJRDM-12-2018-0270&lt;/electronic-resource-num&gt;&lt;access-date&gt;2022/07/06&lt;/access-date&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Savastano et al. (2019)</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customers who prefer to use technological tools to save time and have an efficient purchasing experience are customers who are looking for utilitarian aspects. While customers who seek for enjoyment and fun purchasing experience are customers looking for hedonic aspects.</w:t>
      </w:r>
    </w:p>
    <w:p w14:paraId="3F4EE821" w14:textId="52B4DA29" w:rsidR="00D607A3" w:rsidRPr="00727C70" w:rsidRDefault="00D607A3" w:rsidP="005A5EC8">
      <w:pPr>
        <w:ind w:firstLine="720"/>
        <w:rPr>
          <w:rFonts w:asciiTheme="majorBidi" w:eastAsia="Calibri" w:hAnsiTheme="majorBidi" w:cstheme="majorBidi"/>
        </w:rPr>
      </w:pPr>
      <w:r w:rsidRPr="00727C70">
        <w:rPr>
          <w:rFonts w:asciiTheme="majorBidi" w:eastAsia="Calibri" w:hAnsiTheme="majorBidi" w:cstheme="majorBidi"/>
        </w:rPr>
        <w:t xml:space="preserve">Previous studies have shed the light on the antecedents of customer experience, According to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&lt;EndNote&gt;&lt;Cite&gt;&lt;Author&gt;Rageh Ismail&lt;/Author&gt;&lt;Year&gt;2011&lt;/Year&gt;&lt;RecNum&gt;255&lt;/RecNum&gt;&lt;DisplayText&gt;(Rageh Ismail et al., 2011)&lt;/DisplayText&gt;&lt;record&gt;&lt;rec-number&gt;255&lt;/rec-number&gt;&lt;foreign-keys&gt;&lt;key app="EN" db-id="tw5t99rrowptx8ef50bxr9vzzf5xpad0prwz" timestamp="1654372453"&gt;255&lt;/key&gt;&lt;/foreign-keys&gt;&lt;ref-type name="Journal Article"&gt;17&lt;/ref-type&gt;&lt;contributors&gt;&lt;authors&gt;&lt;author&gt;Rageh Ismail, Ahmed&lt;/author&gt;&lt;author&gt;Melewar, TC&lt;/author&gt;&lt;author&gt;Lim, Lynn&lt;/author&gt;&lt;author&gt;Woodside, Arch&lt;/author&gt;&lt;/authors&gt;&lt;/contributors&gt;&lt;titles&gt;&lt;title&gt;Customer experiences with brands: Literature review and research directions&lt;/title&gt;&lt;secondary-title&gt;The marketing review&lt;/secondary-title&gt;&lt;/titles&gt;&lt;periodical&gt;&lt;full-title&gt;The marketing review&lt;/full-title&gt;&lt;/periodical&gt;&lt;pages&gt;205-225&lt;/pages&gt;&lt;volume&gt;11&lt;/volume&gt;&lt;number&gt;3&lt;/number&gt;&lt;dates&gt;&lt;year&gt;2011&lt;/year&gt;&lt;/dates&gt;&lt;isbn&gt;1469-347X&lt;/isbn&gt;&lt;urls&gt;&lt;/urls&gt;&lt;electronic-resource-num&gt; https://doi.org/10.1362/146934711X589435&lt;/electronic-resource-num&gt;&lt;/record&gt;&lt;/Cite&gt;&lt;/EndNote&gt;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(Rageh Ismail et al., 2011)</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there are important antecedents that affect customer experience such as price, advertising, employees, perceived service quality and word of mouth and examines the brand loyalty as the consequence of customer experience. Nevertheless, there is still a need to explore the effects of traditional retail factors on customer experience in the omnichannel environment.</w:t>
      </w:r>
    </w:p>
    <w:p w14:paraId="512C0A3C" w14:textId="16E548C8" w:rsidR="00D607A3" w:rsidRPr="00727C70" w:rsidRDefault="00D607A3" w:rsidP="004332A2">
      <w:pPr>
        <w:ind w:firstLine="720"/>
        <w:rPr>
          <w:rFonts w:asciiTheme="majorBidi" w:eastAsia="Calibri" w:hAnsiTheme="majorBidi" w:cstheme="majorBidi"/>
        </w:rPr>
      </w:pPr>
      <w:r w:rsidRPr="00727C70">
        <w:rPr>
          <w:rFonts w:asciiTheme="majorBidi" w:eastAsia="Calibri" w:hAnsiTheme="majorBidi" w:cstheme="majorBidi"/>
        </w:rPr>
        <w:t xml:space="preserve">Therefore, </w:t>
      </w:r>
      <w:r w:rsidR="0033347E">
        <w:rPr>
          <w:rFonts w:asciiTheme="majorBidi" w:eastAsia="Calibri" w:hAnsiTheme="majorBidi" w:cstheme="majorBidi"/>
        </w:rPr>
        <w:t>this study</w:t>
      </w:r>
      <w:r w:rsidRPr="00727C70">
        <w:rPr>
          <w:rFonts w:asciiTheme="majorBidi" w:eastAsia="Calibri" w:hAnsiTheme="majorBidi" w:cstheme="majorBidi"/>
        </w:rPr>
        <w:t xml:space="preserve"> examine</w:t>
      </w:r>
      <w:r w:rsidR="0033347E">
        <w:rPr>
          <w:rFonts w:asciiTheme="majorBidi" w:eastAsia="Calibri" w:hAnsiTheme="majorBidi" w:cstheme="majorBidi"/>
        </w:rPr>
        <w:t>s</w:t>
      </w:r>
      <w:r w:rsidRPr="00727C70">
        <w:rPr>
          <w:rFonts w:asciiTheme="majorBidi" w:eastAsia="Calibri" w:hAnsiTheme="majorBidi" w:cstheme="majorBidi"/>
        </w:rPr>
        <w:t xml:space="preserve"> the influence of perceived price and service quality on customer experience and the effect of risk perception on patronage intention in the omnichannel environment, this will answer the call of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 AuthorYear="1"&gt;&lt;Author&gt;Gao&lt;/Author&gt;&lt;Year&gt;2021&lt;/Year&gt;&lt;RecNum&gt;167&lt;/RecNum&gt;&lt;DisplayText&gt;Gao et al. (2021)&lt;/DisplayText&gt;&lt;record&gt;&lt;rec-number&gt;167&lt;/rec-number&gt;&lt;foreign-keys&gt;&lt;key app="EN" db-id="tw5t99rrowptx8ef50bxr9vzzf5xpad0prwz" timestamp="1640697163"&gt;167&lt;/key&gt;&lt;/foreign-keys&gt;&lt;ref-type name="Journal Article"&gt;17&lt;/ref-type&gt;&lt;contributors&gt;&lt;authors&gt;&lt;author&gt;Gao, Wei&lt;/author&gt;&lt;author&gt;Fan, Hua&lt;/author&gt;&lt;author&gt;Li, Wenqian&lt;/author&gt;&lt;author&gt;Wang, Huiling&lt;/author&gt;&lt;/authors&gt;&lt;/contributors&gt;&lt;titles&gt;&lt;title&gt;Crafting the customer experience in omnichannel contexts: The role of channel integration&lt;/title&gt;&lt;secondary-title&gt;Journal of Business Research&lt;/secondary-title&gt;&lt;/titles&gt;&lt;periodical&gt;&lt;full-title&gt;Journal of Business Research&lt;/full-title&gt;&lt;/periodical&gt;&lt;pages&gt;12-22&lt;/pages&gt;&lt;volume&gt;126&lt;/volume&gt;&lt;dates&gt;&lt;year&gt;2021&lt;/year&gt;&lt;/dates&gt;&lt;isbn&gt;0148-2963&lt;/isbn&gt;&lt;urls&gt;&lt;/urls&gt;&lt;electronic-resource-num&gt;https://doi.org/10.1016/j.jbusres.2020.12.056&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Gao et al. (2021)</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in exploring other retailing variables besides channel integration that impact customer experience. And improve the understanding of keys of success of omnichannel retailing from customer perspective.</w:t>
      </w:r>
    </w:p>
    <w:p w14:paraId="21918E3E" w14:textId="16E2F1AC" w:rsidR="00D607A3" w:rsidRPr="00727C70" w:rsidRDefault="00D607A3" w:rsidP="004332A2">
      <w:pPr>
        <w:pStyle w:val="Heading1"/>
        <w:spacing w:before="0"/>
        <w:rPr>
          <w:rFonts w:asciiTheme="majorBidi" w:eastAsia="Times New Roman" w:hAnsiTheme="majorBidi"/>
          <w:bCs/>
          <w:caps w:val="0"/>
          <w:szCs w:val="24"/>
        </w:rPr>
      </w:pPr>
      <w:bookmarkStart w:id="84" w:name="_Toc118231982"/>
      <w:bookmarkStart w:id="85" w:name="_Toc135580396"/>
      <w:bookmarkStart w:id="86" w:name="_Toc138604741"/>
      <w:r w:rsidRPr="00727C70">
        <w:rPr>
          <w:rFonts w:asciiTheme="majorBidi" w:eastAsia="Times New Roman" w:hAnsiTheme="majorBidi"/>
          <w:bCs/>
          <w:caps w:val="0"/>
          <w:szCs w:val="24"/>
        </w:rPr>
        <w:lastRenderedPageBreak/>
        <w:t xml:space="preserve">Channel </w:t>
      </w:r>
      <w:r w:rsidR="00EB10FF" w:rsidRPr="00727C70">
        <w:rPr>
          <w:rFonts w:asciiTheme="majorBidi" w:eastAsia="Times New Roman" w:hAnsiTheme="majorBidi"/>
          <w:bCs/>
          <w:caps w:val="0"/>
          <w:szCs w:val="24"/>
        </w:rPr>
        <w:t>I</w:t>
      </w:r>
      <w:r w:rsidRPr="00727C70">
        <w:rPr>
          <w:rFonts w:asciiTheme="majorBidi" w:eastAsia="Times New Roman" w:hAnsiTheme="majorBidi"/>
          <w:bCs/>
          <w:caps w:val="0"/>
          <w:szCs w:val="24"/>
        </w:rPr>
        <w:t>ntegration</w:t>
      </w:r>
      <w:bookmarkEnd w:id="84"/>
      <w:bookmarkEnd w:id="85"/>
      <w:bookmarkEnd w:id="86"/>
      <w:r w:rsidRPr="00727C70">
        <w:rPr>
          <w:rFonts w:asciiTheme="majorBidi" w:eastAsia="Times New Roman" w:hAnsiTheme="majorBidi"/>
          <w:bCs/>
          <w:caps w:val="0"/>
          <w:szCs w:val="24"/>
        </w:rPr>
        <w:t xml:space="preserve"> </w:t>
      </w:r>
    </w:p>
    <w:p w14:paraId="680AB052" w14:textId="6F1E7BF0" w:rsidR="00D607A3" w:rsidRPr="00727C70" w:rsidRDefault="00D607A3" w:rsidP="00640802">
      <w:pPr>
        <w:ind w:firstLine="720"/>
        <w:rPr>
          <w:rFonts w:asciiTheme="majorBidi" w:eastAsia="Calibri" w:hAnsiTheme="majorBidi" w:cstheme="majorBidi"/>
        </w:rPr>
      </w:pPr>
      <w:bookmarkStart w:id="87" w:name="_Hlk105443511"/>
      <w:r w:rsidRPr="00727C70">
        <w:rPr>
          <w:rFonts w:asciiTheme="majorBidi" w:eastAsia="Calibri" w:hAnsiTheme="majorBidi" w:cstheme="majorBidi"/>
        </w:rPr>
        <w:t xml:space="preserve">According to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 AuthorYear="1"&gt;&lt;Author&gt;Cao&lt;/Author&gt;&lt;Year&gt;2015&lt;/Year&gt;&lt;RecNum&gt;204&lt;/RecNum&gt;&lt;Pages&gt;200&lt;/Pages&gt;&lt;DisplayText&gt;Cao and Li (2015, p. 200)&lt;/DisplayText&gt;&lt;record&gt;&lt;rec-number&gt;204&lt;/rec-number&gt;&lt;foreign-keys&gt;&lt;key app="EN" db-id="tw5t99rrowptx8ef50bxr9vzzf5xpad0prwz" timestamp="1643557631"&gt;204&lt;/key&gt;&lt;/foreign-keys&gt;&lt;ref-type name="Journal Article"&gt;17&lt;/ref-type&gt;&lt;contributors&gt;&lt;authors&gt;&lt;author&gt;Cao, Lanlan&lt;/author&gt;&lt;author&gt;Li, Li&lt;/author&gt;&lt;/authors&gt;&lt;/contributors&gt;&lt;titles&gt;&lt;title&gt;The impact of cross-channel integration on retailers’ sales growth&lt;/title&gt;&lt;secondary-title&gt;Journal of Retailing&lt;/secondary-title&gt;&lt;/titles&gt;&lt;periodical&gt;&lt;full-title&gt;Journal of Retailing&lt;/full-title&gt;&lt;/periodical&gt;&lt;pages&gt;198-216&lt;/pages&gt;&lt;volume&gt;91&lt;/volume&gt;&lt;number&gt;2&lt;/number&gt;&lt;dates&gt;&lt;year&gt;2015&lt;/year&gt;&lt;/dates&gt;&lt;isbn&gt;0022-4359&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Cao and Li (2015, p. 200)</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channel integration is defined as“ the degree to which firm coordinates the objectives, design, and deployment of its channels to create synergies for the firm and offer particular benefits to its consumers”. </w:t>
      </w:r>
      <w:bookmarkEnd w:id="87"/>
      <w:r w:rsidRPr="00727C70">
        <w:rPr>
          <w:rFonts w:asciiTheme="majorBidi" w:eastAsia="Calibri" w:hAnsiTheme="majorBidi" w:cstheme="majorBidi"/>
        </w:rPr>
        <w:t>Channels integration</w:t>
      </w:r>
      <w:r w:rsidRPr="00727C70">
        <w:rPr>
          <w:rFonts w:asciiTheme="majorBidi" w:eastAsia="Calibri" w:hAnsiTheme="majorBidi" w:cstheme="majorBidi"/>
          <w:rtl/>
        </w:rPr>
        <w:t xml:space="preserve"> </w:t>
      </w:r>
      <w:r w:rsidRPr="00727C70">
        <w:rPr>
          <w:rFonts w:asciiTheme="majorBidi" w:eastAsia="Calibri" w:hAnsiTheme="majorBidi" w:cstheme="majorBidi"/>
        </w:rPr>
        <w:t xml:space="preserve">is the level in which customers perceive all the needed information and management operations are well integrated across channels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&lt;EndNote&gt;&lt;Cite&gt;&lt;Author&gt;Shi&lt;/Author&gt;&lt;Year&gt;2020&lt;/Year&gt;&lt;RecNum&gt;147&lt;/RecNum&gt;&lt;DisplayText&gt;(Shi et al., 2020)&lt;/DisplayText&gt;&lt;record&gt;&lt;rec-number&gt;147&lt;/rec-number&gt;&lt;foreign-keys&gt;&lt;key app="EN" db-id="tw5t99rrowptx8ef50bxr9vzzf5xpad0prwz" timestamp="1639701286"&gt;147&lt;/key&gt;&lt;/foreign-keys&gt;&lt;ref-type name="Journal Article"&gt;17&lt;/ref-type&gt;&lt;contributors&gt;&lt;authors&gt;&lt;author&gt;Shi, Si&lt;/author&gt;&lt;author&gt;Wang, Yi&lt;/author&gt;&lt;author&gt;Chen, Xuanzhu&lt;/author&gt;&lt;author&gt;Zhang, Qian&lt;/author&gt;&lt;/authors&gt;&lt;/contributors&gt;&lt;titles&gt;&lt;title&gt;Conceptualization of omnichannel customer experience and its impact on shopping intention: A mixed-method approach&lt;/title&gt;&lt;secondary-title&gt;International Journal of Information Management&lt;/secondary-title&gt;&lt;/titles&gt;&lt;periodical&gt;&lt;full-title&gt;International Journal of Information Management&lt;/full-title&gt;&lt;/periodical&gt;&lt;pages&gt;325-336&lt;/pages&gt;&lt;volume&gt;50&lt;/volume&gt;&lt;dates&gt;&lt;year&gt;2020&lt;/year&gt;&lt;/dates&gt;&lt;isbn&gt;0268-4012&lt;/isbn&gt;&lt;urls&gt;&lt;/urls&gt;&lt;/record&gt;&lt;/Cite&gt;&lt;/EndNote&gt;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rPr>
        <w:t>(Shi et al., 2020)</w:t>
      </w:r>
      <w:r w:rsidRPr="00727C70">
        <w:rPr>
          <w:rFonts w:asciiTheme="majorBidi" w:eastAsia="Calibri" w:hAnsiTheme="majorBidi" w:cstheme="majorBidi"/>
        </w:rPr>
        <w:fldChar w:fldCharType="end"/>
      </w:r>
      <w:r w:rsidRPr="00727C70">
        <w:rPr>
          <w:rFonts w:asciiTheme="majorBidi" w:eastAsia="Calibri" w:hAnsiTheme="majorBidi" w:cstheme="majorBidi"/>
        </w:rPr>
        <w:t>. This integration aims to create a seamless experience for customers in their shopping journey, which is a concept improved in the omnichannel context</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&lt;EndNote&gt;&lt;Cite&gt;&lt;Author&gt;Cummins&lt;/Author&gt;&lt;Year&gt;2016&lt;/Year&gt;&lt;RecNum&gt;199&lt;/RecNum&gt;&lt;DisplayText&gt;(Cummins et al., 2016b)&lt;/DisplayText&gt;&lt;record&gt;&lt;rec-number&gt;199&lt;/rec-number&gt;&lt;foreign-keys&gt;&lt;key app="EN" db-id="tw5t99rrowptx8ef50bxr9vzzf5xpad0prwz" timestamp="1643497456"&gt;199&lt;/key&gt;&lt;/foreign-keys&gt;&lt;ref-type name="Journal Article"&gt;17&lt;/ref-type&gt;&lt;contributors&gt;&lt;authors&gt;&lt;author&gt;Cummins, Shannon&lt;/author&gt;&lt;author&gt;Peltier, James W&lt;/author&gt;&lt;author&gt;Dixon, Andrea&lt;/author&gt;&lt;/authors&gt;&lt;/contributors&gt;&lt;titles&gt;&lt;title&gt;Omni-channel research framework in the context of personal selling and sales management: A review and research extensions&lt;/title&gt;&lt;secondary-title&gt;Journal of Research in Interactive Marketing&lt;/secondary-title&gt;&lt;/titles&gt;&lt;periodical&gt;&lt;full-title&gt;Journal of Research in Interactive Marketing&lt;/full-title&gt;&lt;/periodical&gt;&lt;dates&gt;&lt;year&gt;2016&lt;/year&gt;&lt;/dates&gt;&lt;isbn&gt;2040-7122&lt;/isbn&gt;&lt;urls&gt;&lt;/urls&gt;&lt;/record&gt;&lt;/Cite&gt;&lt;/EndNote&gt;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(Cummins et al., 2016b)</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There are offline-online integration; when providing information and access about the internet stores at physical ones, and online-offline integration; when providing information and access about physical stores at internet ones.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&lt;EndNote&gt;&lt;Cite&gt;&lt;Author&gt;Herhausen&lt;/Author&gt;&lt;Year&gt;2015&lt;/Year&gt;&lt;RecNum&gt;129&lt;/RecNum&gt;&lt;DisplayText&gt;(Goraya et al., 2020; Herhausen et al., 2015)&lt;/DisplayText&gt;&lt;record&gt;&lt;rec-number&gt;129&lt;/rec-number&gt;&lt;foreign-keys&gt;&lt;key app="EN" db-id="tw5t99rrowptx8ef50bxr9vzzf5xpad0prwz" timestamp="1638172262"&gt;129&lt;/key&gt;&lt;/foreign-keys&gt;&lt;ref-type name="Journal Article"&gt;17&lt;/ref-type&gt;&lt;contributors&gt;&lt;authors&gt;&lt;author&gt;Herhausen, Dennis&lt;/author&gt;&lt;author&gt;Binder, Jochen&lt;/author&gt;&lt;author&gt;Schoegel, Marcus&lt;/author&gt;&lt;author&gt;Herrmann, Andreas&lt;/author&gt;&lt;/authors&gt;&lt;/contributors&gt;&lt;titles&gt;&lt;title&gt;Integrating bricks with clicks: retailer-level and channel-level outcomes of online–offline channel integration&lt;/title&gt;&lt;secondary-title&gt;Journal of retailing&lt;/secondary-title&gt;&lt;/titles&gt;&lt;periodical&gt;&lt;full-title&gt;Journal of Retailing&lt;/full-title&gt;&lt;/periodical&gt;&lt;pages&gt;309-325&lt;/pages&gt;&lt;volume&gt;91&lt;/volume&gt;&lt;number&gt;2&lt;/number&gt;&lt;dates&gt;&lt;year&gt;2015&lt;/year&gt;&lt;/dates&gt;&lt;isbn&gt;0022-4359&lt;/isbn&gt;&lt;urls&gt;&lt;/urls&gt;&lt;/record&gt;&lt;/Cite&gt;&lt;Cite&gt;&lt;Author&gt;Goraya&lt;/Author&gt;&lt;Year&gt;2020&lt;/Year&gt;&lt;RecNum&gt;112&lt;/RecNum&gt;&lt;record&gt;&lt;rec-number&gt;112&lt;/rec-number&gt;&lt;foreign-keys&gt;&lt;key app="EN" db-id="tw5t99rrowptx8ef50bxr9vzzf5xpad0prwz" timestamp="1634505149"&gt;112&lt;/key&gt;&lt;/foreign-keys&gt;&lt;ref-type name="Journal Article"&gt;17&lt;/ref-type&gt;&lt;contributors&gt;&lt;authors&gt;&lt;author&gt;Goraya, M Awais Shakir&lt;/author&gt;&lt;author&gt;Zhu, Jing&lt;/author&gt;&lt;author&gt;Akram, Muhammad Shakaib&lt;/author&gt;&lt;author&gt;Shareef, Mahmud Akhter&lt;/author&gt;&lt;author&gt;Malik, Aneela&lt;/author&gt;&lt;author&gt;Bhatti, Zeeshan Ahmed&lt;/author&gt;&lt;/authors&gt;&lt;/contributors&gt;&lt;titles&gt;&lt;title&gt;The impact of channel integration on consumers’ channel preferences: do showrooming and webrooming behaviors matter?&lt;/title&gt;&lt;secondary-title&gt;Journal of Retailing and Consumer Services&lt;/secondary-title&gt;&lt;/titles&gt;&lt;periodical&gt;&lt;full-title&gt;Journal of Retailing and Consumer Services&lt;/full-title&gt;&lt;/periodical&gt;&lt;pages&gt;102130&lt;/pages&gt;&lt;dates&gt;&lt;year&gt;2020&lt;/year&gt;&lt;/dates&gt;&lt;isbn&gt;0969-6989&lt;/isbn&gt;&lt;urls&gt;&lt;/urls&gt;&lt;/record&gt;&lt;/Cite&gt;&lt;/EndNote&gt;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(Goraya et al., 2020; Herhausen et al., 2015)</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Authors argued that omnichannel would not evolve from multichannel without the channel integration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&lt;EndNote&gt;&lt;Cite&gt;&lt;Author&gt;Saghiri&lt;/Author&gt;&lt;Year&gt;2017&lt;/Year&gt;&lt;RecNum&gt;202&lt;/RecNum&gt;&lt;DisplayText&gt;(Saghiri et al., 2017)&lt;/DisplayText&gt;&lt;record&gt;&lt;rec-number&gt;202&lt;/rec-number&gt;&lt;foreign-keys&gt;&lt;key app="EN" db-id="tw5t99rrowptx8ef50bxr9vzzf5xpad0prwz" timestamp="1643549824"&gt;202&lt;/key&gt;&lt;/foreign-keys&gt;&lt;ref-type name="Journal Article"&gt;17&lt;/ref-type&gt;&lt;contributors&gt;&lt;authors&gt;&lt;author&gt;Saghiri, Soroosh&lt;/author&gt;&lt;author&gt;Wilding, Richard&lt;/author&gt;&lt;author&gt;Mena, Carlos&lt;/author&gt;&lt;author&gt;Bourlakis, Michael&lt;/author&gt;&lt;/authors&gt;&lt;/contributors&gt;&lt;titles&gt;&lt;title&gt;Toward a three-dimensional framework for omni-channel&lt;/title&gt;&lt;secondary-title&gt;Journal of Business Research&lt;/secondary-title&gt;&lt;/titles&gt;&lt;periodical&gt;&lt;full-title&gt;Journal of Business Research&lt;/full-title&gt;&lt;/periodical&gt;&lt;pages&gt;53-67&lt;/pages&gt;&lt;volume&gt;77&lt;/volume&gt;&lt;dates&gt;&lt;year&gt;2017&lt;/year&gt;&lt;/dates&gt;&lt;isbn&gt;0148-2963&lt;/isbn&gt;&lt;urls&gt;&lt;/urls&gt;&lt;/record&gt;&lt;/Cite&gt;&lt;/EndNote&gt;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(Saghiri et al., 2017)</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Previous research has considered channels integration as a multidimensional construct, including several dimensions that are summarized from </w:t>
      </w:r>
      <w:r w:rsidRPr="00727C70">
        <w:rPr>
          <w:rFonts w:asciiTheme="majorBidi" w:eastAsia="Calibri" w:hAnsiTheme="majorBidi" w:cstheme="majorBidi"/>
        </w:rPr>
        <w:fldChar w:fldCharType="begin">
          <w:fldData xml:space="preserve">PEVuZE5vdGU+PENpdGU+PEF1dGhvcj5HYW88L0F1dGhvcj48WWVhcj4yMDIxPC9ZZWFyPjxSZWNO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</w:fldData>
        </w:fldChar>
      </w:r>
      <w:r w:rsidR="00C666EC">
        <w:rPr>
          <w:rFonts w:asciiTheme="majorBidi" w:eastAsia="Calibri" w:hAnsiTheme="majorBidi" w:cstheme="majorBidi"/>
        </w:rPr>
        <w:instrText xml:space="preserve"> ADDIN EN.CITE </w:instrText>
      </w:r>
      <w:r w:rsidR="00C666EC">
        <w:rPr>
          <w:rFonts w:asciiTheme="majorBidi" w:eastAsia="Calibri" w:hAnsiTheme="majorBidi" w:cstheme="majorBidi"/>
        </w:rPr>
        <w:fldChar w:fldCharType="begin">
          <w:fldData xml:space="preserve">PEVuZE5vdGU+PENpdGU+PEF1dGhvcj5HYW88L0F1dGhvcj48WWVhcj4yMDIxPC9ZZWFyPjxSZWNO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</w:fldData>
        </w:fldChar>
      </w:r>
      <w:r w:rsidR="00C666EC">
        <w:rPr>
          <w:rFonts w:asciiTheme="majorBidi" w:eastAsia="Calibri" w:hAnsiTheme="majorBidi" w:cstheme="majorBidi"/>
        </w:rPr>
        <w:instrText xml:space="preserve"> ADDIN EN.CITE.DATA </w:instrText>
      </w:r>
      <w:r w:rsidR="00C666EC">
        <w:rPr>
          <w:rFonts w:asciiTheme="majorBidi" w:eastAsia="Calibri" w:hAnsiTheme="majorBidi" w:cstheme="majorBidi"/>
        </w:rPr>
      </w:r>
      <w:r w:rsidR="00C666EC">
        <w:rPr>
          <w:rFonts w:asciiTheme="majorBidi" w:eastAsia="Calibri" w:hAnsiTheme="majorBidi" w:cstheme="majorBidi"/>
        </w:rPr>
        <w:fldChar w:fldCharType="end"/>
      </w:r>
      <w:r w:rsidRPr="00727C70">
        <w:rPr>
          <w:rFonts w:asciiTheme="majorBidi" w:eastAsia="Calibri" w:hAnsiTheme="majorBidi" w:cstheme="majorBidi"/>
        </w:rPr>
      </w:r>
      <w:r w:rsidRPr="00727C70">
        <w:rPr>
          <w:rFonts w:asciiTheme="majorBidi" w:eastAsia="Calibri" w:hAnsiTheme="majorBidi" w:cstheme="majorBidi"/>
        </w:rPr>
        <w:fldChar w:fldCharType="separate"/>
      </w:r>
      <w:r w:rsidR="00C666EC">
        <w:rPr>
          <w:rFonts w:asciiTheme="majorBidi" w:eastAsia="Calibri" w:hAnsiTheme="majorBidi" w:cstheme="majorBidi"/>
          <w:noProof/>
        </w:rPr>
        <w:t>(Gao et al., 2021; Lee, 2020; Oh et al., 2012; Zhang et al., 2018)</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as the following:</w:t>
      </w:r>
    </w:p>
    <w:p w14:paraId="7D1B24C9" w14:textId="77777777" w:rsidR="00D607A3" w:rsidRPr="00727C70" w:rsidRDefault="00D607A3" w:rsidP="00155DAC">
      <w:pPr>
        <w:numPr>
          <w:ilvl w:val="0"/>
          <w:numId w:val="10"/>
        </w:numPr>
        <w:ind w:left="630"/>
        <w:contextualSpacing/>
        <w:rPr>
          <w:rFonts w:asciiTheme="majorBidi" w:eastAsia="Calibri" w:hAnsiTheme="majorBidi" w:cstheme="majorBidi"/>
        </w:rPr>
      </w:pPr>
      <w:bookmarkStart w:id="88" w:name="_Hlk112830720"/>
      <w:r w:rsidRPr="00727C70">
        <w:rPr>
          <w:rFonts w:asciiTheme="majorBidi" w:eastAsia="Calibri" w:hAnsiTheme="majorBidi" w:cstheme="majorBidi"/>
        </w:rPr>
        <w:t>Integrated product and price: when there’s a consistency of price and product information across the different channels. This allows the customer to have the same price in any channel and to have a better evaluation.</w:t>
      </w:r>
    </w:p>
    <w:p w14:paraId="155F1B8C" w14:textId="77777777" w:rsidR="00D607A3" w:rsidRPr="00727C70" w:rsidRDefault="00D607A3" w:rsidP="00155DAC">
      <w:pPr>
        <w:numPr>
          <w:ilvl w:val="0"/>
          <w:numId w:val="10"/>
        </w:numPr>
        <w:ind w:left="630"/>
        <w:contextualSpacing/>
        <w:rPr>
          <w:rFonts w:asciiTheme="majorBidi" w:eastAsia="Calibri" w:hAnsiTheme="majorBidi" w:cstheme="majorBidi"/>
        </w:rPr>
      </w:pPr>
      <w:r w:rsidRPr="00727C70">
        <w:rPr>
          <w:rFonts w:asciiTheme="majorBidi" w:eastAsia="Calibri" w:hAnsiTheme="majorBidi" w:cstheme="majorBidi"/>
        </w:rPr>
        <w:t xml:space="preserve"> Integrated promotion: when customers can have the information of an advertisement of one channel in another channel. This helps to have more understanding of other channels and increase the awareness of the channel’s association.</w:t>
      </w:r>
    </w:p>
    <w:p w14:paraId="7CB08C51" w14:textId="77777777" w:rsidR="00D607A3" w:rsidRPr="00727C70" w:rsidRDefault="00D607A3" w:rsidP="00155DAC">
      <w:pPr>
        <w:numPr>
          <w:ilvl w:val="0"/>
          <w:numId w:val="10"/>
        </w:numPr>
        <w:ind w:left="630"/>
        <w:contextualSpacing/>
        <w:rPr>
          <w:rFonts w:asciiTheme="majorBidi" w:eastAsia="Calibri" w:hAnsiTheme="majorBidi" w:cstheme="majorBidi"/>
        </w:rPr>
      </w:pPr>
      <w:r w:rsidRPr="00727C70">
        <w:rPr>
          <w:rFonts w:asciiTheme="majorBidi" w:eastAsia="Calibri" w:hAnsiTheme="majorBidi" w:cstheme="majorBidi"/>
        </w:rPr>
        <w:lastRenderedPageBreak/>
        <w:t xml:space="preserve">Integrated transaction information: it means tracking and maintain the whole purchase transactions by using the same account in the different channels, to view the customer as the same one across all the various channels. </w:t>
      </w:r>
    </w:p>
    <w:p w14:paraId="1C04040D" w14:textId="69342B85" w:rsidR="00D607A3" w:rsidRPr="00727C70" w:rsidRDefault="00D607A3" w:rsidP="00155DAC">
      <w:pPr>
        <w:numPr>
          <w:ilvl w:val="0"/>
          <w:numId w:val="10"/>
        </w:numPr>
        <w:ind w:left="630"/>
        <w:contextualSpacing/>
        <w:rPr>
          <w:rFonts w:asciiTheme="majorBidi" w:eastAsia="Calibri" w:hAnsiTheme="majorBidi" w:cstheme="majorBidi"/>
        </w:rPr>
      </w:pPr>
      <w:bookmarkStart w:id="89" w:name="_Hlk103374251"/>
      <w:r w:rsidRPr="00727C70">
        <w:rPr>
          <w:rFonts w:asciiTheme="majorBidi" w:eastAsia="Calibri" w:hAnsiTheme="majorBidi" w:cstheme="majorBidi"/>
        </w:rPr>
        <w:t xml:space="preserve"> Integrated information access: when customers </w:t>
      </w:r>
      <w:r w:rsidR="006E1DDD" w:rsidRPr="00727C70">
        <w:rPr>
          <w:rFonts w:asciiTheme="majorBidi" w:eastAsia="Calibri" w:hAnsiTheme="majorBidi" w:cstheme="majorBidi"/>
        </w:rPr>
        <w:t>have access to</w:t>
      </w:r>
      <w:r w:rsidRPr="00727C70">
        <w:rPr>
          <w:rFonts w:asciiTheme="majorBidi" w:eastAsia="Calibri" w:hAnsiTheme="majorBidi" w:cstheme="majorBidi"/>
        </w:rPr>
        <w:t xml:space="preserve"> the available information in one channel from another channel</w:t>
      </w:r>
      <w:r w:rsidRPr="00727C70">
        <w:rPr>
          <w:rFonts w:asciiTheme="majorBidi" w:eastAsia="Calibri" w:hAnsiTheme="majorBidi" w:cstheme="majorBidi"/>
          <w:rtl/>
        </w:rPr>
        <w:t>,</w:t>
      </w:r>
      <w:r w:rsidRPr="00727C70">
        <w:rPr>
          <w:rFonts w:asciiTheme="majorBidi" w:eastAsia="Calibri" w:hAnsiTheme="majorBidi" w:cstheme="majorBidi"/>
        </w:rPr>
        <w:t xml:space="preserve"> and they would be able to switch easily between channels.</w:t>
      </w:r>
      <w:r w:rsidRPr="00727C70">
        <w:rPr>
          <w:rFonts w:asciiTheme="majorBidi" w:eastAsia="Calibri" w:hAnsiTheme="majorBidi" w:cstheme="majorBidi"/>
          <w:rtl/>
        </w:rPr>
        <w:t xml:space="preserve"> </w:t>
      </w:r>
    </w:p>
    <w:p w14:paraId="611C2DAE" w14:textId="77777777" w:rsidR="00D607A3" w:rsidRPr="00727C70" w:rsidRDefault="00D607A3" w:rsidP="00155DAC">
      <w:pPr>
        <w:numPr>
          <w:ilvl w:val="0"/>
          <w:numId w:val="10"/>
        </w:numPr>
        <w:ind w:left="630"/>
        <w:contextualSpacing/>
        <w:rPr>
          <w:rFonts w:asciiTheme="majorBidi" w:eastAsia="Calibri" w:hAnsiTheme="majorBidi" w:cstheme="majorBidi"/>
        </w:rPr>
      </w:pPr>
      <w:r w:rsidRPr="00727C70">
        <w:rPr>
          <w:rFonts w:asciiTheme="majorBidi" w:eastAsia="Calibri" w:hAnsiTheme="majorBidi" w:cstheme="majorBidi"/>
        </w:rPr>
        <w:t xml:space="preserve"> Integrated order fulfillment: when customers are able to complete the entire transaction process from order to delivery and return by any one of the channels.</w:t>
      </w:r>
    </w:p>
    <w:p w14:paraId="11114694" w14:textId="77777777" w:rsidR="00D607A3" w:rsidRPr="00727C70" w:rsidRDefault="00D607A3" w:rsidP="00155DAC">
      <w:pPr>
        <w:numPr>
          <w:ilvl w:val="0"/>
          <w:numId w:val="10"/>
        </w:numPr>
        <w:ind w:left="630"/>
        <w:contextualSpacing/>
        <w:rPr>
          <w:rFonts w:asciiTheme="majorBidi" w:eastAsia="Calibri" w:hAnsiTheme="majorBidi" w:cstheme="majorBidi"/>
        </w:rPr>
      </w:pPr>
      <w:r w:rsidRPr="00727C70">
        <w:rPr>
          <w:rFonts w:asciiTheme="majorBidi" w:eastAsia="Calibri" w:hAnsiTheme="majorBidi" w:cstheme="majorBidi"/>
        </w:rPr>
        <w:t xml:space="preserve">Integrated customer service: </w:t>
      </w:r>
      <w:bookmarkEnd w:id="89"/>
      <w:r w:rsidRPr="00727C70">
        <w:rPr>
          <w:rFonts w:asciiTheme="majorBidi" w:eastAsia="Calibri" w:hAnsiTheme="majorBidi" w:cstheme="majorBidi"/>
        </w:rPr>
        <w:t>it ensures that customers are provided by consistent and standard service through all the different channels, besides the after-sale service from one channel to another.</w:t>
      </w:r>
    </w:p>
    <w:bookmarkEnd w:id="88"/>
    <w:p w14:paraId="5ECD517D" w14:textId="1319FC7D" w:rsidR="00D607A3" w:rsidRPr="00727C70" w:rsidRDefault="00D607A3" w:rsidP="00640802">
      <w:pPr>
        <w:ind w:firstLine="720"/>
        <w:rPr>
          <w:rFonts w:asciiTheme="majorBidi" w:eastAsia="Calibri" w:hAnsiTheme="majorBidi" w:cstheme="majorBidi"/>
        </w:rPr>
      </w:pPr>
      <w:r w:rsidRPr="00727C70">
        <w:rPr>
          <w:rFonts w:asciiTheme="majorBidi" w:eastAsia="Calibri" w:hAnsiTheme="majorBidi" w:cstheme="majorBidi"/>
        </w:rPr>
        <w:t xml:space="preserve"> Literature has revealed the positive effect of channel integration in different aspects of desirable outcomes.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 AuthorYear="1"&gt;&lt;Author&gt;Zhang&lt;/Author&gt;&lt;Year&gt;2018&lt;/Year&gt;&lt;RecNum&gt;164&lt;/RecNum&gt;&lt;DisplayText&gt;Zhang et al. (2018)&lt;/DisplayText&gt;&lt;record&gt;&lt;rec-number&gt;164&lt;/rec-number&gt;&lt;foreign-keys&gt;&lt;key app="EN" db-id="tw5t99rrowptx8ef50bxr9vzzf5xpad0prwz" timestamp="1640335496"&gt;164&lt;/key&gt;&lt;/foreign-keys&gt;&lt;ref-type name="Journal Article"&gt;17&lt;/ref-type&gt;&lt;contributors&gt;&lt;authors&gt;&lt;author&gt;Zhang, Min&lt;/author&gt;&lt;author&gt;Ren, Chengshang&lt;/author&gt;&lt;author&gt;Wang, G Alan&lt;/author&gt;&lt;author&gt;He, Zhen&lt;/author&gt;&lt;/authors&gt;&lt;/contributors&gt;&lt;titles&gt;&lt;title&gt;The impact of channel integration on consumer responses in omni-channel retailing: The mediating effect of consumer empowerment&lt;/title&gt;&lt;secondary-title&gt;Electronic Commerce Research and Applications&lt;/secondary-title&gt;&lt;/titles&gt;&lt;periodical&gt;&lt;full-title&gt;Electronic Commerce Research and Applications&lt;/full-title&gt;&lt;/periodical&gt;&lt;pages&gt;181-193&lt;/pages&gt;&lt;volume&gt;28&lt;/volume&gt;&lt;dates&gt;&lt;year&gt;2018&lt;/year&gt;&lt;/dates&gt;&lt;isbn&gt;1567-4223&lt;/isbn&gt;&lt;urls&gt;&lt;/urls&gt;&lt;/record&gt;&lt;/Cite&gt;&lt;/EndNote&gt;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Zhang et al. (2018)</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found the positive impact on</w:t>
      </w:r>
      <w:r w:rsidRPr="00727C70">
        <w:rPr>
          <w:rFonts w:asciiTheme="majorBidi" w:eastAsia="Calibri" w:hAnsiTheme="majorBidi" w:cstheme="majorBidi"/>
          <w:rtl/>
        </w:rPr>
        <w:t xml:space="preserve"> </w:t>
      </w:r>
      <w:r w:rsidRPr="00727C70">
        <w:rPr>
          <w:rFonts w:asciiTheme="majorBidi" w:eastAsia="Calibri" w:hAnsiTheme="majorBidi" w:cstheme="majorBidi"/>
        </w:rPr>
        <w:t xml:space="preserve">customer empowerment.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 AuthorYear="1"&gt;&lt;Author&gt;Lee&lt;/Author&gt;&lt;Year&gt;2019&lt;/Year&gt;&lt;RecNum&gt;205&lt;/RecNum&gt;&lt;DisplayText&gt;Lee et al. (2019)&lt;/DisplayText&gt;&lt;record&gt;&lt;rec-number&gt;205&lt;/rec-number&gt;&lt;foreign-keys&gt;&lt;key app="EN" db-id="tw5t99rrowptx8ef50bxr9vzzf5xpad0prwz" timestamp="1643582419"&gt;205&lt;/key&gt;&lt;/foreign-keys&gt;&lt;ref-type name="Journal Article"&gt;17&lt;/ref-type&gt;&lt;contributors&gt;&lt;authors&gt;&lt;author&gt;Lee, Zach WY&lt;/author&gt;&lt;author&gt;Chan, Tommy KH&lt;/author&gt;&lt;author&gt;Chong, Alain Yee-Loong&lt;/author&gt;&lt;author&gt;Thadani, Dimple R&lt;/author&gt;&lt;/authors&gt;&lt;/contributors&gt;&lt;titles&gt;&lt;title&gt;Customer engagement through omnichannel retailing: The effects of channel integration quality&lt;/title&gt;&lt;secondary-title&gt;Industrial Marketing Management&lt;/secondary-title&gt;&lt;/titles&gt;&lt;periodical&gt;&lt;full-title&gt;Industrial marketing management&lt;/full-title&gt;&lt;/periodical&gt;&lt;pages&gt;90-101&lt;/pages&gt;&lt;volume&gt;77&lt;/volume&gt;&lt;dates&gt;&lt;year&gt;2019&lt;/year&gt;&lt;/dates&gt;&lt;isbn&gt;0019-8501&lt;/isbn&gt;&lt;urls&gt;&lt;/urls&gt;&lt;/record&gt;&lt;/Cite&gt;&lt;/EndNote&gt;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Lee et al. (2019)</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research revealed the positive effect on word of mouth and customer engagement. In addition to the positive effect on perceived fluency in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 AuthorYear="1"&gt;&lt;Author&gt;Shen&lt;/Author&gt;&lt;Year&gt;2018&lt;/Year&gt;&lt;RecNum&gt;115&lt;/RecNum&gt;&lt;DisplayText&gt;Shen et al. (2018)&lt;/DisplayText&gt;&lt;record&gt;&lt;rec-number&gt;115&lt;/rec-number&gt;&lt;foreign-keys&gt;&lt;key app="EN" db-id="tw5t99rrowptx8ef50bxr9vzzf5xpad0prwz" timestamp="1634660780"&gt;115&lt;/key&gt;&lt;/foreign-keys&gt;&lt;ref-type name="Journal Article"&gt;17&lt;/ref-type&gt;&lt;contributors&gt;&lt;authors&gt;&lt;author&gt;Shen, Xiao-Liang&lt;/author&gt;&lt;author&gt;Li, Yang-Jun&lt;/author&gt;&lt;author&gt;Sun, Yongqiang&lt;/author&gt;&lt;author&gt;Wang, Nan&lt;/author&gt;&lt;/authors&gt;&lt;/contributors&gt;&lt;titles&gt;&lt;title&gt;Channel integration quality, perceived fluency and omnichannel service usage: The moderating roles of internal and external usage experience&lt;/title&gt;&lt;secondary-title&gt;Decision Support Systems&lt;/secondary-title&gt;&lt;/titles&gt;&lt;periodical&gt;&lt;full-title&gt;Decision Support Systems&lt;/full-title&gt;&lt;/periodical&gt;&lt;pages&gt;61-73&lt;/pages&gt;&lt;volume&gt;109&lt;/volume&gt;&lt;dates&gt;&lt;year&gt;2018&lt;/year&gt;&lt;/dates&gt;&lt;isbn&gt;0167-9236&lt;/isbn&gt;&lt;urls&gt;&lt;/urls&gt;&lt;/record&gt;&lt;/Cite&gt;&lt;/EndNote&gt;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Shen et al. (2018)</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Moreover, prior research has examined the role of channel integration in handling the channels and touchpoints marketing and thus improves the firm performance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&lt;EndNote&gt;&lt;Cite&gt;&lt;Author&gt;Shen&lt;/Author&gt;&lt;Year&gt;2018&lt;/Year&gt;&lt;RecNum&gt;115&lt;/RecNum&gt;&lt;DisplayText&gt;(Shen et al., 2018)&lt;/DisplayText&gt;&lt;record&gt;&lt;rec-number&gt;115&lt;/rec-number&gt;&lt;foreign-keys&gt;&lt;key app="EN" db-id="tw5t99rrowptx8ef50bxr9vzzf5xpad0prwz" timestamp="1634660780"&gt;115&lt;/key&gt;&lt;/foreign-keys&gt;&lt;ref-type name="Journal Article"&gt;17&lt;/ref-type&gt;&lt;contributors&gt;&lt;authors&gt;&lt;author&gt;Shen, Xiao-Liang&lt;/author&gt;&lt;author&gt;Li, Yang-Jun&lt;/author&gt;&lt;author&gt;Sun, Yongqiang&lt;/author&gt;&lt;author&gt;Wang, Nan&lt;/author&gt;&lt;/authors&gt;&lt;/contributors&gt;&lt;titles&gt;&lt;title&gt;Channel integration quality, perceived fluency and omnichannel service usage: The moderating roles of internal and external usage experience&lt;/title&gt;&lt;secondary-title&gt;Decision Support Systems&lt;/secondary-title&gt;&lt;/titles&gt;&lt;periodical&gt;&lt;full-title&gt;Decision Support Systems&lt;/full-title&gt;&lt;/periodical&gt;&lt;pages&gt;61-73&lt;/pages&gt;&lt;volume&gt;109&lt;/volume&gt;&lt;dates&gt;&lt;year&gt;2018&lt;/year&gt;&lt;/dates&gt;&lt;isbn&gt;0167-9236&lt;/isbn&gt;&lt;urls&gt;&lt;/urls&gt;&lt;/record&gt;&lt;/Cite&gt;&lt;/EndNote&gt;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(Shen et al., 2018)</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However, there is still a lack in exploring the six dimensions of channel integration separately, as most of the studies has focused on channel integration as a multidimension factor without examining the differences between the effects of each dimension on customer experience. Therefore, </w:t>
      </w:r>
      <w:r w:rsidR="00B97090">
        <w:rPr>
          <w:rFonts w:asciiTheme="majorBidi" w:eastAsia="Calibri" w:hAnsiTheme="majorBidi" w:cstheme="majorBidi"/>
        </w:rPr>
        <w:t>this study</w:t>
      </w:r>
      <w:r w:rsidRPr="00727C70">
        <w:rPr>
          <w:rFonts w:asciiTheme="majorBidi" w:eastAsia="Calibri" w:hAnsiTheme="majorBidi" w:cstheme="majorBidi"/>
        </w:rPr>
        <w:t xml:space="preserve"> examine</w:t>
      </w:r>
      <w:r w:rsidR="00B97090">
        <w:rPr>
          <w:rFonts w:asciiTheme="majorBidi" w:eastAsia="Calibri" w:hAnsiTheme="majorBidi" w:cstheme="majorBidi"/>
        </w:rPr>
        <w:t>s</w:t>
      </w:r>
      <w:r w:rsidRPr="00727C70">
        <w:rPr>
          <w:rFonts w:asciiTheme="majorBidi" w:eastAsia="Calibri" w:hAnsiTheme="majorBidi" w:cstheme="majorBidi"/>
        </w:rPr>
        <w:t xml:space="preserve"> the dimensions proposed by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&lt;EndNote&gt;&lt;Cite&gt;&lt;Author&gt;Oh&lt;/Author&gt;&lt;Year&gt;2012&lt;/Year&gt;&lt;RecNum&gt;219&lt;/RecNum&gt;&lt;DisplayText&gt;(Oh et al., 2012)&lt;/DisplayText&gt;&lt;record&gt;&lt;rec-number&gt;219&lt;/rec-number&gt;&lt;foreign-keys&gt;&lt;key app="EN" db-id="tw5t99rrowptx8ef50bxr9vzzf5xpad0prwz" timestamp="1647510846"&gt;219&lt;/key&gt;&lt;/foreign-keys&gt;&lt;ref-type name="Journal Article"&gt;17&lt;/ref-type&gt;&lt;contributors&gt;&lt;authors&gt;&lt;author&gt;Oh, Lih-Bin&lt;/author&gt;&lt;author&gt;Teo, Hock-Hai&lt;/author&gt;&lt;author&gt;Sambamurthy, Vallabh&lt;/author&gt;&lt;/authors&gt;&lt;/contributors&gt;&lt;titles&gt;&lt;title&gt;The effects of retail channel integration through the use of information technologies on firm performance&lt;/title&gt;&lt;secondary-title&gt;Journal of operations management&lt;/secondary-title&gt;&lt;/titles&gt;&lt;periodical&gt;&lt;full-title&gt;Journal of operations Management&lt;/full-title&gt;&lt;/periodical&gt;&lt;pages&gt;368-381&lt;/pages&gt;&lt;volume&gt;30&lt;/volume&gt;&lt;number&gt;5&lt;/number&gt;&lt;dates&gt;&lt;year&gt;2012&lt;/year&gt;&lt;/dates&gt;&lt;isbn&gt;0272-6963&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(Oh et al., 2012)</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in the omnichannel environment. This will offer a more holistic interpretation of the channel integration and validate the usefulness of construct metrics. </w:t>
      </w:r>
    </w:p>
    <w:p w14:paraId="05BC0B52" w14:textId="75216E65" w:rsidR="00D607A3" w:rsidRPr="00727C70" w:rsidRDefault="00D607A3" w:rsidP="004332A2">
      <w:pPr>
        <w:pStyle w:val="Heading1"/>
        <w:spacing w:before="0"/>
        <w:rPr>
          <w:rFonts w:asciiTheme="majorBidi" w:eastAsia="Times New Roman" w:hAnsiTheme="majorBidi"/>
          <w:bCs/>
          <w:caps w:val="0"/>
          <w:szCs w:val="24"/>
        </w:rPr>
      </w:pPr>
      <w:bookmarkStart w:id="90" w:name="_Toc118231983"/>
      <w:bookmarkStart w:id="91" w:name="_Toc135580397"/>
      <w:bookmarkStart w:id="92" w:name="_Toc138604742"/>
      <w:r w:rsidRPr="00727C70">
        <w:rPr>
          <w:rFonts w:asciiTheme="majorBidi" w:eastAsia="Times New Roman" w:hAnsiTheme="majorBidi"/>
          <w:bCs/>
          <w:caps w:val="0"/>
          <w:szCs w:val="24"/>
        </w:rPr>
        <w:lastRenderedPageBreak/>
        <w:t xml:space="preserve">Theories </w:t>
      </w:r>
      <w:r w:rsidR="00EB10FF" w:rsidRPr="00727C70">
        <w:rPr>
          <w:rFonts w:asciiTheme="majorBidi" w:eastAsia="Times New Roman" w:hAnsiTheme="majorBidi"/>
          <w:bCs/>
          <w:caps w:val="0"/>
          <w:szCs w:val="24"/>
        </w:rPr>
        <w:t>A</w:t>
      </w:r>
      <w:r w:rsidRPr="00727C70">
        <w:rPr>
          <w:rFonts w:asciiTheme="majorBidi" w:eastAsia="Times New Roman" w:hAnsiTheme="majorBidi"/>
          <w:bCs/>
          <w:caps w:val="0"/>
          <w:szCs w:val="24"/>
        </w:rPr>
        <w:t xml:space="preserve">dapted to </w:t>
      </w:r>
      <w:r w:rsidR="00EB10FF" w:rsidRPr="00727C70">
        <w:rPr>
          <w:rFonts w:asciiTheme="majorBidi" w:eastAsia="Times New Roman" w:hAnsiTheme="majorBidi"/>
          <w:bCs/>
          <w:caps w:val="0"/>
          <w:szCs w:val="24"/>
        </w:rPr>
        <w:t>E</w:t>
      </w:r>
      <w:r w:rsidRPr="00727C70">
        <w:rPr>
          <w:rFonts w:asciiTheme="majorBidi" w:eastAsia="Times New Roman" w:hAnsiTheme="majorBidi"/>
          <w:bCs/>
          <w:caps w:val="0"/>
          <w:szCs w:val="24"/>
        </w:rPr>
        <w:t xml:space="preserve">xplain </w:t>
      </w:r>
      <w:r w:rsidR="00EB10FF" w:rsidRPr="00727C70">
        <w:rPr>
          <w:rFonts w:asciiTheme="majorBidi" w:eastAsia="Times New Roman" w:hAnsiTheme="majorBidi"/>
          <w:bCs/>
          <w:caps w:val="0"/>
          <w:szCs w:val="24"/>
        </w:rPr>
        <w:t>O</w:t>
      </w:r>
      <w:r w:rsidRPr="00727C70">
        <w:rPr>
          <w:rFonts w:asciiTheme="majorBidi" w:eastAsia="Times New Roman" w:hAnsiTheme="majorBidi"/>
          <w:bCs/>
          <w:caps w:val="0"/>
          <w:szCs w:val="24"/>
        </w:rPr>
        <w:t xml:space="preserve">mnichannel </w:t>
      </w:r>
      <w:r w:rsidR="00EB10FF" w:rsidRPr="00727C70">
        <w:rPr>
          <w:rFonts w:asciiTheme="majorBidi" w:eastAsia="Times New Roman" w:hAnsiTheme="majorBidi"/>
          <w:bCs/>
          <w:caps w:val="0"/>
          <w:szCs w:val="24"/>
        </w:rPr>
        <w:t>R</w:t>
      </w:r>
      <w:r w:rsidRPr="00727C70">
        <w:rPr>
          <w:rFonts w:asciiTheme="majorBidi" w:eastAsia="Times New Roman" w:hAnsiTheme="majorBidi"/>
          <w:bCs/>
          <w:caps w:val="0"/>
          <w:szCs w:val="24"/>
        </w:rPr>
        <w:t>etailing</w:t>
      </w:r>
      <w:bookmarkStart w:id="93" w:name="_Hlk95091360"/>
      <w:bookmarkEnd w:id="90"/>
      <w:bookmarkEnd w:id="91"/>
      <w:bookmarkEnd w:id="92"/>
    </w:p>
    <w:p w14:paraId="1A0AF347" w14:textId="31ABE36E" w:rsidR="00D607A3" w:rsidRPr="00727C70" w:rsidRDefault="00D607A3" w:rsidP="00640802">
      <w:pPr>
        <w:ind w:firstLine="720"/>
        <w:rPr>
          <w:rFonts w:asciiTheme="majorBidi" w:eastAsia="Calibri" w:hAnsiTheme="majorBidi" w:cstheme="majorBidi"/>
          <w:rtl/>
        </w:rPr>
      </w:pPr>
      <w:r w:rsidRPr="00727C70">
        <w:rPr>
          <w:rFonts w:asciiTheme="majorBidi" w:eastAsia="Calibri" w:hAnsiTheme="majorBidi" w:cstheme="majorBidi"/>
        </w:rPr>
        <w:t xml:space="preserve">While the end user in the omnichannel retailing is the customers and the purpose is their purchasing transaction, most of the previous studies have focused on the consumer behavior. The main used theories were Theory of Reasoned Action and its extension Theory of Planned Behavior (TPB). TPB is a theory by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 AuthorYear="1"&gt;&lt;Author&gt;Ajzen&lt;/Author&gt;&lt;Year&gt;1991&lt;/Year&gt;&lt;RecNum&gt;293&lt;/RecNum&gt;&lt;DisplayText&gt;Ajzen (1991)&lt;/DisplayText&gt;&lt;record&gt;&lt;rec-number&gt;293&lt;/rec-number&gt;&lt;foreign-keys&gt;&lt;key app="EN" db-id="tw5t99rrowptx8ef50bxr9vzzf5xpad0prwz" timestamp="1666391547"&gt;293&lt;/key&gt;&lt;/foreign-keys&gt;&lt;ref-type name="Journal Article"&gt;17&lt;/ref-type&gt;&lt;contributors&gt;&lt;authors&gt;&lt;author&gt;Ajzen, Icek&lt;/author&gt;&lt;/authors&gt;&lt;/contributors&gt;&lt;titles&gt;&lt;title&gt;The theory of planned behavior&lt;/title&gt;&lt;secondary-title&gt;Organizational Behavior and Human Decision Processes&lt;/secondary-title&gt;&lt;/titles&gt;&lt;periodical&gt;&lt;full-title&gt;Organizational Behavior and Human Decision Processes&lt;/full-title&gt;&lt;/periodical&gt;&lt;pages&gt;179-211&lt;/pages&gt;&lt;volume&gt;50&lt;/volume&gt;&lt;number&gt;2&lt;/number&gt;&lt;dates&gt;&lt;year&gt;1991&lt;/year&gt;&lt;pub-dates&gt;&lt;date&gt;1991/12/01/&lt;/date&gt;&lt;/pub-dates&gt;&lt;/dates&gt;&lt;isbn&gt;0749-5978&lt;/isbn&gt;&lt;urls&gt;&lt;related-urls&gt;&lt;url&gt;https://www.sciencedirect.com/science/article/pii/074959789190020T&lt;/url&gt;&lt;/related-urls&gt;&lt;/urls&gt;&lt;electronic-resource-num&gt;https://doi.org/10.1016/0749-5978(91)90020-T&lt;/electronic-resource-num&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Ajzen (1991)</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to explain the behavioral intention (subject norms, attitude toward behavior and behavioral control) which in its turn influence the actual behavior. A study by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 AuthorYear="1"&gt;&lt;Author&gt;Xu&lt;/Author&gt;&lt;Year&gt;2019&lt;/Year&gt;&lt;RecNum&gt;292&lt;/RecNum&gt;&lt;DisplayText&gt;Xu and Jackson (2019)&lt;/DisplayText&gt;&lt;record&gt;&lt;rec-number&gt;292&lt;/rec-number&gt;&lt;foreign-keys&gt;&lt;key app="EN" db-id="tw5t99rrowptx8ef50bxr9vzzf5xpad0prwz" timestamp="1666294599"&gt;292&lt;/key&gt;&lt;/foreign-keys&gt;&lt;ref-type name="Journal Article"&gt;17&lt;/ref-type&gt;&lt;contributors&gt;&lt;authors&gt;&lt;author&gt;Xu, Xun&lt;/author&gt;&lt;author&gt;Jackson, Jonathan E.&lt;/author&gt;&lt;/authors&gt;&lt;/contributors&gt;&lt;titles&gt;&lt;title&gt;Examining customer channel selection intention in the omni-channel retail environment&lt;/title&gt;&lt;secondary-title&gt;International Journal of Production Economics&lt;/secondary-title&gt;&lt;/titles&gt;&lt;periodical&gt;&lt;full-title&gt;International journal of production economics&lt;/full-title&gt;&lt;/periodical&gt;&lt;pages&gt;434-445&lt;/pages&gt;&lt;volume&gt;208&lt;/volume&gt;&lt;keywords&gt;&lt;keyword&gt;Omni-channel retailing&lt;/keyword&gt;&lt;keyword&gt;Omni-channel supply chain management&lt;/keyword&gt;&lt;keyword&gt;Channel selection intention&lt;/keyword&gt;&lt;keyword&gt;Channel transparency&lt;/keyword&gt;&lt;keyword&gt;Channel convenience&lt;/keyword&gt;&lt;keyword&gt;Channel uniformity&lt;/keyword&gt;&lt;/keywords&gt;&lt;dates&gt;&lt;year&gt;2019&lt;/year&gt;&lt;pub-dates&gt;&lt;date&gt;2019/02/01/&lt;/date&gt;&lt;/pub-dates&gt;&lt;/dates&gt;&lt;isbn&gt;0925-5273&lt;/isbn&gt;&lt;urls&gt;&lt;related-urls&gt;&lt;url&gt;https://www.sciencedirect.com/science/article/pii/S0925527318304869&lt;/url&gt;&lt;/related-urls&gt;&lt;/urls&gt;&lt;electronic-resource-num&gt;https://doi.org/10.1016/j.ijpe.2018.12.009&lt;/electronic-resource-num&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Xu and Jackson (2019)</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which depends on TPB theory found that channel convenience, channel transparency and channel uniformity have a positive influence on perceived behavioral control and the price of product increase the effect of channel attributes on perceived risk.</w:t>
      </w:r>
    </w:p>
    <w:p w14:paraId="31239DE5" w14:textId="77777777" w:rsidR="00D607A3" w:rsidRPr="00727C70" w:rsidRDefault="00D607A3" w:rsidP="004332A2">
      <w:pPr>
        <w:ind w:firstLine="720"/>
        <w:rPr>
          <w:rFonts w:asciiTheme="majorBidi" w:eastAsia="Calibri" w:hAnsiTheme="majorBidi" w:cstheme="majorBidi"/>
        </w:rPr>
      </w:pPr>
      <w:r w:rsidRPr="00727C70">
        <w:rPr>
          <w:rFonts w:asciiTheme="majorBidi" w:eastAsia="Calibri" w:hAnsiTheme="majorBidi" w:cstheme="majorBidi"/>
        </w:rPr>
        <w:t xml:space="preserve">Other studies used theories in information technology, as omnichannel retailing depends heavily on technology. Technology Acceptance Model (TAM), Unified Theory of Acceptance and Use of technology (UTAUT, UTAUT2) are theories that explains the adoption of new technology. For example,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 AuthorYear="1"&gt;&lt;Author&gt;Juaneda-Ayensa&lt;/Author&gt;&lt;Year&gt;2016&lt;/Year&gt;&lt;RecNum&gt;186&lt;/RecNum&gt;&lt;DisplayText&gt;Juaneda-Ayensa et al. (2016)&lt;/DisplayText&gt;&lt;record&gt;&lt;rec-number&gt;186&lt;/rec-number&gt;&lt;foreign-keys&gt;&lt;key app="EN" db-id="tw5t99rrowptx8ef50bxr9vzzf5xpad0prwz" timestamp="1642171590"&gt;186&lt;/key&gt;&lt;/foreign-keys&gt;&lt;ref-type name="Journal Article"&gt;17&lt;/ref-type&gt;&lt;contributors&gt;&lt;authors&gt;&lt;author&gt;Juaneda-Ayensa, Emma&lt;/author&gt;&lt;author&gt;Mosquera, Ana&lt;/author&gt;&lt;author&gt;Sierra Murillo, Yolanda&lt;/author&gt;&lt;/authors&gt;&lt;/contributors&gt;&lt;titles&gt;&lt;title&gt;Omnichannel customer behavior: key drivers of technology acceptance and use and their effects on purchase intention&lt;/title&gt;&lt;secondary-title&gt;Frontiers in psychology&lt;/secondary-title&gt;&lt;/titles&gt;&lt;periodical&gt;&lt;full-title&gt;Frontiers in psychology&lt;/full-title&gt;&lt;/periodical&gt;&lt;pages&gt;1117&lt;/pages&gt;&lt;volume&gt;7&lt;/volume&gt;&lt;dates&gt;&lt;year&gt;2016&lt;/year&gt;&lt;/dates&gt;&lt;isbn&gt;1664-1078&lt;/isbn&gt;&lt;urls&gt;&lt;/urls&gt;&lt;/record&gt;&lt;/Cite&gt;&lt;/EndNote&gt;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Juaneda-Ayensa et al. (2016)</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based on UTAUT2 found that performance expectancy, effort expectancy and innovativeness have positive impact on customer’s purchase intention in the omnichannel environment.</w:t>
      </w:r>
    </w:p>
    <w:p w14:paraId="3E6D2F63" w14:textId="31C65BD2" w:rsidR="00D607A3" w:rsidRPr="00727C70" w:rsidRDefault="00D607A3" w:rsidP="004332A2">
      <w:pPr>
        <w:ind w:firstLine="720"/>
        <w:rPr>
          <w:rFonts w:asciiTheme="majorBidi" w:eastAsia="Calibri" w:hAnsiTheme="majorBidi" w:cstheme="majorBidi"/>
        </w:rPr>
      </w:pPr>
      <w:r w:rsidRPr="00727C70">
        <w:rPr>
          <w:rFonts w:asciiTheme="majorBidi" w:eastAsia="Calibri" w:hAnsiTheme="majorBidi" w:cstheme="majorBidi"/>
        </w:rPr>
        <w:t xml:space="preserve">Diffusion of Innovations Theory (DIT) by states that the user of technology characteristics and the characteristics of the technology itself are key drivers of new technology adoption. Several studies used DOI in their research </w:t>
      </w:r>
      <w:r w:rsidRPr="00727C70">
        <w:rPr>
          <w:rFonts w:asciiTheme="majorBidi" w:eastAsia="Calibri" w:hAnsiTheme="majorBidi" w:cstheme="majorBidi"/>
        </w:rPr>
        <w:fldChar w:fldCharType="begin">
          <w:fldData xml:space="preserve">PEVuZE5vdGU+PENpdGU+PEF1dGhvcj5TaGk8L0F1dGhvcj48WWVhcj4yMDIwPC9ZZWFyPjxSZWNO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</w:fldData>
        </w:fldChar>
      </w:r>
      <w:r w:rsidR="00C666EC">
        <w:rPr>
          <w:rFonts w:asciiTheme="majorBidi" w:eastAsia="Calibri" w:hAnsiTheme="majorBidi" w:cstheme="majorBidi"/>
        </w:rPr>
        <w:instrText xml:space="preserve"> ADDIN EN.CITE </w:instrText>
      </w:r>
      <w:r w:rsidR="00C666EC">
        <w:rPr>
          <w:rFonts w:asciiTheme="majorBidi" w:eastAsia="Calibri" w:hAnsiTheme="majorBidi" w:cstheme="majorBidi"/>
        </w:rPr>
        <w:fldChar w:fldCharType="begin">
          <w:fldData xml:space="preserve">PEVuZE5vdGU+PENpdGU+PEF1dGhvcj5TaGk8L0F1dGhvcj48WWVhcj4yMDIwPC9ZZWFyPjxSZWNO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</w:fldData>
        </w:fldChar>
      </w:r>
      <w:r w:rsidR="00C666EC">
        <w:rPr>
          <w:rFonts w:asciiTheme="majorBidi" w:eastAsia="Calibri" w:hAnsiTheme="majorBidi" w:cstheme="majorBidi"/>
        </w:rPr>
        <w:instrText xml:space="preserve"> ADDIN EN.CITE.DATA </w:instrText>
      </w:r>
      <w:r w:rsidR="00C666EC">
        <w:rPr>
          <w:rFonts w:asciiTheme="majorBidi" w:eastAsia="Calibri" w:hAnsiTheme="majorBidi" w:cstheme="majorBidi"/>
        </w:rPr>
      </w:r>
      <w:r w:rsidR="00C666EC">
        <w:rPr>
          <w:rFonts w:asciiTheme="majorBidi" w:eastAsia="Calibri" w:hAnsiTheme="majorBidi" w:cstheme="majorBidi"/>
        </w:rPr>
        <w:fldChar w:fldCharType="end"/>
      </w:r>
      <w:r w:rsidRPr="00727C70">
        <w:rPr>
          <w:rFonts w:asciiTheme="majorBidi" w:eastAsia="Calibri" w:hAnsiTheme="majorBidi" w:cstheme="majorBidi"/>
        </w:rPr>
      </w:r>
      <w:r w:rsidRPr="00727C70">
        <w:rPr>
          <w:rFonts w:asciiTheme="majorBidi" w:eastAsia="Calibri" w:hAnsiTheme="majorBidi" w:cstheme="majorBidi"/>
        </w:rPr>
        <w:fldChar w:fldCharType="separate"/>
      </w:r>
      <w:r w:rsidR="00C666EC">
        <w:rPr>
          <w:rFonts w:asciiTheme="majorBidi" w:eastAsia="Calibri" w:hAnsiTheme="majorBidi" w:cstheme="majorBidi"/>
          <w:noProof/>
        </w:rPr>
        <w:t>(Kim et al., 2017; Shi et al., 2020; Silva et al., 2018)</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For example, a study by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&lt;EndNote&gt;&lt;Cite&gt;&lt;Author&gt;Silva&lt;/Author&gt;&lt;Year&gt;2018&lt;/Year&gt;&lt;RecNum&gt;304&lt;/RecNum&gt;&lt;DisplayText&gt;(Silva et al., 2018)&lt;/DisplayText&gt;&lt;record&gt;&lt;rec-number&gt;304&lt;/rec-number&gt;&lt;foreign-keys&gt;&lt;key app="EN" db-id="tw5t99rrowptx8ef50bxr9vzzf5xpad0prwz" timestamp="1667231833"&gt;304&lt;/key&gt;&lt;/foreign-keys&gt;&lt;ref-type name="Journal Article"&gt;17&lt;/ref-type&gt;&lt;contributors&gt;&lt;authors&gt;&lt;author&gt;Silva, Susana Costa e&lt;/author&gt;&lt;author&gt;Martins, Carla Carvalho&lt;/author&gt;&lt;author&gt;Sousa, João Martins de&lt;/author&gt;&lt;/authors&gt;&lt;/contributors&gt;&lt;titles&gt;&lt;title&gt;Omnichannel approach: Factors affecting consumer acceptance&lt;/title&gt;&lt;secondary-title&gt;Journal of Marketing Channels&lt;/secondary-title&gt;&lt;/titles&gt;&lt;periodical&gt;&lt;full-title&gt;Journal of Marketing Channels&lt;/full-title&gt;&lt;/periodical&gt;&lt;pages&gt;73-84&lt;/pages&gt;&lt;volume&gt;25&lt;/volume&gt;&lt;number&gt;1-2&lt;/number&gt;&lt;dates&gt;&lt;year&gt;2018&lt;/year&gt;&lt;pub-dates&gt;&lt;date&gt;2018/04/03&lt;/date&gt;&lt;/pub-dates&gt;&lt;/dates&gt;&lt;publisher&gt;Routledge&lt;/publisher&gt;&lt;isbn&gt;1046-669X&lt;/isbn&gt;&lt;urls&gt;&lt;related-urls&gt;&lt;url&gt;https://doi.org/10.1080/1046669X.2019.1647910&lt;/url&gt;&lt;/related-urls&gt;&lt;/urls&gt;&lt;electronic-resource-num&gt;10.1080/1046669X.2019.1647910&lt;/electronic-resource-num&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(Silva et al., 2018)</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explores the factors that influence consumer acceptance of omnichannel approach and based on DOI, researchers found that compatibility, ease of use and usefulness have a positive impact on brand experience which leads to positive behavioral use intention.</w:t>
      </w:r>
    </w:p>
    <w:p w14:paraId="7DBFB098" w14:textId="4CF5D2DC" w:rsidR="00D607A3" w:rsidRPr="00727C70" w:rsidRDefault="00D607A3" w:rsidP="004332A2">
      <w:pPr>
        <w:ind w:firstLine="720"/>
        <w:rPr>
          <w:rFonts w:asciiTheme="majorBidi" w:eastAsia="Calibri" w:hAnsiTheme="majorBidi" w:cstheme="majorBidi"/>
        </w:rPr>
      </w:pPr>
      <w:r w:rsidRPr="00727C70">
        <w:rPr>
          <w:rFonts w:asciiTheme="majorBidi" w:eastAsia="Calibri" w:hAnsiTheme="majorBidi" w:cstheme="majorBidi"/>
        </w:rPr>
        <w:lastRenderedPageBreak/>
        <w:t xml:space="preserve">Another theory was used in understanding the customers behavior toward a new technology is the Expectancy theory which stands that individuals would have certain behavior if there are needed outcomes will be maximized.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 AuthorYear="1"&gt;&lt;Author&gt;Wetzlinger&lt;/Author&gt;&lt;Year&gt;2017&lt;/Year&gt;&lt;RecNum&gt;294&lt;/RecNum&gt;&lt;DisplayText&gt;Wetzlinger et al. (2017)&lt;/DisplayText&gt;&lt;record&gt;&lt;rec-number&gt;294&lt;/rec-number&gt;&lt;foreign-keys&gt;&lt;key app="EN" db-id="tw5t99rrowptx8ef50bxr9vzzf5xpad0prwz" timestamp="1666398570"&gt;294&lt;/key&gt;&lt;/foreign-keys&gt;&lt;ref-type name="Conference Proceedings"&gt;10&lt;/ref-type&gt;&lt;contributors&gt;&lt;authors&gt;&lt;author&gt;Wetzlinger, Werner&lt;/author&gt;&lt;author&gt;Auinger, Andreas&lt;/author&gt;&lt;author&gt;Kindermann, Harald&lt;/author&gt;&lt;author&gt;Schönberger, Wolfgang&lt;/author&gt;&lt;/authors&gt;&lt;secondary-authors&gt;&lt;author&gt;Nah, Fiona Fui-Hoon&lt;/author&gt;&lt;author&gt;Tan, Chuan-Hoo&lt;/author&gt;&lt;/secondary-authors&gt;&lt;/contributors&gt;&lt;titles&gt;&lt;title&gt;Acceptance of Personalization in Omnichannel Retailing&lt;/title&gt;&lt;secondary-title&gt;HCI in Business, Government and Organizations. Supporting Business&lt;/secondary-title&gt;&lt;/titles&gt;&lt;pages&gt;114-129&lt;/pages&gt;&lt;dates&gt;&lt;year&gt;2017&lt;/year&gt;&lt;pub-dates&gt;&lt;date&gt;2017//&lt;/date&gt;&lt;/pub-dates&gt;&lt;/dates&gt;&lt;pub-location&gt;Cham&lt;/pub-location&gt;&lt;publisher&gt;Springer International Publishing&lt;/publisher&gt;&lt;isbn&gt;978-3-319-58484-3&lt;/isbn&gt;&lt;urls&gt;&lt;/urls&gt;&lt;/record&gt;&lt;/Cite&gt;&lt;/EndNote&gt;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Wetzlinger et al. (2017)</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used this theory to examine the effect of personalization on privacy issues and customers’ intention to use services in online stores and brick and mortar stores, and the research found that the personalized services have more influence on privacy issues than non-personalized services.  </w:t>
      </w:r>
    </w:p>
    <w:p w14:paraId="3DE6A9EF" w14:textId="366F68AD" w:rsidR="00D607A3" w:rsidRPr="00727C70" w:rsidRDefault="00D607A3" w:rsidP="004332A2">
      <w:pPr>
        <w:ind w:firstLine="720"/>
        <w:rPr>
          <w:rFonts w:asciiTheme="majorBidi" w:eastAsia="Calibri" w:hAnsiTheme="majorBidi" w:cstheme="majorBidi"/>
        </w:rPr>
      </w:pPr>
      <w:r w:rsidRPr="00727C70">
        <w:rPr>
          <w:rFonts w:asciiTheme="majorBidi" w:eastAsia="Calibri" w:hAnsiTheme="majorBidi" w:cstheme="majorBidi"/>
        </w:rPr>
        <w:t>This research focus</w:t>
      </w:r>
      <w:r w:rsidR="00B97090">
        <w:rPr>
          <w:rFonts w:asciiTheme="majorBidi" w:eastAsia="Calibri" w:hAnsiTheme="majorBidi" w:cstheme="majorBidi"/>
        </w:rPr>
        <w:t>es</w:t>
      </w:r>
      <w:r w:rsidRPr="00727C70">
        <w:rPr>
          <w:rFonts w:asciiTheme="majorBidi" w:eastAsia="Calibri" w:hAnsiTheme="majorBidi" w:cstheme="majorBidi"/>
        </w:rPr>
        <w:t xml:space="preserve"> on the omnichannel components and other retailing factors in the omnichannel environment as important stimulus for the customer experience. Therefore, Stimulus Organism Response (SOR) framework </w:t>
      </w:r>
      <w:r w:rsidR="00B97090">
        <w:rPr>
          <w:rFonts w:asciiTheme="majorBidi" w:eastAsia="Calibri" w:hAnsiTheme="majorBidi" w:cstheme="majorBidi"/>
        </w:rPr>
        <w:t>is</w:t>
      </w:r>
      <w:r w:rsidRPr="00727C70">
        <w:rPr>
          <w:rFonts w:asciiTheme="majorBidi" w:eastAsia="Calibri" w:hAnsiTheme="majorBidi" w:cstheme="majorBidi"/>
        </w:rPr>
        <w:t xml:space="preserve"> used in this research to understand the impact of antecedents on customer experience which in its turn influence the customers’ patronage intention.</w:t>
      </w:r>
    </w:p>
    <w:p w14:paraId="55121342" w14:textId="2E638974" w:rsidR="00D607A3" w:rsidRPr="00727C70" w:rsidRDefault="00D607A3" w:rsidP="004332A2">
      <w:pPr>
        <w:pStyle w:val="Heading2"/>
        <w:jc w:val="left"/>
        <w:rPr>
          <w:rFonts w:asciiTheme="majorBidi" w:eastAsia="Times New Roman" w:hAnsiTheme="majorBidi"/>
          <w:bCs/>
          <w:szCs w:val="24"/>
        </w:rPr>
      </w:pPr>
      <w:bookmarkStart w:id="94" w:name="_Toc118231984"/>
      <w:bookmarkStart w:id="95" w:name="_Toc135580398"/>
      <w:bookmarkStart w:id="96" w:name="_Toc137890591"/>
      <w:bookmarkStart w:id="97" w:name="_Toc138604743"/>
      <w:r w:rsidRPr="00727C70">
        <w:rPr>
          <w:rFonts w:asciiTheme="majorBidi" w:eastAsia="Times New Roman" w:hAnsiTheme="majorBidi"/>
          <w:bCs/>
          <w:szCs w:val="24"/>
        </w:rPr>
        <w:t xml:space="preserve">Stimulus-Organism- Response (SOR) </w:t>
      </w:r>
      <w:r w:rsidR="00934CB3">
        <w:rPr>
          <w:rFonts w:asciiTheme="majorBidi" w:eastAsia="Times New Roman" w:hAnsiTheme="majorBidi"/>
          <w:bCs/>
          <w:szCs w:val="24"/>
        </w:rPr>
        <w:t>F</w:t>
      </w:r>
      <w:r w:rsidRPr="00727C70">
        <w:rPr>
          <w:rFonts w:asciiTheme="majorBidi" w:eastAsia="Times New Roman" w:hAnsiTheme="majorBidi"/>
          <w:bCs/>
          <w:szCs w:val="24"/>
        </w:rPr>
        <w:t>ramework</w:t>
      </w:r>
      <w:bookmarkEnd w:id="93"/>
      <w:bookmarkEnd w:id="94"/>
      <w:bookmarkEnd w:id="95"/>
      <w:bookmarkEnd w:id="96"/>
      <w:bookmarkEnd w:id="97"/>
    </w:p>
    <w:p w14:paraId="3179B839" w14:textId="69809582" w:rsidR="00D607A3" w:rsidRPr="00727C70" w:rsidRDefault="00D607A3" w:rsidP="00640802">
      <w:pPr>
        <w:ind w:firstLine="720"/>
        <w:rPr>
          <w:rFonts w:asciiTheme="majorBidi" w:eastAsia="Calibri" w:hAnsiTheme="majorBidi" w:cstheme="majorBidi"/>
          <w:b/>
          <w:bCs/>
        </w:rPr>
      </w:pPr>
      <w:r w:rsidRPr="00727C70">
        <w:rPr>
          <w:rFonts w:asciiTheme="majorBidi" w:eastAsia="Calibri" w:hAnsiTheme="majorBidi" w:cstheme="majorBidi"/>
          <w:b/>
          <w:bCs/>
        </w:rPr>
        <w:t xml:space="preserve"> </w:t>
      </w:r>
      <w:r w:rsidRPr="00727C70">
        <w:rPr>
          <w:rFonts w:asciiTheme="majorBidi" w:eastAsia="Calibri" w:hAnsiTheme="majorBidi" w:cstheme="majorBidi"/>
        </w:rPr>
        <w:t xml:space="preserve">The SOR framework has been </w:t>
      </w:r>
      <w:bookmarkStart w:id="98" w:name="_Hlk130905460"/>
      <w:r w:rsidRPr="00727C70">
        <w:rPr>
          <w:rFonts w:asciiTheme="majorBidi" w:eastAsia="Calibri" w:hAnsiTheme="majorBidi" w:cstheme="majorBidi"/>
        </w:rPr>
        <w:t xml:space="preserve">widely adopted in retail environment to understand consumer behavior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&lt;EndNote&gt;&lt;Cite&gt;&lt;Author&gt;Peng&lt;/Author&gt;&lt;Year&gt;2014&lt;/Year&gt;&lt;RecNum&gt;178&lt;/RecNum&gt;&lt;DisplayText&gt;(Peng &amp;amp; Kim, 2014; Zhang &amp;amp; Benyoucef, 2016)&lt;/DisplayText&gt;&lt;record&gt;&lt;rec-number&gt;178&lt;/rec-number&gt;&lt;foreign-keys&gt;&lt;key app="EN" db-id="tw5t99rrowptx8ef50bxr9vzzf5xpad0prwz" timestamp="1641976477"&gt;178&lt;/key&gt;&lt;/foreign-keys&gt;&lt;ref-type name="Journal Article"&gt;17&lt;/ref-type&gt;&lt;contributors&gt;&lt;authors&gt;&lt;author&gt;Peng, Chen&lt;/author&gt;&lt;author&gt;Kim, Yeong Gug&lt;/author&gt;&lt;/authors&gt;&lt;/contributors&gt;&lt;titles&gt;&lt;title&gt;Application of the stimuli-organism-response (SOR) framework to online shopping behavior&lt;/title&gt;&lt;secondary-title&gt;Journal of Internet Commerce&lt;/secondary-title&gt;&lt;/titles&gt;&lt;periodical&gt;&lt;full-title&gt;Journal of Internet Commerce&lt;/full-title&gt;&lt;/periodical&gt;&lt;pages&gt;159-176&lt;/pages&gt;&lt;volume&gt;13&lt;/volume&gt;&lt;number&gt;3-4&lt;/number&gt;&lt;dates&gt;&lt;year&gt;2014&lt;/year&gt;&lt;/dates&gt;&lt;isbn&gt;1533-2861&lt;/isbn&gt;&lt;urls&gt;&lt;/urls&gt;&lt;/record&gt;&lt;/Cite&gt;&lt;Cite&gt;&lt;Author&gt;Zhang&lt;/Author&gt;&lt;Year&gt;2016&lt;/Year&gt;&lt;RecNum&gt;177&lt;/RecNum&gt;&lt;record&gt;&lt;rec-number&gt;177&lt;/rec-number&gt;&lt;foreign-keys&gt;&lt;key app="EN" db-id="tw5t99rrowptx8ef50bxr9vzzf5xpad0prwz" timestamp="1641976269"&gt;177&lt;/key&gt;&lt;/foreign-keys&gt;&lt;ref-type name="Journal Article"&gt;17&lt;/ref-type&gt;&lt;contributors&gt;&lt;authors&gt;&lt;author&gt;Zhang, Kem ZK&lt;/author&gt;&lt;author&gt;Benyoucef, Morad&lt;/author&gt;&lt;/authors&gt;&lt;/contributors&gt;&lt;titles&gt;&lt;title&gt;Consumer behavior in social commerce: A literature review&lt;/title&gt;&lt;secondary-title&gt;Decision Support Systems&lt;/secondary-title&gt;&lt;/titles&gt;&lt;periodical&gt;&lt;full-title&gt;Decision Support Systems&lt;/full-title&gt;&lt;/periodical&gt;&lt;pages&gt;95-108&lt;/pages&gt;&lt;volume&gt;86&lt;/volume&gt;&lt;dates&gt;&lt;year&gt;2016&lt;/year&gt;&lt;/dates&gt;&lt;isbn&gt;0167-9236&lt;/isbn&gt;&lt;urls&gt;&lt;/urls&gt;&lt;/record&gt;&lt;/Cite&gt;&lt;/EndNote&gt;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(Peng &amp; Kim, 2014; Zhang &amp; Benyoucef, 2016)</w:t>
      </w:r>
      <w:r w:rsidRPr="00727C70">
        <w:rPr>
          <w:rFonts w:asciiTheme="majorBidi" w:eastAsia="Calibri" w:hAnsiTheme="majorBidi" w:cstheme="majorBidi"/>
        </w:rPr>
        <w:fldChar w:fldCharType="end"/>
      </w:r>
      <w:bookmarkEnd w:id="98"/>
      <w:r w:rsidRPr="00727C70">
        <w:rPr>
          <w:rFonts w:asciiTheme="majorBidi" w:eastAsia="Calibri" w:hAnsiTheme="majorBidi" w:cstheme="majorBidi"/>
        </w:rPr>
        <w:t xml:space="preserve">. In this framework, (stimuli) which could be marketing factors or environmental features, affect consumers or support positive or negative emotions (organisms) which could be internal activities or cognitive, affective and emotional statuses, and the result (response) or the avoidance response behaviors such as, dis/satisfaction, environmental behavior response, and purchase intentions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&lt;EndNote&gt;&lt;Cite&gt;&lt;Author&gt;Zhang&lt;/Author&gt;&lt;Year&gt;2018&lt;/Year&gt;&lt;RecNum&gt;164&lt;/RecNum&gt;&lt;DisplayText&gt;(Mehrabian &amp;amp; Russell, 1974; Zhang et al., 2018)&lt;/DisplayText&gt;&lt;record&gt;&lt;rec-number&gt;164&lt;/rec-number&gt;&lt;foreign-keys&gt;&lt;key app="EN" db-id="tw5t99rrowptx8ef50bxr9vzzf5xpad0prwz" timestamp="1640335496"&gt;164&lt;/key&gt;&lt;/foreign-keys&gt;&lt;ref-type name="Journal Article"&gt;17&lt;/ref-type&gt;&lt;contributors&gt;&lt;authors&gt;&lt;author&gt;Zhang, Min&lt;/author&gt;&lt;author&gt;Ren, Chengshang&lt;/author&gt;&lt;author&gt;Wang, G Alan&lt;/author&gt;&lt;author&gt;He, Zhen&lt;/author&gt;&lt;/authors&gt;&lt;/contributors&gt;&lt;titles&gt;&lt;title&gt;The impact of channel integration on consumer responses in omni-channel retailing: The mediating effect of consumer empowerment&lt;/title&gt;&lt;secondary-title&gt;Electronic Commerce Research and Applications&lt;/secondary-title&gt;&lt;/titles&gt;&lt;periodical&gt;&lt;full-title&gt;Electronic Commerce Research and Applications&lt;/full-title&gt;&lt;/periodical&gt;&lt;pages&gt;181-193&lt;/pages&gt;&lt;volume&gt;28&lt;/volume&gt;&lt;dates&gt;&lt;year&gt;2018&lt;/year&gt;&lt;/dates&gt;&lt;isbn&gt;1567-4223&lt;/isbn&gt;&lt;urls&gt;&lt;/urls&gt;&lt;/record&gt;&lt;/Cite&gt;&lt;Cite&gt;&lt;Author&gt;Mehrabian&lt;/Author&gt;&lt;Year&gt;1974&lt;/Year&gt;&lt;RecNum&gt;179&lt;/RecNum&gt;&lt;record&gt;&lt;rec-number&gt;179&lt;/rec-number&gt;&lt;foreign-keys&gt;&lt;key app="EN" db-id="tw5t99rrowptx8ef50bxr9vzzf5xpad0prwz" timestamp="1641978401"&gt;179&lt;/key&gt;&lt;/foreign-keys&gt;&lt;ref-type name="Book"&gt;6&lt;/ref-type&gt;&lt;contributors&gt;&lt;authors&gt;&lt;author&gt;Mehrabian, Albert&lt;/author&gt;&lt;author&gt;Russell, James A&lt;/author&gt;&lt;/authors&gt;&lt;/contributors&gt;&lt;titles&gt;&lt;title&gt;An approach to environmental psychology&lt;/title&gt;&lt;/titles&gt;&lt;dates&gt;&lt;year&gt;1974&lt;/year&gt;&lt;/dates&gt;&lt;publisher&gt;the MIT Press&lt;/publisher&gt;&lt;isbn&gt;0262130904&lt;/isbn&gt;&lt;urls&gt;&lt;/urls&gt;&lt;/record&gt;&lt;/Cite&gt;&lt;/EndNote&gt;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(Mehrabian &amp; Russell, 1974; Zhang et al., 2018)</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 AuthorYear="1"&gt;&lt;Author&gt;Mehrabian&lt;/Author&gt;&lt;Year&gt;1974&lt;/Year&gt;&lt;RecNum&gt;179&lt;/RecNum&gt;&lt;DisplayText&gt;Mehrabian and Russell (1974)&lt;/DisplayText&gt;&lt;record&gt;&lt;rec-number&gt;179&lt;/rec-number&gt;&lt;foreign-keys&gt;&lt;key app="EN" db-id="tw5t99rrowptx8ef50bxr9vzzf5xpad0prwz" timestamp="1641978401"&gt;179&lt;/key&gt;&lt;/foreign-keys&gt;&lt;ref-type name="Book"&gt;6&lt;/ref-type&gt;&lt;contributors&gt;&lt;authors&gt;&lt;author&gt;Mehrabian, Albert&lt;/author&gt;&lt;author&gt;Russell, James A&lt;/author&gt;&lt;/authors&gt;&lt;/contributors&gt;&lt;titles&gt;&lt;title&gt;An approach to environmental psychology&lt;/title&gt;&lt;/titles&gt;&lt;dates&gt;&lt;year&gt;1974&lt;/year&gt;&lt;/dates&gt;&lt;publisher&gt;the MIT Press&lt;/publisher&gt;&lt;isbn&gt;0262130904&lt;/isbn&gt;&lt;urls&gt;&lt;/urls&gt;&lt;/record&gt;&lt;/Cite&gt;&lt;/EndNote&gt;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Mehrabian and Russell (1974)</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was the first to formally present the SOR framework, other researchers utilized the framework in their studies. A remarkable study by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 AuthorYear="1"&gt;&lt;Author&gt;Peng&lt;/Author&gt;&lt;Year&gt;2014&lt;/Year&gt;&lt;RecNum&gt;187&lt;/RecNum&gt;&lt;DisplayText&gt;Peng and Kim (2014)&lt;/DisplayText&gt;&lt;record&gt;&lt;rec-number&gt;187&lt;/rec-number&gt;&lt;foreign-keys&gt;&lt;key app="EN" db-id="tw5t99rrowptx8ef50bxr9vzzf5xpad0prwz" timestamp="1642782107"&gt;187&lt;/key&gt;&lt;/foreign-keys&gt;&lt;ref-type name="Journal Article"&gt;17&lt;/ref-type&gt;&lt;contributors&gt;&lt;authors&gt;&lt;author&gt;Peng, Chen&lt;/author&gt;&lt;author&gt;Kim, Yeong Gug&lt;/author&gt;&lt;/authors&gt;&lt;/contributors&gt;&lt;titles&gt;&lt;title&gt;Application of the stimuli-organism-response (SOR) framework to online shopping behavior&lt;/title&gt;&lt;secondary-title&gt;Journal of Internet Commerce&lt;/secondary-title&gt;&lt;/titles&gt;&lt;periodical&gt;&lt;full-title&gt;Journal of Internet Commerce&lt;/full-title&gt;&lt;/periodical&gt;&lt;pages&gt;159-176&lt;/pages&gt;&lt;volume&gt;13&lt;/volume&gt;&lt;number&gt;3-4&lt;/number&gt;&lt;dates&gt;&lt;year&gt;2014&lt;/year&gt;&lt;/dates&gt;&lt;isbn&gt;1533-2861&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Peng and Kim (2014)</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that has contribution to the internet literature, by using the SOR framework related to the online shopping behavior. Results showed that utilitarian and -hedonic shopping value have positive impact on customers attitude toward online shopping, </w:t>
      </w:r>
      <w:r w:rsidRPr="00727C70">
        <w:rPr>
          <w:rFonts w:asciiTheme="majorBidi" w:eastAsia="Calibri" w:hAnsiTheme="majorBidi" w:cstheme="majorBidi"/>
        </w:rPr>
        <w:lastRenderedPageBreak/>
        <w:t>environmental stimuli has a positive impact on customers’ attitudes toward emotional purchases, and online shopping attitudes toward online shopping have a positive impact on the customers repurchase intention. Researchers used this framework in e- retailing</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&lt;EndNote&gt;&lt;Cite&gt;&lt;Author&gt;Peng&lt;/Author&gt;&lt;Year&gt;2014&lt;/Year&gt;&lt;RecNum&gt;178&lt;/RecNum&gt;&lt;DisplayText&gt;(Peng &amp;amp; Kim, 2014)&lt;/DisplayText&gt;&lt;record&gt;&lt;rec-number&gt;178&lt;/rec-number&gt;&lt;foreign-keys&gt;&lt;key app="EN" db-id="tw5t99rrowptx8ef50bxr9vzzf5xpad0prwz" timestamp="1641976477"&gt;178&lt;/key&gt;&lt;/foreign-keys&gt;&lt;ref-type name="Journal Article"&gt;17&lt;/ref-type&gt;&lt;contributors&gt;&lt;authors&gt;&lt;author&gt;Peng, Chen&lt;/author&gt;&lt;author&gt;Kim, Yeong Gug&lt;/author&gt;&lt;/authors&gt;&lt;/contributors&gt;&lt;titles&gt;&lt;title&gt;Application of the stimuli-organism-response (SOR) framework to online shopping behavior&lt;/title&gt;&lt;secondary-title&gt;Journal of Internet Commerce&lt;/secondary-title&gt;&lt;/titles&gt;&lt;periodical&gt;&lt;full-title&gt;Journal of Internet Commerce&lt;/full-title&gt;&lt;/periodical&gt;&lt;pages&gt;159-176&lt;/pages&gt;&lt;volume&gt;13&lt;/volume&gt;&lt;number&gt;3-4&lt;/number&gt;&lt;dates&gt;&lt;year&gt;2014&lt;/year&gt;&lt;/dates&gt;&lt;isbn&gt;1533-2861&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(Peng &amp; Kim, 2014)</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multichannel retailing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&lt;EndNote&gt;&lt;Cite&gt;&lt;Author&gt;Pantano&lt;/Author&gt;&lt;Year&gt;2015&lt;/Year&gt;&lt;RecNum&gt;183&lt;/RecNum&gt;&lt;DisplayText&gt;(Pantano &amp;amp; Viassone, 2015)&lt;/DisplayText&gt;&lt;record&gt;&lt;rec-number&gt;183&lt;/rec-number&gt;&lt;foreign-keys&gt;&lt;key app="EN" db-id="tw5t99rrowptx8ef50bxr9vzzf5xpad0prwz" timestamp="1642081303"&gt;183&lt;/key&gt;&lt;/foreign-keys&gt;&lt;ref-type name="Journal Article"&gt;17&lt;/ref-type&gt;&lt;contributors&gt;&lt;authors&gt;&lt;author&gt;Pantano, Eleonora&lt;/author&gt;&lt;author&gt;Viassone, Milena&lt;/author&gt;&lt;/authors&gt;&lt;/contributors&gt;&lt;titles&gt;&lt;title&gt;Engaging consumers on new integrated multichannel retail settings: Challenges for retailers&lt;/title&gt;&lt;secondary-title&gt;Journal of Retailing and Consumer Services&lt;/secondary-title&gt;&lt;/titles&gt;&lt;periodical&gt;&lt;full-title&gt;Journal of Retailing and Consumer Services&lt;/full-title&gt;&lt;/periodical&gt;&lt;pages&gt;106-114&lt;/pages&gt;&lt;volume&gt;25&lt;/volume&gt;&lt;dates&gt;&lt;year&gt;2015&lt;/year&gt;&lt;/dates&gt;&lt;isbn&gt;0969-6989&lt;/isbn&gt;&lt;urls&gt;&lt;/urls&gt;&lt;/record&gt;&lt;/Cite&gt;&lt;/EndNote&gt;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(Pantano &amp; Viassone, 2015)</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and in omnichannel retailing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&lt;EndNote&gt;&lt;Cite&gt;&lt;Author&gt;Zhang&lt;/Author&gt;&lt;Year&gt;2018&lt;/Year&gt;&lt;RecNum&gt;164&lt;/RecNum&gt;&lt;DisplayText&gt;(Gao et al., 2021; Zhang et al., 2018)&lt;/DisplayText&gt;&lt;record&gt;&lt;rec-number&gt;164&lt;/rec-number&gt;&lt;foreign-keys&gt;&lt;key app="EN" db-id="tw5t99rrowptx8ef50bxr9vzzf5xpad0prwz" timestamp="1640335496"&gt;164&lt;/key&gt;&lt;/foreign-keys&gt;&lt;ref-type name="Journal Article"&gt;17&lt;/ref-type&gt;&lt;contributors&gt;&lt;authors&gt;&lt;author&gt;Zhang, Min&lt;/author&gt;&lt;author&gt;Ren, Chengshang&lt;/author&gt;&lt;author&gt;Wang, G Alan&lt;/author&gt;&lt;author&gt;He, Zhen&lt;/author&gt;&lt;/authors&gt;&lt;/contributors&gt;&lt;titles&gt;&lt;title&gt;The impact of channel integration on consumer responses in omni-channel retailing: The mediating effect of consumer empowerment&lt;/title&gt;&lt;secondary-title&gt;Electronic Commerce Research and Applications&lt;/secondary-title&gt;&lt;/titles&gt;&lt;periodical&gt;&lt;full-title&gt;Electronic Commerce Research and Applications&lt;/full-title&gt;&lt;/periodical&gt;&lt;pages&gt;181-193&lt;/pages&gt;&lt;volume&gt;28&lt;/volume&gt;&lt;dates&gt;&lt;year&gt;2018&lt;/year&gt;&lt;/dates&gt;&lt;isbn&gt;1567-4223&lt;/isbn&gt;&lt;urls&gt;&lt;/urls&gt;&lt;/record&gt;&lt;/Cite&gt;&lt;Cite&gt;&lt;Author&gt;Gao&lt;/Author&gt;&lt;Year&gt;2021&lt;/Year&gt;&lt;RecNum&gt;167&lt;/RecNum&gt;&lt;record&gt;&lt;rec-number&gt;167&lt;/rec-number&gt;&lt;foreign-keys&gt;&lt;key app="EN" db-id="tw5t99rrowptx8ef50bxr9vzzf5xpad0prwz" timestamp="1640697163"&gt;167&lt;/key&gt;&lt;/foreign-keys&gt;&lt;ref-type name="Journal Article"&gt;17&lt;/ref-type&gt;&lt;contributors&gt;&lt;authors&gt;&lt;author&gt;Gao, Wei&lt;/author&gt;&lt;author&gt;Fan, Hua&lt;/author&gt;&lt;author&gt;Li, Wenqian&lt;/author&gt;&lt;author&gt;Wang, Huiling&lt;/author&gt;&lt;/authors&gt;&lt;/contributors&gt;&lt;titles&gt;&lt;title&gt;Crafting the customer experience in omnichannel contexts: The role of channel integration&lt;/title&gt;&lt;secondary-title&gt;Journal of Business Research&lt;/secondary-title&gt;&lt;/titles&gt;&lt;periodical&gt;&lt;full-title&gt;Journal of Business Research&lt;/full-title&gt;&lt;/periodical&gt;&lt;pages&gt;12-22&lt;/pages&gt;&lt;volume&gt;126&lt;/volume&gt;&lt;dates&gt;&lt;year&gt;2021&lt;/year&gt;&lt;/dates&gt;&lt;isbn&gt;0148-2963&lt;/isbn&gt;&lt;urls&gt;&lt;/urls&gt;&lt;electronic-resource-num&gt;https://doi.org/10.1016/j.jbusres.2020.12.056&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(Gao et al., 2021; Zhang et al., 2018)</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w:t>
      </w:r>
    </w:p>
    <w:p w14:paraId="259D361B" w14:textId="77777777" w:rsidR="00D607A3" w:rsidRPr="00727C70" w:rsidRDefault="00D607A3" w:rsidP="004332A2">
      <w:pPr>
        <w:ind w:firstLine="720"/>
        <w:rPr>
          <w:rFonts w:asciiTheme="majorBidi" w:eastAsia="Calibri" w:hAnsiTheme="majorBidi" w:cstheme="majorBidi"/>
          <w:rtl/>
        </w:rPr>
      </w:pPr>
      <w:r w:rsidRPr="00727C70">
        <w:rPr>
          <w:rFonts w:asciiTheme="majorBidi" w:eastAsia="Calibri" w:hAnsiTheme="majorBidi" w:cstheme="majorBidi"/>
        </w:rPr>
        <w:t xml:space="preserve">In multichannel context,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 AuthorYear="1"&gt;&lt;Author&gt;Pantano&lt;/Author&gt;&lt;Year&gt;2015&lt;/Year&gt;&lt;RecNum&gt;183&lt;/RecNum&gt;&lt;DisplayText&gt;Pantano and Viassone (2015)&lt;/DisplayText&gt;&lt;record&gt;&lt;rec-number&gt;183&lt;/rec-number&gt;&lt;foreign-keys&gt;&lt;key app="EN" db-id="tw5t99rrowptx8ef50bxr9vzzf5xpad0prwz" timestamp="1642081303"&gt;183&lt;/key&gt;&lt;/foreign-keys&gt;&lt;ref-type name="Journal Article"&gt;17&lt;/ref-type&gt;&lt;contributors&gt;&lt;authors&gt;&lt;author&gt;Pantano, Eleonora&lt;/author&gt;&lt;author&gt;Viassone, Milena&lt;/author&gt;&lt;/authors&gt;&lt;/contributors&gt;&lt;titles&gt;&lt;title&gt;Engaging consumers on new integrated multichannel retail settings: Challenges for retailers&lt;/title&gt;&lt;secondary-title&gt;Journal of Retailing and Consumer Services&lt;/secondary-title&gt;&lt;/titles&gt;&lt;periodical&gt;&lt;full-title&gt;Journal of Retailing and Consumer Services&lt;/full-title&gt;&lt;/periodical&gt;&lt;pages&gt;106-114&lt;/pages&gt;&lt;volume&gt;25&lt;/volume&gt;&lt;dates&gt;&lt;year&gt;2015&lt;/year&gt;&lt;/dates&gt;&lt;isbn&gt;0969-6989&lt;/isbn&gt;&lt;urls&gt;&lt;/urls&gt;&lt;/record&gt;&lt;/Cite&gt;&lt;/EndNote&gt;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Pantano and Viassone (2015)</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environmental characteristics as store atmosphere and channels availability reflect stimulus. While service quality perception, attitude and satisfaction were considered as organism, and the response was the customers’ purchase intention.</w:t>
      </w:r>
    </w:p>
    <w:p w14:paraId="1B3163A8" w14:textId="2B875283" w:rsidR="00D607A3" w:rsidRPr="00727C70" w:rsidRDefault="00D607A3" w:rsidP="004332A2">
      <w:pPr>
        <w:rPr>
          <w:rFonts w:asciiTheme="majorBidi" w:eastAsia="Calibri" w:hAnsiTheme="majorBidi" w:cstheme="majorBidi"/>
        </w:rPr>
      </w:pPr>
      <w:r w:rsidRPr="00727C70">
        <w:rPr>
          <w:rFonts w:asciiTheme="majorBidi" w:eastAsia="Calibri" w:hAnsiTheme="majorBidi" w:cstheme="majorBidi"/>
        </w:rPr>
        <w:tab/>
        <w:t xml:space="preserve">A study follows the SOR framework by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 AuthorYear="1"&gt;&lt;Author&gt;Zhang&lt;/Author&gt;&lt;Year&gt;2018&lt;/Year&gt;&lt;RecNum&gt;164&lt;/RecNum&gt;&lt;DisplayText&gt;Zhang et al. (2018)&lt;/DisplayText&gt;&lt;record&gt;&lt;rec-number&gt;164&lt;/rec-number&gt;&lt;foreign-keys&gt;&lt;key app="EN" db-id="tw5t99rrowptx8ef50bxr9vzzf5xpad0prwz" timestamp="1640335496"&gt;164&lt;/key&gt;&lt;/foreign-keys&gt;&lt;ref-type name="Journal Article"&gt;17&lt;/ref-type&gt;&lt;contributors&gt;&lt;authors&gt;&lt;author&gt;Zhang, Min&lt;/author&gt;&lt;author&gt;Ren, Chengshang&lt;/author&gt;&lt;author&gt;Wang, G Alan&lt;/author&gt;&lt;author&gt;He, Zhen&lt;/author&gt;&lt;/authors&gt;&lt;/contributors&gt;&lt;titles&gt;&lt;title&gt;The impact of channel integration on consumer responses in omni-channel retailing: The mediating effect of consumer empowerment&lt;/title&gt;&lt;secondary-title&gt;Electronic Commerce Research and Applications&lt;/secondary-title&gt;&lt;/titles&gt;&lt;periodical&gt;&lt;full-title&gt;Electronic Commerce Research and Applications&lt;/full-title&gt;&lt;/periodical&gt;&lt;pages&gt;181-193&lt;/pages&gt;&lt;volume&gt;28&lt;/volume&gt;&lt;dates&gt;&lt;year&gt;2018&lt;/year&gt;&lt;/dates&gt;&lt;isbn&gt;1567-4223&lt;/isbn&gt;&lt;urls&gt;&lt;/urls&gt;&lt;/record&gt;&lt;/Cite&gt;&lt;/EndNote&gt;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Zhang et al. (2018)</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considered the channel integration as the stimulus. Customer empowerment was considered as the organism as it concentrates on the customers’ perception of controlling over their purchasing process, in addition to the trust and satisfaction as organisms also. Customers purchase intention was regarded as the response in their model. Another recent study by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 AuthorYear="1"&gt;&lt;Author&gt;Gao&lt;/Author&gt;&lt;Year&gt;2021&lt;/Year&gt;&lt;RecNum&gt;167&lt;/RecNum&gt;&lt;DisplayText&gt;Gao et al. (2021)&lt;/DisplayText&gt;&lt;record&gt;&lt;rec-number&gt;167&lt;/rec-number&gt;&lt;foreign-keys&gt;&lt;key app="EN" db-id="tw5t99rrowptx8ef50bxr9vzzf5xpad0prwz" timestamp="1640697163"&gt;167&lt;/key&gt;&lt;/foreign-keys&gt;&lt;ref-type name="Journal Article"&gt;17&lt;/ref-type&gt;&lt;contributors&gt;&lt;authors&gt;&lt;author&gt;Gao, Wei&lt;/author&gt;&lt;author&gt;Fan, Hua&lt;/author&gt;&lt;author&gt;Li, Wenqian&lt;/author&gt;&lt;author&gt;Wang, Huiling&lt;/author&gt;&lt;/authors&gt;&lt;/contributors&gt;&lt;titles&gt;&lt;title&gt;Crafting the customer experience in omnichannel contexts: The role of channel integration&lt;/title&gt;&lt;secondary-title&gt;Journal of Business Research&lt;/secondary-title&gt;&lt;/titles&gt;&lt;periodical&gt;&lt;full-title&gt;Journal of Business Research&lt;/full-title&gt;&lt;/periodical&gt;&lt;pages&gt;12-22&lt;/pages&gt;&lt;volume&gt;126&lt;/volume&gt;&lt;dates&gt;&lt;year&gt;2021&lt;/year&gt;&lt;/dates&gt;&lt;isbn&gt;0148-2963&lt;/isbn&gt;&lt;urls&gt;&lt;/urls&gt;&lt;electronic-resource-num&gt;https://doi.org/10.1016/j.jbusres.2020.12.056&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Gao et al. (2021)</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considered channel integration in the omnichannel environment as the stimuli, customers’ evaluations on their shopping experience reflects organism, and the response where the omnichannel usage intention.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 AuthorYear="1"&gt;&lt;Author&gt;Lazaris&lt;/Author&gt;&lt;Year&gt;2022&lt;/Year&gt;&lt;RecNum&gt;226&lt;/RecNum&gt;&lt;DisplayText&gt;Lazaris et al. (2022)&lt;/DisplayText&gt;&lt;record&gt;&lt;rec-number&gt;226&lt;/rec-number&gt;&lt;foreign-keys&gt;&lt;key app="EN" db-id="tw5t99rrowptx8ef50bxr9vzzf5xpad0prwz" timestamp="1648714406"&gt;226&lt;/key&gt;&lt;/foreign-keys&gt;&lt;ref-type name="Journal Article"&gt;17&lt;/ref-type&gt;&lt;contributors&gt;&lt;authors&gt;&lt;author&gt;Lazaris, Chris&lt;/author&gt;&lt;author&gt;Vrechopoulos, Adam&lt;/author&gt;&lt;author&gt;Sarantopoulos, Panagiotis&lt;/author&gt;&lt;author&gt;Doukidis, Georgios&lt;/author&gt;&lt;/authors&gt;&lt;/contributors&gt;&lt;titles&gt;&lt;title&gt;Additive omnichannel atmospheric cues: The mediating effects of cognitive and affective responses on purchase intention&lt;/title&gt;&lt;secondary-title&gt;Journal of Retailing and Consumer Services&lt;/secondary-title&gt;&lt;/titles&gt;&lt;periodical&gt;&lt;full-title&gt;Journal of Retailing and Consumer Services&lt;/full-title&gt;&lt;/periodical&gt;&lt;pages&gt;102731&lt;/pages&gt;&lt;volume&gt;64&lt;/volume&gt;&lt;dates&gt;&lt;year&gt;2022&lt;/year&gt;&lt;/dates&gt;&lt;isbn&gt;0969-6989&lt;/isbn&gt;&lt;urls&gt;&lt;/urls&gt;&lt;electronic-resource-num&gt;https://doi.org/10.1016/j.jretconser.2021.102731&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Lazaris et al. (2022)</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applied the SOR framework in their experimental research, results confirmed that in the physical stores combining stimulus in all the available retail channels would increase consumers’ arousal, pleasure and the environment quality, which lead to a positive impact on the purchase intention.</w:t>
      </w:r>
    </w:p>
    <w:p w14:paraId="5D834EB8" w14:textId="1C08D63F" w:rsidR="00EC4FF3" w:rsidRPr="00727C70" w:rsidRDefault="00D607A3" w:rsidP="00A831F3">
      <w:pPr>
        <w:ind w:firstLine="720"/>
        <w:rPr>
          <w:rFonts w:asciiTheme="majorBidi" w:eastAsia="Calibri" w:hAnsiTheme="majorBidi" w:cstheme="majorBidi"/>
        </w:rPr>
      </w:pPr>
      <w:r w:rsidRPr="00727C70">
        <w:rPr>
          <w:rFonts w:asciiTheme="majorBidi" w:eastAsia="Calibri" w:hAnsiTheme="majorBidi" w:cstheme="majorBidi"/>
        </w:rPr>
        <w:t>A summary of omnichannel retailing literature is shown in Table 2. The selected studies present the most notable work with high citation in the literature and recent related studies, that helped to define and improve the omnichannel concept.</w:t>
      </w:r>
    </w:p>
    <w:p w14:paraId="70414180" w14:textId="21E8E92E" w:rsidR="00D607A3" w:rsidRPr="00727C70" w:rsidRDefault="00D607A3" w:rsidP="004332A2">
      <w:pPr>
        <w:keepNext/>
        <w:rPr>
          <w:rFonts w:asciiTheme="majorBidi" w:eastAsia="Calibri" w:hAnsiTheme="majorBidi" w:cstheme="majorBidi"/>
          <w:b/>
          <w:bCs/>
        </w:rPr>
      </w:pPr>
      <w:bookmarkStart w:id="99" w:name="_Toc118232063"/>
      <w:bookmarkStart w:id="100" w:name="_Toc137038860"/>
      <w:r w:rsidRPr="00727C70">
        <w:rPr>
          <w:rFonts w:asciiTheme="majorBidi" w:eastAsia="Calibri" w:hAnsiTheme="majorBidi" w:cstheme="majorBidi"/>
          <w:b/>
          <w:bCs/>
        </w:rPr>
        <w:lastRenderedPageBreak/>
        <w:t xml:space="preserve">Table </w:t>
      </w:r>
      <w:r w:rsidRPr="00727C70">
        <w:rPr>
          <w:rFonts w:asciiTheme="majorBidi" w:eastAsia="Calibri" w:hAnsiTheme="majorBidi" w:cstheme="majorBidi"/>
          <w:b/>
          <w:bCs/>
        </w:rPr>
        <w:fldChar w:fldCharType="begin"/>
      </w:r>
      <w:r w:rsidRPr="00727C70">
        <w:rPr>
          <w:rFonts w:asciiTheme="majorBidi" w:eastAsia="Calibri" w:hAnsiTheme="majorBidi" w:cstheme="majorBidi"/>
          <w:b/>
          <w:bCs/>
        </w:rPr>
        <w:instrText xml:space="preserve"> SEQ Table \* ARABIC </w:instrText>
      </w:r>
      <w:r w:rsidRPr="00727C70">
        <w:rPr>
          <w:rFonts w:asciiTheme="majorBidi" w:eastAsia="Calibri" w:hAnsiTheme="majorBidi" w:cstheme="majorBidi"/>
          <w:b/>
          <w:bCs/>
        </w:rPr>
        <w:fldChar w:fldCharType="separate"/>
      </w:r>
      <w:r w:rsidR="00417A95">
        <w:rPr>
          <w:rFonts w:asciiTheme="majorBidi" w:eastAsia="Calibri" w:hAnsiTheme="majorBidi" w:cstheme="majorBidi"/>
          <w:b/>
          <w:bCs/>
          <w:noProof/>
        </w:rPr>
        <w:t>2</w:t>
      </w:r>
      <w:bookmarkEnd w:id="99"/>
      <w:bookmarkEnd w:id="100"/>
      <w:r w:rsidRPr="00727C70">
        <w:rPr>
          <w:rFonts w:asciiTheme="majorBidi" w:eastAsia="Calibri" w:hAnsiTheme="majorBidi" w:cstheme="majorBidi"/>
          <w:b/>
          <w:bCs/>
        </w:rPr>
        <w:fldChar w:fldCharType="end"/>
      </w:r>
    </w:p>
    <w:p w14:paraId="127AC5DC" w14:textId="77777777" w:rsidR="00D607A3" w:rsidRPr="00727C70" w:rsidRDefault="00D607A3" w:rsidP="004332A2">
      <w:pPr>
        <w:rPr>
          <w:rFonts w:asciiTheme="majorBidi" w:eastAsia="Calibri" w:hAnsiTheme="majorBidi" w:cstheme="majorBidi"/>
          <w:i/>
          <w:iCs/>
        </w:rPr>
      </w:pPr>
      <w:r w:rsidRPr="00727C70">
        <w:rPr>
          <w:rFonts w:asciiTheme="majorBidi" w:eastAsia="Calibri" w:hAnsiTheme="majorBidi" w:cstheme="majorBidi"/>
          <w:i/>
          <w:iCs/>
        </w:rPr>
        <w:t>Summary of Omnichannel Retailing Research</w:t>
      </w:r>
    </w:p>
    <w:tbl>
      <w:tblPr>
        <w:tblW w:w="9360" w:type="dxa"/>
        <w:tblBorders>
          <w:top w:val="single" w:sz="4" w:space="0" w:color="auto"/>
          <w:bottom w:val="single" w:sz="4" w:space="0" w:color="auto"/>
          <w:insideH w:val="single" w:sz="4" w:space="0" w:color="auto"/>
        </w:tblBorders>
        <w:tblLook w:val="04A0" w:firstRow="1" w:lastRow="0" w:firstColumn="1" w:lastColumn="0" w:noHBand="0" w:noVBand="1"/>
      </w:tblPr>
      <w:tblGrid>
        <w:gridCol w:w="2425"/>
        <w:gridCol w:w="6935"/>
      </w:tblGrid>
      <w:tr w:rsidR="00D607A3" w:rsidRPr="00727C70" w14:paraId="6419D030" w14:textId="77777777" w:rsidTr="00766F91">
        <w:tc>
          <w:tcPr>
            <w:tcW w:w="2425" w:type="dxa"/>
            <w:tcBorders>
              <w:bottom w:val="single" w:sz="4" w:space="0" w:color="auto"/>
            </w:tcBorders>
            <w:vAlign w:val="center"/>
          </w:tcPr>
          <w:p w14:paraId="0B05543A" w14:textId="77777777" w:rsidR="00D607A3" w:rsidRPr="00766F91" w:rsidRDefault="00D607A3" w:rsidP="00C358C4">
            <w:pPr>
              <w:spacing w:line="360" w:lineRule="auto"/>
              <w:jc w:val="center"/>
              <w:rPr>
                <w:rFonts w:asciiTheme="majorBidi" w:eastAsia="Calibri" w:hAnsiTheme="majorBidi" w:cstheme="majorBidi"/>
                <w:sz w:val="22"/>
                <w:szCs w:val="22"/>
              </w:rPr>
            </w:pPr>
            <w:r w:rsidRPr="00766F91">
              <w:rPr>
                <w:rFonts w:asciiTheme="majorBidi" w:eastAsia="Calibri" w:hAnsiTheme="majorBidi" w:cstheme="majorBidi"/>
                <w:sz w:val="22"/>
                <w:szCs w:val="22"/>
              </w:rPr>
              <w:t>Literature Cites</w:t>
            </w:r>
          </w:p>
        </w:tc>
        <w:tc>
          <w:tcPr>
            <w:tcW w:w="6935" w:type="dxa"/>
            <w:tcBorders>
              <w:bottom w:val="single" w:sz="4" w:space="0" w:color="auto"/>
            </w:tcBorders>
            <w:vAlign w:val="center"/>
          </w:tcPr>
          <w:p w14:paraId="667CFD99" w14:textId="71BA24C4" w:rsidR="00D607A3" w:rsidRPr="00766F91" w:rsidRDefault="00D607A3" w:rsidP="00C358C4">
            <w:pPr>
              <w:spacing w:line="360" w:lineRule="auto"/>
              <w:jc w:val="center"/>
              <w:rPr>
                <w:rFonts w:asciiTheme="majorBidi" w:eastAsia="Calibri" w:hAnsiTheme="majorBidi" w:cstheme="majorBidi"/>
                <w:sz w:val="22"/>
                <w:szCs w:val="22"/>
              </w:rPr>
            </w:pPr>
            <w:r w:rsidRPr="00766F91">
              <w:rPr>
                <w:rFonts w:asciiTheme="majorBidi" w:eastAsia="Calibri" w:hAnsiTheme="majorBidi" w:cstheme="majorBidi"/>
                <w:sz w:val="22"/>
                <w:szCs w:val="22"/>
              </w:rPr>
              <w:t>Key Variables</w:t>
            </w:r>
          </w:p>
        </w:tc>
      </w:tr>
      <w:tr w:rsidR="00D607A3" w:rsidRPr="00727C70" w14:paraId="4BEAE3AF" w14:textId="77777777" w:rsidTr="000F2430">
        <w:tc>
          <w:tcPr>
            <w:tcW w:w="2425" w:type="dxa"/>
            <w:tcBorders>
              <w:bottom w:val="nil"/>
            </w:tcBorders>
          </w:tcPr>
          <w:p w14:paraId="4D54BA12" w14:textId="77777777" w:rsidR="00D607A3" w:rsidRPr="00607F97" w:rsidRDefault="00D607A3" w:rsidP="006402B2">
            <w:pPr>
              <w:spacing w:line="36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fldChar w:fldCharType="begin"/>
            </w:r>
            <w:r w:rsidRPr="00607F97">
              <w:rPr>
                <w:rFonts w:asciiTheme="majorBidi" w:eastAsia="Calibri" w:hAnsiTheme="majorBidi" w:cstheme="majorBidi"/>
                <w:sz w:val="22"/>
                <w:szCs w:val="22"/>
              </w:rPr>
              <w:instrText xml:space="preserve"> ADDIN EN.CITE &lt;EndNote&gt;&lt;Cite&gt;&lt;Author&gt;Rigby&lt;/Author&gt;&lt;Year&gt;2011&lt;/Year&gt;&lt;RecNum&gt;173&lt;/RecNum&gt;&lt;DisplayText&gt;(Rigby, 2011)&lt;/DisplayText&gt;&lt;record&gt;&lt;rec-number&gt;173&lt;/rec-number&gt;&lt;foreign-keys&gt;&lt;key app="EN" db-id="tw5t99rrowptx8ef50bxr9vzzf5xpad0prwz" timestamp="1641584848"&gt;173&lt;/key&gt;&lt;/foreign-keys&gt;&lt;ref-type name="Journal Article"&gt;17&lt;/ref-type&gt;&lt;contributors&gt;&lt;authors&gt;&lt;author&gt;Rigby, Darrell&lt;/author&gt;&lt;/authors&gt;&lt;/contributors&gt;&lt;titles&gt;&lt;title&gt;The future of shopping&lt;/title&gt;&lt;secondary-title&gt;Harvard business review&lt;/secondary-title&gt;&lt;/titles&gt;&lt;periodical&gt;&lt;full-title&gt;Harvard business review&lt;/full-title&gt;&lt;/periodical&gt;&lt;pages&gt;65-76&lt;/pages&gt;&lt;volume&gt;89&lt;/volume&gt;&lt;number&gt;12&lt;/number&gt;&lt;dates&gt;&lt;year&gt;2011&lt;/year&gt;&lt;/dates&gt;&lt;urls&gt;&lt;/urls&gt;&lt;/record&gt;&lt;/Cite&gt;&lt;/EndNote&gt;</w:instrText>
            </w:r>
            <w:r w:rsidRPr="00607F97">
              <w:rPr>
                <w:rFonts w:asciiTheme="majorBidi" w:eastAsia="Calibri" w:hAnsiTheme="majorBidi" w:cstheme="majorBidi"/>
                <w:sz w:val="22"/>
                <w:szCs w:val="22"/>
              </w:rPr>
              <w:fldChar w:fldCharType="separate"/>
            </w:r>
            <w:r w:rsidRPr="00607F97">
              <w:rPr>
                <w:rFonts w:asciiTheme="majorBidi" w:eastAsia="Calibri" w:hAnsiTheme="majorBidi" w:cstheme="majorBidi"/>
                <w:noProof/>
                <w:sz w:val="22"/>
                <w:szCs w:val="22"/>
              </w:rPr>
              <w:t>(Rigby, 2011)</w:t>
            </w:r>
            <w:r w:rsidRPr="00607F97">
              <w:rPr>
                <w:rFonts w:asciiTheme="majorBidi" w:eastAsia="Calibri" w:hAnsiTheme="majorBidi" w:cstheme="majorBidi"/>
                <w:sz w:val="22"/>
                <w:szCs w:val="22"/>
              </w:rPr>
              <w:fldChar w:fldCharType="end"/>
            </w:r>
          </w:p>
        </w:tc>
        <w:tc>
          <w:tcPr>
            <w:tcW w:w="6935" w:type="dxa"/>
            <w:tcBorders>
              <w:bottom w:val="nil"/>
            </w:tcBorders>
          </w:tcPr>
          <w:p w14:paraId="46732F50" w14:textId="77777777" w:rsidR="00D607A3" w:rsidRPr="00607F97" w:rsidRDefault="00D607A3" w:rsidP="006402B2">
            <w:pPr>
              <w:spacing w:line="36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One of the first studies that introduced and defined the omnichannel in the future retailing, and pointed out that online stores, physical stores, mobile apps and social media could be interactive channels.</w:t>
            </w:r>
          </w:p>
        </w:tc>
      </w:tr>
      <w:tr w:rsidR="00D607A3" w:rsidRPr="00727C70" w14:paraId="64274448" w14:textId="77777777" w:rsidTr="000F2430">
        <w:tc>
          <w:tcPr>
            <w:tcW w:w="2425" w:type="dxa"/>
            <w:tcBorders>
              <w:top w:val="nil"/>
              <w:bottom w:val="nil"/>
            </w:tcBorders>
          </w:tcPr>
          <w:p w14:paraId="0D2D7F54" w14:textId="77777777" w:rsidR="00D607A3" w:rsidRPr="00607F97" w:rsidRDefault="00D607A3" w:rsidP="006402B2">
            <w:pPr>
              <w:spacing w:line="36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fldChar w:fldCharType="begin"/>
            </w:r>
            <w:r w:rsidRPr="00607F97">
              <w:rPr>
                <w:rFonts w:asciiTheme="majorBidi" w:eastAsia="Calibri" w:hAnsiTheme="majorBidi" w:cstheme="majorBidi"/>
                <w:sz w:val="22"/>
                <w:szCs w:val="22"/>
              </w:rPr>
              <w:instrText xml:space="preserve"> ADDIN EN.CITE &lt;EndNote&gt;&lt;Cite&gt;&lt;Author&gt;Fulgoni&lt;/Author&gt;&lt;Year&gt;2014&lt;/Year&gt;&lt;RecNum&gt;137&lt;/RecNum&gt;&lt;DisplayText&gt;(Fulgoni, 2014)&lt;/DisplayText&gt;&lt;record&gt;&lt;rec-number&gt;137&lt;/rec-number&gt;&lt;foreign-keys&gt;&lt;key app="EN" db-id="tw5t99rrowptx8ef50bxr9vzzf5xpad0prwz" timestamp="1639061372"&gt;137&lt;/key&gt;&lt;/foreign-keys&gt;&lt;ref-type name="Journal Article"&gt;17&lt;/ref-type&gt;&lt;contributors&gt;&lt;authors&gt;&lt;author&gt;Fulgoni, Gian M&lt;/author&gt;&lt;/authors&gt;&lt;/contributors&gt;&lt;titles&gt;&lt;title&gt;“Omni-Channel” Retail Insights and The Consumer&amp;apos;s Path-to-Purchase: How Digital Has Transformed the Way People Make Purchasing Decisions&lt;/title&gt;&lt;secondary-title&gt;Journal of Advertising Research&lt;/secondary-title&gt;&lt;/titles&gt;&lt;periodical&gt;&lt;full-title&gt;Journal of Advertising Research&lt;/full-title&gt;&lt;/periodical&gt;&lt;pages&gt;377-380&lt;/pages&gt;&lt;volume&gt;54&lt;/volume&gt;&lt;number&gt;4&lt;/number&gt;&lt;dates&gt;&lt;year&gt;2014&lt;/year&gt;&lt;/dates&gt;&lt;isbn&gt;0021-8499&lt;/isbn&gt;&lt;urls&gt;&lt;/urls&gt;&lt;/record&gt;&lt;/Cite&gt;&lt;/EndNote&gt;</w:instrText>
            </w:r>
            <w:r w:rsidRPr="00607F97">
              <w:rPr>
                <w:rFonts w:asciiTheme="majorBidi" w:eastAsia="Calibri" w:hAnsiTheme="majorBidi" w:cstheme="majorBidi"/>
                <w:sz w:val="22"/>
                <w:szCs w:val="22"/>
              </w:rPr>
              <w:fldChar w:fldCharType="separate"/>
            </w:r>
            <w:r w:rsidRPr="00607F97">
              <w:rPr>
                <w:rFonts w:asciiTheme="majorBidi" w:eastAsia="Calibri" w:hAnsiTheme="majorBidi" w:cstheme="majorBidi"/>
                <w:noProof/>
                <w:sz w:val="22"/>
                <w:szCs w:val="22"/>
              </w:rPr>
              <w:t>(Fulgoni, 2014)</w:t>
            </w:r>
            <w:r w:rsidRPr="00607F97">
              <w:rPr>
                <w:rFonts w:asciiTheme="majorBidi" w:eastAsia="Calibri" w:hAnsiTheme="majorBidi" w:cstheme="majorBidi"/>
                <w:sz w:val="22"/>
                <w:szCs w:val="22"/>
              </w:rPr>
              <w:fldChar w:fldCharType="end"/>
            </w:r>
          </w:p>
        </w:tc>
        <w:tc>
          <w:tcPr>
            <w:tcW w:w="6935" w:type="dxa"/>
            <w:tcBorders>
              <w:top w:val="nil"/>
              <w:bottom w:val="nil"/>
            </w:tcBorders>
          </w:tcPr>
          <w:p w14:paraId="257A6952" w14:textId="77777777" w:rsidR="00D607A3" w:rsidRPr="00607F97" w:rsidRDefault="00D607A3" w:rsidP="006402B2">
            <w:pPr>
              <w:spacing w:line="36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The main focus of the omnichannel is the customer and customers would expect a seamless experience at all channels because of the high rate of their mobile usage and their ability to use it in finding information. Retailers have to remove the organizational silos</w:t>
            </w:r>
          </w:p>
        </w:tc>
      </w:tr>
      <w:tr w:rsidR="00D607A3" w:rsidRPr="00727C70" w14:paraId="251842FC" w14:textId="77777777" w:rsidTr="000F2430">
        <w:tc>
          <w:tcPr>
            <w:tcW w:w="2425" w:type="dxa"/>
            <w:tcBorders>
              <w:top w:val="nil"/>
              <w:bottom w:val="nil"/>
            </w:tcBorders>
          </w:tcPr>
          <w:p w14:paraId="517361A9" w14:textId="77777777" w:rsidR="00D607A3" w:rsidRPr="00607F97" w:rsidRDefault="00D607A3" w:rsidP="006402B2">
            <w:pPr>
              <w:spacing w:line="36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fldChar w:fldCharType="begin"/>
            </w:r>
            <w:r w:rsidRPr="00607F97">
              <w:rPr>
                <w:rFonts w:asciiTheme="majorBidi" w:eastAsia="Calibri" w:hAnsiTheme="majorBidi" w:cstheme="majorBidi"/>
                <w:sz w:val="22"/>
                <w:szCs w:val="22"/>
              </w:rPr>
              <w:instrText xml:space="preserve"> ADDIN EN.CITE &lt;EndNote&gt;&lt;Cite&gt;&lt;Author&gt;Herhausen&lt;/Author&gt;&lt;Year&gt;2015&lt;/Year&gt;&lt;RecNum&gt;176&lt;/RecNum&gt;&lt;DisplayText&gt;(Herhausen et al., 2015)&lt;/DisplayText&gt;&lt;record&gt;&lt;rec-number&gt;176&lt;/rec-number&gt;&lt;foreign-keys&gt;&lt;key app="EN" db-id="tw5t99rrowptx8ef50bxr9vzzf5xpad0prwz" timestamp="1641886786"&gt;176&lt;/key&gt;&lt;/foreign-keys&gt;&lt;ref-type name="Journal Article"&gt;17&lt;/ref-type&gt;&lt;contributors&gt;&lt;authors&gt;&lt;author&gt;Herhausen, Dennis&lt;/author&gt;&lt;author&gt;Binder, Jochen&lt;/author&gt;&lt;author&gt;Schoegel, Marcus&lt;/author&gt;&lt;author&gt;Herrmann, Andreas&lt;/author&gt;&lt;/authors&gt;&lt;/contributors&gt;&lt;titles&gt;&lt;title&gt;Integrating bricks with clicks: retailer-level and channel-level outcomes of online–offline channel integration&lt;/title&gt;&lt;secondary-title&gt;Journal of retailing&lt;/secondary-title&gt;&lt;/titles&gt;&lt;periodical&gt;&lt;full-title&gt;Journal of Retailing&lt;/full-title&gt;&lt;/periodical&gt;&lt;pages&gt;309-325&lt;/pages&gt;&lt;volume&gt;91&lt;/volume&gt;&lt;number&gt;2&lt;/number&gt;&lt;dates&gt;&lt;year&gt;2015&lt;/year&gt;&lt;/dates&gt;&lt;isbn&gt;0022-4359&lt;/isbn&gt;&lt;urls&gt;&lt;/urls&gt;&lt;/record&gt;&lt;/Cite&gt;&lt;/EndNote&gt;</w:instrText>
            </w:r>
            <w:r w:rsidRPr="00607F97">
              <w:rPr>
                <w:rFonts w:asciiTheme="majorBidi" w:eastAsia="Calibri" w:hAnsiTheme="majorBidi" w:cstheme="majorBidi"/>
                <w:sz w:val="22"/>
                <w:szCs w:val="22"/>
              </w:rPr>
              <w:fldChar w:fldCharType="separate"/>
            </w:r>
            <w:r w:rsidRPr="00607F97">
              <w:rPr>
                <w:rFonts w:asciiTheme="majorBidi" w:eastAsia="Calibri" w:hAnsiTheme="majorBidi" w:cstheme="majorBidi"/>
                <w:noProof/>
                <w:sz w:val="22"/>
                <w:szCs w:val="22"/>
              </w:rPr>
              <w:t>(Herhausen et al., 2015)</w:t>
            </w:r>
            <w:r w:rsidRPr="00607F97">
              <w:rPr>
                <w:rFonts w:asciiTheme="majorBidi" w:eastAsia="Calibri" w:hAnsiTheme="majorBidi" w:cstheme="majorBidi"/>
                <w:sz w:val="22"/>
                <w:szCs w:val="22"/>
              </w:rPr>
              <w:fldChar w:fldCharType="end"/>
            </w:r>
          </w:p>
        </w:tc>
        <w:tc>
          <w:tcPr>
            <w:tcW w:w="6935" w:type="dxa"/>
            <w:tcBorders>
              <w:top w:val="nil"/>
              <w:bottom w:val="nil"/>
            </w:tcBorders>
          </w:tcPr>
          <w:p w14:paraId="527672A0" w14:textId="77777777" w:rsidR="00D607A3" w:rsidRPr="00607F97" w:rsidRDefault="00D607A3" w:rsidP="006402B2">
            <w:pPr>
              <w:spacing w:line="36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 xml:space="preserve">The researchers use perceived risk and perceived security as mediators between online-offline channel integration and adoption decision  </w:t>
            </w:r>
          </w:p>
        </w:tc>
      </w:tr>
      <w:tr w:rsidR="00D607A3" w:rsidRPr="00727C70" w14:paraId="039D6704" w14:textId="77777777" w:rsidTr="000F2430">
        <w:tc>
          <w:tcPr>
            <w:tcW w:w="2425" w:type="dxa"/>
            <w:tcBorders>
              <w:top w:val="nil"/>
              <w:bottom w:val="nil"/>
            </w:tcBorders>
          </w:tcPr>
          <w:p w14:paraId="2ECE95BD" w14:textId="77777777" w:rsidR="00D607A3" w:rsidRPr="00607F97" w:rsidRDefault="00D607A3" w:rsidP="006402B2">
            <w:pPr>
              <w:spacing w:line="36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fldChar w:fldCharType="begin"/>
            </w:r>
            <w:r w:rsidRPr="00607F97">
              <w:rPr>
                <w:rFonts w:asciiTheme="majorBidi" w:eastAsia="Calibri" w:hAnsiTheme="majorBidi" w:cstheme="majorBidi"/>
                <w:sz w:val="22"/>
                <w:szCs w:val="22"/>
              </w:rPr>
              <w:instrText xml:space="preserve"> ADDIN EN.CITE &lt;EndNote&gt;&lt;Cite&gt;&lt;Author&gt;Verhoef&lt;/Author&gt;&lt;Year&gt;2015&lt;/Year&gt;&lt;RecNum&gt;111&lt;/RecNum&gt;&lt;DisplayText&gt;(Verhoef et al., 2015)&lt;/DisplayText&gt;&lt;record&gt;&lt;rec-number&gt;111&lt;/rec-number&gt;&lt;foreign-keys&gt;&lt;key app="EN" db-id="tw5t99rrowptx8ef50bxr9vzzf5xpad0prwz" timestamp="1634420569"&gt;111&lt;/key&gt;&lt;/foreign-keys&gt;&lt;ref-type name="Journal Article"&gt;17&lt;/ref-type&gt;&lt;contributors&gt;&lt;authors&gt;&lt;author&gt;Verhoef, Peter C&lt;/author&gt;&lt;author&gt;Kannan, Pallassana K&lt;/author&gt;&lt;author&gt;Inman, J Jeffrey&lt;/author&gt;&lt;/authors&gt;&lt;/contributors&gt;&lt;titles&gt;&lt;title&gt;From multi-channel retailing to omni-channel retailing: introduction to the special issue on multi-channel retailing&lt;/title&gt;&lt;secondary-title&gt;Journal of retailing&lt;/secondary-title&gt;&lt;/titles&gt;&lt;periodical&gt;&lt;full-title&gt;Journal of Retailing&lt;/full-title&gt;&lt;/periodical&gt;&lt;pages&gt;174-181&lt;/pages&gt;&lt;volume&gt;91&lt;/volume&gt;&lt;number&gt;2&lt;/number&gt;&lt;dates&gt;&lt;year&gt;2015&lt;/year&gt;&lt;/dates&gt;&lt;isbn&gt;0022-4359&lt;/isbn&gt;&lt;urls&gt;&lt;/urls&gt;&lt;/record&gt;&lt;/Cite&gt;&lt;/EndNote&gt;</w:instrText>
            </w:r>
            <w:r w:rsidRPr="00607F97">
              <w:rPr>
                <w:rFonts w:asciiTheme="majorBidi" w:eastAsia="Calibri" w:hAnsiTheme="majorBidi" w:cstheme="majorBidi"/>
                <w:sz w:val="22"/>
                <w:szCs w:val="22"/>
              </w:rPr>
              <w:fldChar w:fldCharType="separate"/>
            </w:r>
            <w:r w:rsidRPr="00607F97">
              <w:rPr>
                <w:rFonts w:asciiTheme="majorBidi" w:eastAsia="Calibri" w:hAnsiTheme="majorBidi" w:cstheme="majorBidi"/>
                <w:noProof/>
                <w:sz w:val="22"/>
                <w:szCs w:val="22"/>
              </w:rPr>
              <w:t>(Verhoef et al., 2015)</w:t>
            </w:r>
            <w:r w:rsidRPr="00607F97">
              <w:rPr>
                <w:rFonts w:asciiTheme="majorBidi" w:eastAsia="Calibri" w:hAnsiTheme="majorBidi" w:cstheme="majorBidi"/>
                <w:sz w:val="22"/>
                <w:szCs w:val="22"/>
              </w:rPr>
              <w:fldChar w:fldCharType="end"/>
            </w:r>
          </w:p>
        </w:tc>
        <w:tc>
          <w:tcPr>
            <w:tcW w:w="6935" w:type="dxa"/>
            <w:tcBorders>
              <w:top w:val="nil"/>
              <w:bottom w:val="nil"/>
            </w:tcBorders>
          </w:tcPr>
          <w:p w14:paraId="4653457B" w14:textId="77777777" w:rsidR="00D607A3" w:rsidRPr="00607F97" w:rsidRDefault="00D607A3" w:rsidP="006402B2">
            <w:pPr>
              <w:spacing w:line="36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Researchers defined omnichannel retailing and highlighted the need of future research concerning shopping experience, retailing mix, customer behavior, and performance across channels in the omnichannel retailing environment.</w:t>
            </w:r>
          </w:p>
        </w:tc>
      </w:tr>
      <w:tr w:rsidR="00D607A3" w:rsidRPr="00727C70" w14:paraId="394B0FB7" w14:textId="77777777" w:rsidTr="000F2430">
        <w:tc>
          <w:tcPr>
            <w:tcW w:w="2425" w:type="dxa"/>
            <w:tcBorders>
              <w:top w:val="nil"/>
              <w:bottom w:val="nil"/>
            </w:tcBorders>
          </w:tcPr>
          <w:p w14:paraId="4885A413" w14:textId="77777777" w:rsidR="00D607A3" w:rsidRPr="00607F97" w:rsidRDefault="00D607A3" w:rsidP="006402B2">
            <w:pPr>
              <w:spacing w:line="36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fldChar w:fldCharType="begin"/>
            </w:r>
            <w:r w:rsidRPr="00607F97">
              <w:rPr>
                <w:rFonts w:asciiTheme="majorBidi" w:eastAsia="Calibri" w:hAnsiTheme="majorBidi" w:cstheme="majorBidi"/>
                <w:sz w:val="22"/>
                <w:szCs w:val="22"/>
              </w:rPr>
              <w:instrText xml:space="preserve"> ADDIN EN.CITE &lt;EndNote&gt;&lt;Cite&gt;&lt;Author&gt;Picot-Coupey&lt;/Author&gt;&lt;Year&gt;2016&lt;/Year&gt;&lt;RecNum&gt;161&lt;/RecNum&gt;&lt;DisplayText&gt;(Picot-Coupey et al., 2016)&lt;/DisplayText&gt;&lt;record&gt;&lt;rec-number&gt;161&lt;/rec-number&gt;&lt;foreign-keys&gt;&lt;key app="EN" db-id="tw5t99rrowptx8ef50bxr9vzzf5xpad0prwz" timestamp="1639992104"&gt;161&lt;/key&gt;&lt;/foreign-keys&gt;&lt;ref-type name="Journal Article"&gt;17&lt;/ref-type&gt;&lt;contributors&gt;&lt;authors&gt;&lt;author&gt;Picot-Coupey, Karine&lt;/author&gt;&lt;author&gt;Huré, Elodie&lt;/author&gt;&lt;author&gt;Piveteau, Lauren&lt;/author&gt;&lt;/authors&gt;&lt;/contributors&gt;&lt;titles&gt;&lt;title&gt;Channel design to enrich customers’ shopping experiences: synchronizing clicks with bricks in an omni-channel perspective-the Direct Optic case&lt;/title&gt;&lt;secondary-title&gt;International Journal of Retail &amp;amp; Distribution Management&lt;/secondary-title&gt;&lt;/titles&gt;&lt;periodical&gt;&lt;full-title&gt;International Journal of Retail &amp;amp; Distribution Management&lt;/full-title&gt;&lt;/periodical&gt;&lt;dates&gt;&lt;year&gt;2016&lt;/year&gt;&lt;/dates&gt;&lt;isbn&gt;0959-0552&lt;/isbn&gt;&lt;urls&gt;&lt;/urls&gt;&lt;/record&gt;&lt;/Cite&gt;&lt;/EndNote&gt;</w:instrText>
            </w:r>
            <w:r w:rsidRPr="00607F97">
              <w:rPr>
                <w:rFonts w:asciiTheme="majorBidi" w:eastAsia="Calibri" w:hAnsiTheme="majorBidi" w:cstheme="majorBidi"/>
                <w:sz w:val="22"/>
                <w:szCs w:val="22"/>
              </w:rPr>
              <w:fldChar w:fldCharType="separate"/>
            </w:r>
            <w:r w:rsidRPr="00607F97">
              <w:rPr>
                <w:rFonts w:asciiTheme="majorBidi" w:eastAsia="Calibri" w:hAnsiTheme="majorBidi" w:cstheme="majorBidi"/>
                <w:noProof/>
                <w:sz w:val="22"/>
                <w:szCs w:val="22"/>
              </w:rPr>
              <w:t>(Picot-Coupey et al., 2016)</w:t>
            </w:r>
            <w:r w:rsidRPr="00607F97">
              <w:rPr>
                <w:rFonts w:asciiTheme="majorBidi" w:eastAsia="Calibri" w:hAnsiTheme="majorBidi" w:cstheme="majorBidi"/>
                <w:sz w:val="22"/>
                <w:szCs w:val="22"/>
              </w:rPr>
              <w:fldChar w:fldCharType="end"/>
            </w:r>
          </w:p>
        </w:tc>
        <w:tc>
          <w:tcPr>
            <w:tcW w:w="6935" w:type="dxa"/>
            <w:tcBorders>
              <w:top w:val="nil"/>
              <w:bottom w:val="nil"/>
            </w:tcBorders>
          </w:tcPr>
          <w:p w14:paraId="49F43967" w14:textId="77777777" w:rsidR="00D607A3" w:rsidRPr="00607F97" w:rsidRDefault="00D607A3" w:rsidP="006402B2">
            <w:pPr>
              <w:spacing w:line="36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The challenges of moving from multichannel or cross channel to omnichannel are strategy related such as the financial and marketing and development related such as information system and CRM.</w:t>
            </w:r>
          </w:p>
        </w:tc>
      </w:tr>
      <w:tr w:rsidR="00D607A3" w:rsidRPr="00727C70" w14:paraId="3422C223" w14:textId="77777777" w:rsidTr="000F2430">
        <w:tc>
          <w:tcPr>
            <w:tcW w:w="2425" w:type="dxa"/>
            <w:tcBorders>
              <w:top w:val="nil"/>
              <w:bottom w:val="nil"/>
            </w:tcBorders>
          </w:tcPr>
          <w:p w14:paraId="0FA6BD85" w14:textId="77777777" w:rsidR="00D607A3" w:rsidRPr="00607F97" w:rsidRDefault="00D607A3" w:rsidP="006402B2">
            <w:pPr>
              <w:spacing w:line="360" w:lineRule="auto"/>
              <w:rPr>
                <w:rFonts w:asciiTheme="majorBidi" w:eastAsia="Calibri" w:hAnsiTheme="majorBidi" w:cstheme="majorBidi"/>
                <w:sz w:val="22"/>
                <w:szCs w:val="22"/>
                <w:rtl/>
              </w:rPr>
            </w:pPr>
            <w:r w:rsidRPr="00607F97">
              <w:rPr>
                <w:rFonts w:asciiTheme="majorBidi" w:eastAsia="Calibri" w:hAnsiTheme="majorBidi" w:cstheme="majorBidi"/>
                <w:sz w:val="22"/>
                <w:szCs w:val="22"/>
              </w:rPr>
              <w:fldChar w:fldCharType="begin"/>
            </w:r>
            <w:r w:rsidRPr="00607F97">
              <w:rPr>
                <w:rFonts w:asciiTheme="majorBidi" w:eastAsia="Calibri" w:hAnsiTheme="majorBidi" w:cstheme="majorBidi"/>
                <w:sz w:val="22"/>
                <w:szCs w:val="22"/>
              </w:rPr>
              <w:instrText xml:space="preserve"> ADDIN EN.CITE &lt;EndNote&gt;&lt;Cite&gt;&lt;Author&gt;Juaneda-Ayensa&lt;/Author&gt;&lt;Year&gt;2016&lt;/Year&gt;&lt;RecNum&gt;171&lt;/RecNum&gt;&lt;DisplayText&gt;(Juaneda-Ayensa et al., 2016)&lt;/DisplayText&gt;&lt;record&gt;&lt;rec-number&gt;171&lt;/rec-number&gt;&lt;foreign-keys&gt;&lt;key app="EN" db-id="tw5t99rrowptx8ef50bxr9vzzf5xpad0prwz" timestamp="1641508129"&gt;171&lt;/key&gt;&lt;/foreign-keys&gt;&lt;ref-type name="Journal Article"&gt;17&lt;/ref-type&gt;&lt;contributors&gt;&lt;authors&gt;&lt;author&gt;Juaneda-Ayensa, Emma&lt;/author&gt;&lt;author&gt;Mosquera, Ana&lt;/author&gt;&lt;author&gt;Sierra Murillo, Yolanda&lt;/author&gt;&lt;/authors&gt;&lt;/contributors&gt;&lt;titles&gt;&lt;title&gt;Omnichannel customer behavior: key drivers of technology acceptance and use and their effects on purchase intention&lt;/title&gt;&lt;secondary-title&gt;Frontiers in psychology&lt;/secondary-title&gt;&lt;/titles&gt;&lt;periodical&gt;&lt;full-title&gt;Frontiers in psychology&lt;/full-title&gt;&lt;/periodical&gt;&lt;pages&gt;1117&lt;/pages&gt;&lt;volume&gt;7&lt;/volume&gt;&lt;dates&gt;&lt;year&gt;2016&lt;/year&gt;&lt;/dates&gt;&lt;isbn&gt;1664-1078&lt;/isbn&gt;&lt;urls&gt;&lt;/urls&gt;&lt;/record&gt;&lt;/Cite&gt;&lt;/EndNote&gt;</w:instrText>
            </w:r>
            <w:r w:rsidRPr="00607F97">
              <w:rPr>
                <w:rFonts w:asciiTheme="majorBidi" w:eastAsia="Calibri" w:hAnsiTheme="majorBidi" w:cstheme="majorBidi"/>
                <w:sz w:val="22"/>
                <w:szCs w:val="22"/>
              </w:rPr>
              <w:fldChar w:fldCharType="separate"/>
            </w:r>
            <w:r w:rsidRPr="00607F97">
              <w:rPr>
                <w:rFonts w:asciiTheme="majorBidi" w:eastAsia="Calibri" w:hAnsiTheme="majorBidi" w:cstheme="majorBidi"/>
                <w:noProof/>
                <w:sz w:val="22"/>
                <w:szCs w:val="22"/>
              </w:rPr>
              <w:t>(Juaneda-Ayensa et al., 2016)</w:t>
            </w:r>
            <w:r w:rsidRPr="00607F97">
              <w:rPr>
                <w:rFonts w:asciiTheme="majorBidi" w:eastAsia="Calibri" w:hAnsiTheme="majorBidi" w:cstheme="majorBidi"/>
                <w:sz w:val="22"/>
                <w:szCs w:val="22"/>
              </w:rPr>
              <w:fldChar w:fldCharType="end"/>
            </w:r>
          </w:p>
        </w:tc>
        <w:tc>
          <w:tcPr>
            <w:tcW w:w="6935" w:type="dxa"/>
            <w:tcBorders>
              <w:top w:val="nil"/>
              <w:bottom w:val="nil"/>
            </w:tcBorders>
          </w:tcPr>
          <w:p w14:paraId="0AC14939" w14:textId="77777777" w:rsidR="00D607A3" w:rsidRPr="00607F97" w:rsidRDefault="00D607A3" w:rsidP="006402B2">
            <w:pPr>
              <w:spacing w:line="36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Based on UTAUT2, researchers developed a model to explain customers’ acceptance and purchase intention in omnichannel stores. (The main factors are; performance expectancy, effort expectancy, social expectancy, habit, hedonic motivation, personal innovativeness, and perceived security)</w:t>
            </w:r>
          </w:p>
        </w:tc>
      </w:tr>
      <w:tr w:rsidR="00D607A3" w:rsidRPr="00727C70" w14:paraId="68E860AD" w14:textId="77777777" w:rsidTr="000F2430">
        <w:tc>
          <w:tcPr>
            <w:tcW w:w="2425" w:type="dxa"/>
            <w:tcBorders>
              <w:top w:val="nil"/>
              <w:bottom w:val="nil"/>
            </w:tcBorders>
          </w:tcPr>
          <w:p w14:paraId="347E758F" w14:textId="77777777" w:rsidR="00D607A3" w:rsidRPr="00607F97" w:rsidRDefault="00D607A3" w:rsidP="006402B2">
            <w:pPr>
              <w:spacing w:line="360" w:lineRule="auto"/>
              <w:rPr>
                <w:rFonts w:asciiTheme="majorBidi" w:eastAsia="Calibri" w:hAnsiTheme="majorBidi" w:cstheme="majorBidi"/>
                <w:sz w:val="22"/>
                <w:szCs w:val="22"/>
                <w:rtl/>
              </w:rPr>
            </w:pPr>
            <w:r w:rsidRPr="00607F97">
              <w:rPr>
                <w:rFonts w:asciiTheme="majorBidi" w:eastAsia="Calibri" w:hAnsiTheme="majorBidi" w:cstheme="majorBidi"/>
                <w:sz w:val="22"/>
                <w:szCs w:val="22"/>
              </w:rPr>
              <w:fldChar w:fldCharType="begin"/>
            </w:r>
            <w:r w:rsidRPr="00607F97">
              <w:rPr>
                <w:rFonts w:asciiTheme="majorBidi" w:eastAsia="Calibri" w:hAnsiTheme="majorBidi" w:cstheme="majorBidi"/>
                <w:sz w:val="22"/>
                <w:szCs w:val="22"/>
              </w:rPr>
              <w:instrText xml:space="preserve"> ADDIN EN.CITE &lt;EndNote&gt;&lt;Cite&gt;&lt;Author&gt;Berman&lt;/Author&gt;&lt;Year&gt;2018&lt;/Year&gt;&lt;RecNum&gt;165&lt;/RecNum&gt;&lt;DisplayText&gt;(Berman &amp;amp; Thelen, 2018)&lt;/DisplayText&gt;&lt;record&gt;&lt;rec-number&gt;165&lt;/rec-number&gt;&lt;foreign-keys&gt;&lt;key app="EN" db-id="tw5t99rrowptx8ef50bxr9vzzf5xpad0prwz" timestamp="1640339966"&gt;165&lt;/key&gt;&lt;/foreign-keys&gt;&lt;ref-type name="Journal Article"&gt;17&lt;/ref-type&gt;&lt;contributors&gt;&lt;authors&gt;&lt;author&gt;Berman, Barry&lt;/author&gt;&lt;author&gt;Thelen, Shawn&lt;/author&gt;&lt;/authors&gt;&lt;/contributors&gt;&lt;titles&gt;&lt;title&gt;Planning and implementing an effective omnichannel marketing program&lt;/title&gt;&lt;secondary-title&gt;International Journal of Retail &amp;amp; Distribution Management&lt;/secondary-title&gt;&lt;/titles&gt;&lt;periodical&gt;&lt;full-title&gt;International Journal of Retail &amp;amp; Distribution Management&lt;/full-title&gt;&lt;/periodical&gt;&lt;dates&gt;&lt;year&gt;2018&lt;/year&gt;&lt;/dates&gt;&lt;isbn&gt;0959-0552&lt;/isbn&gt;&lt;urls&gt;&lt;/urls&gt;&lt;/record&gt;&lt;/Cite&gt;&lt;/EndNote&gt;</w:instrText>
            </w:r>
            <w:r w:rsidRPr="00607F97">
              <w:rPr>
                <w:rFonts w:asciiTheme="majorBidi" w:eastAsia="Calibri" w:hAnsiTheme="majorBidi" w:cstheme="majorBidi"/>
                <w:sz w:val="22"/>
                <w:szCs w:val="22"/>
              </w:rPr>
              <w:fldChar w:fldCharType="separate"/>
            </w:r>
            <w:r w:rsidRPr="00607F97">
              <w:rPr>
                <w:rFonts w:asciiTheme="majorBidi" w:eastAsia="Calibri" w:hAnsiTheme="majorBidi" w:cstheme="majorBidi"/>
                <w:noProof/>
                <w:sz w:val="22"/>
                <w:szCs w:val="22"/>
              </w:rPr>
              <w:t>(Berman &amp; Thelen, 2018)</w:t>
            </w:r>
            <w:r w:rsidRPr="00607F97">
              <w:rPr>
                <w:rFonts w:asciiTheme="majorBidi" w:eastAsia="Calibri" w:hAnsiTheme="majorBidi" w:cstheme="majorBidi"/>
                <w:sz w:val="22"/>
                <w:szCs w:val="22"/>
              </w:rPr>
              <w:fldChar w:fldCharType="end"/>
            </w:r>
          </w:p>
        </w:tc>
        <w:tc>
          <w:tcPr>
            <w:tcW w:w="6935" w:type="dxa"/>
            <w:tcBorders>
              <w:top w:val="nil"/>
              <w:bottom w:val="nil"/>
            </w:tcBorders>
          </w:tcPr>
          <w:p w14:paraId="7270B54E" w14:textId="77777777" w:rsidR="00D607A3" w:rsidRPr="00607F97" w:rsidRDefault="00D607A3" w:rsidP="006402B2">
            <w:pPr>
              <w:spacing w:line="360" w:lineRule="auto"/>
              <w:rPr>
                <w:rFonts w:asciiTheme="majorBidi" w:eastAsia="Calibri" w:hAnsiTheme="majorBidi" w:cstheme="majorBidi"/>
                <w:sz w:val="22"/>
                <w:szCs w:val="22"/>
                <w:rtl/>
              </w:rPr>
            </w:pPr>
            <w:r w:rsidRPr="00607F97">
              <w:rPr>
                <w:rFonts w:asciiTheme="majorBidi" w:eastAsia="Calibri" w:hAnsiTheme="majorBidi" w:cstheme="majorBidi"/>
                <w:sz w:val="22"/>
                <w:szCs w:val="22"/>
              </w:rPr>
              <w:t>The research showed the benefits of omnichannel implementation and examines the challenges that retailers would face in transition to omnichannel strategy, describing the road map of this transition in four stages.</w:t>
            </w:r>
          </w:p>
        </w:tc>
      </w:tr>
      <w:tr w:rsidR="00D607A3" w:rsidRPr="00727C70" w14:paraId="7EA39973" w14:textId="77777777" w:rsidTr="000F2430">
        <w:tc>
          <w:tcPr>
            <w:tcW w:w="2425" w:type="dxa"/>
            <w:tcBorders>
              <w:top w:val="nil"/>
              <w:bottom w:val="nil"/>
            </w:tcBorders>
          </w:tcPr>
          <w:p w14:paraId="35D1CA0E" w14:textId="77777777" w:rsidR="00D607A3" w:rsidRPr="00607F97" w:rsidRDefault="00D607A3" w:rsidP="006402B2">
            <w:pPr>
              <w:spacing w:line="36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fldChar w:fldCharType="begin"/>
            </w:r>
            <w:r w:rsidRPr="00607F97">
              <w:rPr>
                <w:rFonts w:asciiTheme="majorBidi" w:eastAsia="Calibri" w:hAnsiTheme="majorBidi" w:cstheme="majorBidi"/>
                <w:sz w:val="22"/>
                <w:szCs w:val="22"/>
              </w:rPr>
              <w:instrText xml:space="preserve"> ADDIN EN.CITE &lt;EndNote&gt;&lt;Cite&gt;&lt;Author&gt;Kazancoglu&lt;/Author&gt;&lt;Year&gt;2018&lt;/Year&gt;&lt;RecNum&gt;208&lt;/RecNum&gt;&lt;DisplayText&gt;(Kazancoglu &amp;amp; Aydin, 2018b)&lt;/DisplayText&gt;&lt;record&gt;&lt;rec-number&gt;208&lt;/rec-number&gt;&lt;foreign-keys&gt;&lt;key app="EN" db-id="tw5t99rrowptx8ef50bxr9vzzf5xpad0prwz" timestamp="1644359831"&gt;208&lt;/key&gt;&lt;/foreign-keys&gt;&lt;ref-type name="Journal Article"&gt;17&lt;/ref-type&gt;&lt;contributors&gt;&lt;authors&gt;&lt;author&gt;Kazancoglu, Ipek&lt;/author&gt;&lt;author&gt;Aydin, Hatice&lt;/author&gt;&lt;/authors&gt;&lt;/contributors&gt;&lt;titles&gt;&lt;title&gt;An investigation of consumers’ purchase intentions towards omni-channel shopping: A qualitative exploratory study&lt;/title&gt;&lt;secondary-title&gt;International Journal of Retail &amp;amp; Distribution Management&lt;/secondary-title&gt;&lt;/titles&gt;&lt;periodical&gt;&lt;full-title&gt;International Journal of Retail &amp;amp; Distribution Management&lt;/full-title&gt;&lt;/periodical&gt;&lt;dates&gt;&lt;year&gt;2018&lt;/year&gt;&lt;/dates&gt;&lt;isbn&gt;0959-0552&lt;/isbn&gt;&lt;urls&gt;&lt;/urls&gt;&lt;/record&gt;&lt;/Cite&gt;&lt;/EndNote&gt;</w:instrText>
            </w:r>
            <w:r w:rsidRPr="00607F97">
              <w:rPr>
                <w:rFonts w:asciiTheme="majorBidi" w:eastAsia="Calibri" w:hAnsiTheme="majorBidi" w:cstheme="majorBidi"/>
                <w:sz w:val="22"/>
                <w:szCs w:val="22"/>
              </w:rPr>
              <w:fldChar w:fldCharType="separate"/>
            </w:r>
            <w:r w:rsidRPr="00607F97">
              <w:rPr>
                <w:rFonts w:asciiTheme="majorBidi" w:eastAsia="Calibri" w:hAnsiTheme="majorBidi" w:cstheme="majorBidi"/>
                <w:noProof/>
                <w:sz w:val="22"/>
                <w:szCs w:val="22"/>
              </w:rPr>
              <w:t>(Kazancoglu &amp; Aydin, 2018b)</w:t>
            </w:r>
            <w:r w:rsidRPr="00607F97">
              <w:rPr>
                <w:rFonts w:asciiTheme="majorBidi" w:eastAsia="Calibri" w:hAnsiTheme="majorBidi" w:cstheme="majorBidi"/>
                <w:sz w:val="22"/>
                <w:szCs w:val="22"/>
              </w:rPr>
              <w:fldChar w:fldCharType="end"/>
            </w:r>
          </w:p>
        </w:tc>
        <w:tc>
          <w:tcPr>
            <w:tcW w:w="6935" w:type="dxa"/>
            <w:tcBorders>
              <w:top w:val="nil"/>
              <w:bottom w:val="nil"/>
            </w:tcBorders>
          </w:tcPr>
          <w:p w14:paraId="4C414291" w14:textId="77777777" w:rsidR="00D607A3" w:rsidRPr="00607F97" w:rsidRDefault="00D607A3" w:rsidP="006402B2">
            <w:pPr>
              <w:spacing w:line="360" w:lineRule="auto"/>
              <w:rPr>
                <w:rFonts w:asciiTheme="majorBidi" w:eastAsia="Calibri" w:hAnsiTheme="majorBidi" w:cstheme="majorBidi"/>
                <w:sz w:val="22"/>
                <w:szCs w:val="22"/>
                <w:rtl/>
              </w:rPr>
            </w:pPr>
            <w:r w:rsidRPr="00607F97">
              <w:rPr>
                <w:rFonts w:asciiTheme="majorBidi" w:eastAsia="Calibri" w:hAnsiTheme="majorBidi" w:cstheme="majorBidi"/>
                <w:sz w:val="22"/>
                <w:szCs w:val="22"/>
              </w:rPr>
              <w:t>An exploratory research showed the variables (performance expectancy, facilitating conditions, effort expectancy, hedonic motivation, price value and habit) have impact on purchase intention in the omnichannel retailing environment.</w:t>
            </w:r>
          </w:p>
        </w:tc>
      </w:tr>
      <w:tr w:rsidR="00D607A3" w:rsidRPr="00727C70" w14:paraId="1F07E1C9" w14:textId="77777777" w:rsidTr="000F2430">
        <w:tc>
          <w:tcPr>
            <w:tcW w:w="2425" w:type="dxa"/>
            <w:tcBorders>
              <w:top w:val="nil"/>
              <w:bottom w:val="nil"/>
            </w:tcBorders>
          </w:tcPr>
          <w:p w14:paraId="6542DCBE" w14:textId="2481DA2B" w:rsidR="00D607A3" w:rsidRPr="00607F97" w:rsidRDefault="00D607A3" w:rsidP="006402B2">
            <w:pPr>
              <w:spacing w:line="36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lastRenderedPageBreak/>
              <w:fldChar w:fldCharType="begin"/>
            </w:r>
            <w:r w:rsidR="00C666EC" w:rsidRPr="00607F97">
              <w:rPr>
                <w:rFonts w:asciiTheme="majorBidi" w:eastAsia="Calibri" w:hAnsiTheme="majorBidi" w:cstheme="majorBidi"/>
                <w:sz w:val="22"/>
                <w:szCs w:val="22"/>
              </w:rPr>
              <w:instrText xml:space="preserve"> ADDIN EN.CITE &lt;EndNote&gt;&lt;Cite&gt;&lt;Author&gt;Zhang&lt;/Author&gt;&lt;Year&gt;2018&lt;/Year&gt;&lt;RecNum&gt;164&lt;/RecNum&gt;&lt;DisplayText&gt;(Zhang et al., 2018)&lt;/DisplayText&gt;&lt;record&gt;&lt;rec-number&gt;164&lt;/rec-number&gt;&lt;foreign-keys&gt;&lt;key app="EN" db-id="tw5t99rrowptx8ef50bxr9vzzf5xpad0prwz" timestamp="1640335496"&gt;164&lt;/key&gt;&lt;/foreign-keys&gt;&lt;ref-type name="Journal Article"&gt;17&lt;/ref-type&gt;&lt;contributors&gt;&lt;authors&gt;&lt;author&gt;Zhang, Min&lt;/author&gt;&lt;author&gt;Ren, Chengshang&lt;/author&gt;&lt;author&gt;Wang, G Alan&lt;/author&gt;&lt;author&gt;He, Zhen&lt;/author&gt;&lt;/authors&gt;&lt;/contributors&gt;&lt;titles&gt;&lt;title&gt;The impact of channel integration on consumer responses in omni-channel retailing: The mediating effect of consumer empowerment&lt;/title&gt;&lt;secondary-title&gt;Electronic Commerce Research and Applications&lt;/secondary-title&gt;&lt;/titles&gt;&lt;periodical&gt;&lt;full-title&gt;Electronic Commerce Research and Applications&lt;/full-title&gt;&lt;/periodical&gt;&lt;pages&gt;181-193&lt;/pages&gt;&lt;volume&gt;28&lt;/volume&gt;&lt;dates&gt;&lt;year&gt;2018&lt;/year&gt;&lt;/dates&gt;&lt;isbn&gt;1567-4223&lt;/isbn&gt;&lt;urls&gt;&lt;/urls&gt;&lt;/record&gt;&lt;/Cite&gt;&lt;/EndNote&gt;</w:instrText>
            </w:r>
            <w:r w:rsidRPr="00607F97">
              <w:rPr>
                <w:rFonts w:asciiTheme="majorBidi" w:eastAsia="Calibri" w:hAnsiTheme="majorBidi" w:cstheme="majorBidi"/>
                <w:sz w:val="22"/>
                <w:szCs w:val="22"/>
              </w:rPr>
              <w:fldChar w:fldCharType="separate"/>
            </w:r>
            <w:r w:rsidR="00C666EC" w:rsidRPr="00607F97">
              <w:rPr>
                <w:rFonts w:asciiTheme="majorBidi" w:eastAsia="Calibri" w:hAnsiTheme="majorBidi" w:cstheme="majorBidi"/>
                <w:noProof/>
                <w:sz w:val="22"/>
                <w:szCs w:val="22"/>
              </w:rPr>
              <w:t>(Zhang et al., 2018)</w:t>
            </w:r>
            <w:r w:rsidRPr="00607F97">
              <w:rPr>
                <w:rFonts w:asciiTheme="majorBidi" w:eastAsia="Calibri" w:hAnsiTheme="majorBidi" w:cstheme="majorBidi"/>
                <w:sz w:val="22"/>
                <w:szCs w:val="22"/>
              </w:rPr>
              <w:fldChar w:fldCharType="end"/>
            </w:r>
          </w:p>
        </w:tc>
        <w:tc>
          <w:tcPr>
            <w:tcW w:w="6935" w:type="dxa"/>
            <w:tcBorders>
              <w:top w:val="nil"/>
              <w:bottom w:val="nil"/>
            </w:tcBorders>
          </w:tcPr>
          <w:p w14:paraId="511B4A8D" w14:textId="77777777" w:rsidR="00D607A3" w:rsidRPr="00607F97" w:rsidRDefault="00D607A3" w:rsidP="006402B2">
            <w:pPr>
              <w:spacing w:line="36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Depending on SOR framework, the research proposed that channel integration enhances customer empowerment that increases satisfaction and trust and eventually improve patronage intention.</w:t>
            </w:r>
          </w:p>
        </w:tc>
      </w:tr>
      <w:tr w:rsidR="00D607A3" w:rsidRPr="00727C70" w14:paraId="5A00C9B0" w14:textId="77777777" w:rsidTr="000F2430">
        <w:tc>
          <w:tcPr>
            <w:tcW w:w="2425" w:type="dxa"/>
            <w:tcBorders>
              <w:top w:val="nil"/>
              <w:bottom w:val="nil"/>
            </w:tcBorders>
          </w:tcPr>
          <w:p w14:paraId="0C6D9857" w14:textId="77777777" w:rsidR="00D607A3" w:rsidRPr="00607F97" w:rsidRDefault="00D607A3" w:rsidP="006402B2">
            <w:pPr>
              <w:spacing w:line="36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fldChar w:fldCharType="begin"/>
            </w:r>
            <w:r w:rsidRPr="00607F97">
              <w:rPr>
                <w:rFonts w:asciiTheme="majorBidi" w:eastAsia="Calibri" w:hAnsiTheme="majorBidi" w:cstheme="majorBidi"/>
                <w:sz w:val="22"/>
                <w:szCs w:val="22"/>
              </w:rPr>
              <w:instrText xml:space="preserve"> ADDIN EN.CITE &lt;EndNote&gt;&lt;Cite&gt;&lt;Author&gt;Shen&lt;/Author&gt;&lt;Year&gt;2018&lt;/Year&gt;&lt;RecNum&gt;115&lt;/RecNum&gt;&lt;DisplayText&gt;(Shen et al., 2018)&lt;/DisplayText&gt;&lt;record&gt;&lt;rec-number&gt;115&lt;/rec-number&gt;&lt;foreign-keys&gt;&lt;key app="EN" db-id="tw5t99rrowptx8ef50bxr9vzzf5xpad0prwz" timestamp="1634660780"&gt;115&lt;/key&gt;&lt;/foreign-keys&gt;&lt;ref-type name="Journal Article"&gt;17&lt;/ref-type&gt;&lt;contributors&gt;&lt;authors&gt;&lt;author&gt;Shen, Xiao-Liang&lt;/author&gt;&lt;author&gt;Li, Yang-Jun&lt;/author&gt;&lt;author&gt;Sun, Yongqiang&lt;/author&gt;&lt;author&gt;Wang, Nan&lt;/author&gt;&lt;/authors&gt;&lt;/contributors&gt;&lt;titles&gt;&lt;title&gt;Channel integration quality, perceived fluency and omnichannel service usage: The moderating roles of internal and external usage experience&lt;/title&gt;&lt;secondary-title&gt;Decision Support Systems&lt;/secondary-title&gt;&lt;/titles&gt;&lt;periodical&gt;&lt;full-title&gt;Decision Support Systems&lt;/full-title&gt;&lt;/periodical&gt;&lt;pages&gt;61-73&lt;/pages&gt;&lt;volume&gt;109&lt;/volume&gt;&lt;dates&gt;&lt;year&gt;2018&lt;/year&gt;&lt;/dates&gt;&lt;isbn&gt;0167-9236&lt;/isbn&gt;&lt;urls&gt;&lt;/urls&gt;&lt;/record&gt;&lt;/Cite&gt;&lt;/EndNote&gt;</w:instrText>
            </w:r>
            <w:r w:rsidRPr="00607F97">
              <w:rPr>
                <w:rFonts w:asciiTheme="majorBidi" w:eastAsia="Calibri" w:hAnsiTheme="majorBidi" w:cstheme="majorBidi"/>
                <w:sz w:val="22"/>
                <w:szCs w:val="22"/>
              </w:rPr>
              <w:fldChar w:fldCharType="separate"/>
            </w:r>
            <w:r w:rsidRPr="00607F97">
              <w:rPr>
                <w:rFonts w:asciiTheme="majorBidi" w:eastAsia="Calibri" w:hAnsiTheme="majorBidi" w:cstheme="majorBidi"/>
                <w:noProof/>
                <w:sz w:val="22"/>
                <w:szCs w:val="22"/>
              </w:rPr>
              <w:t>(Shen et al., 2018)</w:t>
            </w:r>
            <w:r w:rsidRPr="00607F97">
              <w:rPr>
                <w:rFonts w:asciiTheme="majorBidi" w:eastAsia="Calibri" w:hAnsiTheme="majorBidi" w:cstheme="majorBidi"/>
                <w:sz w:val="22"/>
                <w:szCs w:val="22"/>
              </w:rPr>
              <w:fldChar w:fldCharType="end"/>
            </w:r>
          </w:p>
        </w:tc>
        <w:tc>
          <w:tcPr>
            <w:tcW w:w="6935" w:type="dxa"/>
            <w:tcBorders>
              <w:top w:val="nil"/>
              <w:bottom w:val="nil"/>
            </w:tcBorders>
          </w:tcPr>
          <w:p w14:paraId="6379FD8C" w14:textId="77777777" w:rsidR="00D607A3" w:rsidRPr="00607F97" w:rsidRDefault="00D607A3" w:rsidP="006402B2">
            <w:pPr>
              <w:spacing w:line="36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Developed a model that includes the effects of channel integration quality (Object-based beliefs), perceived fluency (behavioral beliefs). In addition to the external and internal (behavior- based traits) as moderators of behavioral beliefs on the usage behavior.</w:t>
            </w:r>
          </w:p>
        </w:tc>
      </w:tr>
      <w:tr w:rsidR="00D607A3" w:rsidRPr="00727C70" w14:paraId="7A9FE89C" w14:textId="77777777" w:rsidTr="000F2430">
        <w:tc>
          <w:tcPr>
            <w:tcW w:w="2425" w:type="dxa"/>
            <w:tcBorders>
              <w:top w:val="nil"/>
              <w:bottom w:val="nil"/>
            </w:tcBorders>
          </w:tcPr>
          <w:p w14:paraId="6B463901" w14:textId="7B878B4E" w:rsidR="00D607A3" w:rsidRPr="00607F97" w:rsidRDefault="00D607A3" w:rsidP="006402B2">
            <w:pPr>
              <w:spacing w:line="36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fldChar w:fldCharType="begin"/>
            </w:r>
            <w:r w:rsidR="00C666EC" w:rsidRPr="00607F97">
              <w:rPr>
                <w:rFonts w:asciiTheme="majorBidi" w:eastAsia="Calibri" w:hAnsiTheme="majorBidi" w:cstheme="majorBidi"/>
                <w:sz w:val="22"/>
                <w:szCs w:val="22"/>
              </w:rPr>
              <w:instrText xml:space="preserve"> ADDIN EN.CITE &lt;EndNote&gt;&lt;Cite&gt;&lt;Author&gt;Hickman&lt;/Author&gt;&lt;Year&gt;2020&lt;/Year&gt;&lt;RecNum&gt;261&lt;/RecNum&gt;&lt;DisplayText&gt;(Hickman et al., 2020)&lt;/DisplayText&gt;&lt;record&gt;&lt;rec-number&gt;261&lt;/rec-number&gt;&lt;foreign-keys&gt;&lt;key app="EN" db-id="tw5t99rrowptx8ef50bxr9vzzf5xpad0prwz" timestamp="1655375982"&gt;261&lt;/key&gt;&lt;/foreign-keys&gt;&lt;ref-type name="Journal Article"&gt;17&lt;/ref-type&gt;&lt;contributors&gt;&lt;authors&gt;&lt;author&gt;Hickman, Ellie&lt;/author&gt;&lt;author&gt;Kharouf, Husni&lt;/author&gt;&lt;author&gt;Sekhon, Harjit&lt;/author&gt;&lt;/authors&gt;&lt;/contributors&gt;&lt;titles&gt;&lt;title&gt;An omnichannel approach to retailing: demystifying and identifying the factors influencing an omnichannel experience&lt;/title&gt;&lt;secondary-title&gt;The International Review of Retail, Distribution and Consumer Research&lt;/secondary-title&gt;&lt;/titles&gt;&lt;periodical&gt;&lt;full-title&gt;The International Review of Retail, Distribution and Consumer Research&lt;/full-title&gt;&lt;/periodical&gt;&lt;pages&gt;266-288&lt;/pages&gt;&lt;volume&gt;30&lt;/volume&gt;&lt;number&gt;3&lt;/number&gt;&lt;dates&gt;&lt;year&gt;2020&lt;/year&gt;&lt;/dates&gt;&lt;isbn&gt;0959-3969&lt;/isbn&gt;&lt;urls&gt;&lt;/urls&gt;&lt;electronic-resource-num&gt;https://www.tandfonline.com/doi/abs/10.1080/09593969.2019.1694562&lt;/electronic-resource-num&gt;&lt;/record&gt;&lt;/Cite&gt;&lt;/EndNote&gt;</w:instrText>
            </w:r>
            <w:r w:rsidRPr="00607F97">
              <w:rPr>
                <w:rFonts w:asciiTheme="majorBidi" w:eastAsia="Calibri" w:hAnsiTheme="majorBidi" w:cstheme="majorBidi"/>
                <w:sz w:val="22"/>
                <w:szCs w:val="22"/>
              </w:rPr>
              <w:fldChar w:fldCharType="separate"/>
            </w:r>
            <w:r w:rsidR="00C666EC" w:rsidRPr="00607F97">
              <w:rPr>
                <w:rFonts w:asciiTheme="majorBidi" w:eastAsia="Calibri" w:hAnsiTheme="majorBidi" w:cstheme="majorBidi"/>
                <w:noProof/>
                <w:sz w:val="22"/>
                <w:szCs w:val="22"/>
              </w:rPr>
              <w:t>(Hickman et al., 2020)</w:t>
            </w:r>
            <w:r w:rsidRPr="00607F97">
              <w:rPr>
                <w:rFonts w:asciiTheme="majorBidi" w:eastAsia="Calibri" w:hAnsiTheme="majorBidi" w:cstheme="majorBidi"/>
                <w:sz w:val="22"/>
                <w:szCs w:val="22"/>
              </w:rPr>
              <w:fldChar w:fldCharType="end"/>
            </w:r>
          </w:p>
        </w:tc>
        <w:tc>
          <w:tcPr>
            <w:tcW w:w="6935" w:type="dxa"/>
            <w:tcBorders>
              <w:top w:val="nil"/>
              <w:bottom w:val="nil"/>
            </w:tcBorders>
          </w:tcPr>
          <w:p w14:paraId="0005D3ED" w14:textId="77777777" w:rsidR="00D607A3" w:rsidRPr="00607F97" w:rsidRDefault="00D607A3" w:rsidP="006402B2">
            <w:pPr>
              <w:spacing w:line="36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This empirical research considered brand familiarity, perceived value, customization and technology readiness as factors that affect omnichannel experience and the researchers conceptualize omnichannel as online, mobile and in-store.</w:t>
            </w:r>
          </w:p>
        </w:tc>
      </w:tr>
      <w:tr w:rsidR="00D607A3" w:rsidRPr="00727C70" w14:paraId="34610F97" w14:textId="77777777" w:rsidTr="000F2430">
        <w:tc>
          <w:tcPr>
            <w:tcW w:w="2425" w:type="dxa"/>
            <w:tcBorders>
              <w:top w:val="nil"/>
              <w:bottom w:val="nil"/>
            </w:tcBorders>
          </w:tcPr>
          <w:p w14:paraId="63ABADBE" w14:textId="77777777" w:rsidR="00D607A3" w:rsidRPr="00607F97" w:rsidRDefault="00D607A3" w:rsidP="006402B2">
            <w:pPr>
              <w:spacing w:line="36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fldChar w:fldCharType="begin"/>
            </w:r>
            <w:r w:rsidRPr="00607F97">
              <w:rPr>
                <w:rFonts w:asciiTheme="majorBidi" w:eastAsia="Calibri" w:hAnsiTheme="majorBidi" w:cstheme="majorBidi"/>
                <w:sz w:val="22"/>
                <w:szCs w:val="22"/>
              </w:rPr>
              <w:instrText xml:space="preserve"> ADDIN EN.CITE &lt;EndNote&gt;&lt;Cite&gt;&lt;Author&gt;Xu&lt;/Author&gt;&lt;Year&gt;2019&lt;/Year&gt;&lt;RecNum&gt;292&lt;/RecNum&gt;&lt;DisplayText&gt;(Xu &amp;amp; Jackson, 2019)&lt;/DisplayText&gt;&lt;record&gt;&lt;rec-number&gt;292&lt;/rec-number&gt;&lt;foreign-keys&gt;&lt;key app="EN" db-id="tw5t99rrowptx8ef50bxr9vzzf5xpad0prwz" timestamp="1666294599"&gt;292&lt;/key&gt;&lt;/foreign-keys&gt;&lt;ref-type name="Journal Article"&gt;17&lt;/ref-type&gt;&lt;contributors&gt;&lt;authors&gt;&lt;author&gt;Xu, Xun&lt;/author&gt;&lt;author&gt;Jackson, Jonathan E.&lt;/author&gt;&lt;/authors&gt;&lt;/contributors&gt;&lt;titles&gt;&lt;title&gt;Examining customer channel selection intention in the omni-channel retail environment&lt;/title&gt;&lt;secondary-title&gt;International Journal of Production Economics&lt;/secondary-title&gt;&lt;/titles&gt;&lt;periodical&gt;&lt;full-title&gt;International journal of production economics&lt;/full-title&gt;&lt;/periodical&gt;&lt;pages&gt;434-445&lt;/pages&gt;&lt;volume&gt;208&lt;/volume&gt;&lt;keywords&gt;&lt;keyword&gt;Omni-channel retailing&lt;/keyword&gt;&lt;keyword&gt;Omni-channel supply chain management&lt;/keyword&gt;&lt;keyword&gt;Channel selection intention&lt;/keyword&gt;&lt;keyword&gt;Channel transparency&lt;/keyword&gt;&lt;keyword&gt;Channel convenience&lt;/keyword&gt;&lt;keyword&gt;Channel uniformity&lt;/keyword&gt;&lt;/keywords&gt;&lt;dates&gt;&lt;year&gt;2019&lt;/year&gt;&lt;pub-dates&gt;&lt;date&gt;2019/02/01/&lt;/date&gt;&lt;/pub-dates&gt;&lt;/dates&gt;&lt;isbn&gt;0925-5273&lt;/isbn&gt;&lt;urls&gt;&lt;related-urls&gt;&lt;url&gt;https://www.sciencedirect.com/science/article/pii/S0925527318304869&lt;/url&gt;&lt;/related-urls&gt;&lt;/urls&gt;&lt;electronic-resource-num&gt;https://doi.org/10.1016/j.ijpe.2018.12.009&lt;/electronic-resource-num&gt;&lt;/record&gt;&lt;/Cite&gt;&lt;/EndNote&gt;</w:instrText>
            </w:r>
            <w:r w:rsidRPr="00607F97">
              <w:rPr>
                <w:rFonts w:asciiTheme="majorBidi" w:eastAsia="Calibri" w:hAnsiTheme="majorBidi" w:cstheme="majorBidi"/>
                <w:sz w:val="22"/>
                <w:szCs w:val="22"/>
              </w:rPr>
              <w:fldChar w:fldCharType="separate"/>
            </w:r>
            <w:r w:rsidRPr="00607F97">
              <w:rPr>
                <w:rFonts w:asciiTheme="majorBidi" w:eastAsia="Calibri" w:hAnsiTheme="majorBidi" w:cstheme="majorBidi"/>
                <w:noProof/>
                <w:sz w:val="22"/>
                <w:szCs w:val="22"/>
              </w:rPr>
              <w:t>(Xu &amp; Jackson, 2019)</w:t>
            </w:r>
            <w:r w:rsidRPr="00607F97">
              <w:rPr>
                <w:rFonts w:asciiTheme="majorBidi" w:eastAsia="Calibri" w:hAnsiTheme="majorBidi" w:cstheme="majorBidi"/>
                <w:sz w:val="22"/>
                <w:szCs w:val="22"/>
              </w:rPr>
              <w:fldChar w:fldCharType="end"/>
            </w:r>
          </w:p>
        </w:tc>
        <w:tc>
          <w:tcPr>
            <w:tcW w:w="6935" w:type="dxa"/>
            <w:tcBorders>
              <w:top w:val="nil"/>
              <w:bottom w:val="nil"/>
            </w:tcBorders>
          </w:tcPr>
          <w:p w14:paraId="4C355094" w14:textId="77777777" w:rsidR="00D607A3" w:rsidRPr="00607F97" w:rsidRDefault="00D607A3" w:rsidP="006402B2">
            <w:pPr>
              <w:spacing w:line="36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This research examined the effect of channel transparency, channel convenience and channel uniformity on perceived risk and perceived behavioral control and their effect besides channel price advantage on channel selection intention in addition to considering product price as a moderator.</w:t>
            </w:r>
          </w:p>
        </w:tc>
      </w:tr>
      <w:tr w:rsidR="00D607A3" w:rsidRPr="00727C70" w14:paraId="0E5F43EF" w14:textId="77777777" w:rsidTr="000F2430">
        <w:tc>
          <w:tcPr>
            <w:tcW w:w="2425" w:type="dxa"/>
            <w:tcBorders>
              <w:top w:val="nil"/>
              <w:bottom w:val="nil"/>
            </w:tcBorders>
          </w:tcPr>
          <w:p w14:paraId="0A9FD4D2" w14:textId="77777777" w:rsidR="00D607A3" w:rsidRPr="00607F97" w:rsidRDefault="00D607A3" w:rsidP="006402B2">
            <w:pPr>
              <w:spacing w:line="36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fldChar w:fldCharType="begin"/>
            </w:r>
            <w:r w:rsidRPr="00607F97">
              <w:rPr>
                <w:rFonts w:asciiTheme="majorBidi" w:eastAsia="Calibri" w:hAnsiTheme="majorBidi" w:cstheme="majorBidi"/>
                <w:sz w:val="22"/>
                <w:szCs w:val="22"/>
              </w:rPr>
              <w:instrText xml:space="preserve"> ADDIN EN.CITE &lt;EndNote&gt;&lt;Cite&gt;&lt;Author&gt;Vakulenko&lt;/Author&gt;&lt;Year&gt;2019&lt;/Year&gt;&lt;RecNum&gt;228&lt;/RecNum&gt;&lt;DisplayText&gt;(Vakulenko et al., 2019)&lt;/DisplayText&gt;&lt;record&gt;&lt;rec-number&gt;228&lt;/rec-number&gt;&lt;foreign-keys&gt;&lt;key app="EN" db-id="tw5t99rrowptx8ef50bxr9vzzf5xpad0prwz" timestamp="1648758513"&gt;228&lt;/key&gt;&lt;/foreign-keys&gt;&lt;ref-type name="Journal Article"&gt;17&lt;/ref-type&gt;&lt;contributors&gt;&lt;authors&gt;&lt;author&gt;Vakulenko, Yulia&lt;/author&gt;&lt;author&gt;Shams, Poja&lt;/author&gt;&lt;author&gt;Hellström, Daniel&lt;/author&gt;&lt;author&gt;Hjort, Klas&lt;/author&gt;&lt;/authors&gt;&lt;/contributors&gt;&lt;titles&gt;&lt;title&gt;Online retail experience and customer satisfaction: the mediating role of last mile delivery&lt;/title&gt;&lt;secondary-title&gt;The International Review of Retail, Distribution and Consumer Research&lt;/secondary-title&gt;&lt;/titles&gt;&lt;periodical&gt;&lt;full-title&gt;The International Review of Retail, Distribution and Consumer Research&lt;/full-title&gt;&lt;/periodical&gt;&lt;pages&gt;306-320&lt;/pages&gt;&lt;volume&gt;29&lt;/volume&gt;&lt;number&gt;3&lt;/number&gt;&lt;dates&gt;&lt;year&gt;2019&lt;/year&gt;&lt;/dates&gt;&lt;isbn&gt;0959-3969&lt;/isbn&gt;&lt;urls&gt;&lt;/urls&gt;&lt;electronic-resource-num&gt;https://doi.org/10.1080/09593969.2019.1598466&lt;/electronic-resource-num&gt;&lt;/record&gt;&lt;/Cite&gt;&lt;/EndNote&gt;</w:instrText>
            </w:r>
            <w:r w:rsidRPr="00607F97">
              <w:rPr>
                <w:rFonts w:asciiTheme="majorBidi" w:eastAsia="Calibri" w:hAnsiTheme="majorBidi" w:cstheme="majorBidi"/>
                <w:sz w:val="22"/>
                <w:szCs w:val="22"/>
              </w:rPr>
              <w:fldChar w:fldCharType="separate"/>
            </w:r>
            <w:r w:rsidRPr="00607F97">
              <w:rPr>
                <w:rFonts w:asciiTheme="majorBidi" w:eastAsia="Calibri" w:hAnsiTheme="majorBidi" w:cstheme="majorBidi"/>
                <w:noProof/>
                <w:sz w:val="22"/>
                <w:szCs w:val="22"/>
              </w:rPr>
              <w:t>(Vakulenko et al., 2019)</w:t>
            </w:r>
            <w:r w:rsidRPr="00607F97">
              <w:rPr>
                <w:rFonts w:asciiTheme="majorBidi" w:eastAsia="Calibri" w:hAnsiTheme="majorBidi" w:cstheme="majorBidi"/>
                <w:sz w:val="22"/>
                <w:szCs w:val="22"/>
              </w:rPr>
              <w:fldChar w:fldCharType="end"/>
            </w:r>
          </w:p>
        </w:tc>
        <w:tc>
          <w:tcPr>
            <w:tcW w:w="6935" w:type="dxa"/>
            <w:tcBorders>
              <w:top w:val="nil"/>
              <w:bottom w:val="nil"/>
            </w:tcBorders>
          </w:tcPr>
          <w:p w14:paraId="30B44246" w14:textId="77777777" w:rsidR="00D607A3" w:rsidRPr="00607F97" w:rsidRDefault="00D607A3" w:rsidP="006402B2">
            <w:pPr>
              <w:spacing w:line="360" w:lineRule="auto"/>
              <w:rPr>
                <w:rFonts w:asciiTheme="majorBidi" w:eastAsia="Calibri" w:hAnsiTheme="majorBidi" w:cstheme="majorBidi"/>
                <w:sz w:val="22"/>
                <w:szCs w:val="22"/>
                <w:rtl/>
              </w:rPr>
            </w:pPr>
            <w:r w:rsidRPr="00607F97">
              <w:rPr>
                <w:rFonts w:asciiTheme="majorBidi" w:eastAsia="Calibri" w:hAnsiTheme="majorBidi" w:cstheme="majorBidi"/>
                <w:sz w:val="22"/>
                <w:szCs w:val="22"/>
              </w:rPr>
              <w:t>The research examines the mediation effect of last mile delivery between e-retailing customers’ experience and customer satisfaction.</w:t>
            </w:r>
          </w:p>
        </w:tc>
      </w:tr>
      <w:tr w:rsidR="00D607A3" w:rsidRPr="00727C70" w14:paraId="0256F5EF" w14:textId="77777777" w:rsidTr="000F2430">
        <w:tc>
          <w:tcPr>
            <w:tcW w:w="2425" w:type="dxa"/>
            <w:tcBorders>
              <w:top w:val="nil"/>
              <w:bottom w:val="nil"/>
            </w:tcBorders>
          </w:tcPr>
          <w:p w14:paraId="77BDECC1" w14:textId="6A2877D0" w:rsidR="00D607A3" w:rsidRPr="00607F97" w:rsidRDefault="00D607A3" w:rsidP="006402B2">
            <w:pPr>
              <w:spacing w:line="36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fldChar w:fldCharType="begin"/>
            </w:r>
            <w:r w:rsidR="00C666EC" w:rsidRPr="00607F97">
              <w:rPr>
                <w:rFonts w:asciiTheme="majorBidi" w:eastAsia="Calibri" w:hAnsiTheme="majorBidi" w:cstheme="majorBidi"/>
                <w:sz w:val="22"/>
                <w:szCs w:val="22"/>
              </w:rPr>
              <w:instrText xml:space="preserve"> ADDIN EN.CITE &lt;EndNote&gt;&lt;Cite&gt;&lt;Author&gt;Lee&lt;/Author&gt;&lt;Year&gt;2019&lt;/Year&gt;&lt;RecNum&gt;205&lt;/RecNum&gt;&lt;DisplayText&gt;(Lee et al., 2019)&lt;/DisplayText&gt;&lt;record&gt;&lt;rec-number&gt;205&lt;/rec-number&gt;&lt;foreign-keys&gt;&lt;key app="EN" db-id="tw5t99rrowptx8ef50bxr9vzzf5xpad0prwz" timestamp="1643582419"&gt;205&lt;/key&gt;&lt;/foreign-keys&gt;&lt;ref-type name="Journal Article"&gt;17&lt;/ref-type&gt;&lt;contributors&gt;&lt;authors&gt;&lt;author&gt;Lee, Zach WY&lt;/author&gt;&lt;author&gt;Chan, Tommy KH&lt;/author&gt;&lt;author&gt;Chong, Alain Yee-Loong&lt;/author&gt;&lt;author&gt;Thadani, Dimple R&lt;/author&gt;&lt;/authors&gt;&lt;/contributors&gt;&lt;titles&gt;&lt;title&gt;Customer engagement through omnichannel retailing: The effects of channel integration quality&lt;/title&gt;&lt;secondary-title&gt;Industrial Marketing Management&lt;/secondary-title&gt;&lt;/titles&gt;&lt;periodical&gt;&lt;full-title&gt;Industrial marketing management&lt;/full-title&gt;&lt;/periodical&gt;&lt;pages&gt;90-101&lt;/pages&gt;&lt;volume&gt;77&lt;/volume&gt;&lt;dates&gt;&lt;year&gt;2019&lt;/year&gt;&lt;/dates&gt;&lt;isbn&gt;0019-8501&lt;/isbn&gt;&lt;urls&gt;&lt;/urls&gt;&lt;/record&gt;&lt;/Cite&gt;&lt;/EndNote&gt;</w:instrText>
            </w:r>
            <w:r w:rsidRPr="00607F97">
              <w:rPr>
                <w:rFonts w:asciiTheme="majorBidi" w:eastAsia="Calibri" w:hAnsiTheme="majorBidi" w:cstheme="majorBidi"/>
                <w:sz w:val="22"/>
                <w:szCs w:val="22"/>
              </w:rPr>
              <w:fldChar w:fldCharType="separate"/>
            </w:r>
            <w:r w:rsidR="00C666EC" w:rsidRPr="00607F97">
              <w:rPr>
                <w:rFonts w:asciiTheme="majorBidi" w:eastAsia="Calibri" w:hAnsiTheme="majorBidi" w:cstheme="majorBidi"/>
                <w:noProof/>
                <w:sz w:val="22"/>
                <w:szCs w:val="22"/>
              </w:rPr>
              <w:t>(Lee et al., 2019)</w:t>
            </w:r>
            <w:r w:rsidRPr="00607F97">
              <w:rPr>
                <w:rFonts w:asciiTheme="majorBidi" w:eastAsia="Calibri" w:hAnsiTheme="majorBidi" w:cstheme="majorBidi"/>
                <w:sz w:val="22"/>
                <w:szCs w:val="22"/>
              </w:rPr>
              <w:fldChar w:fldCharType="end"/>
            </w:r>
          </w:p>
        </w:tc>
        <w:tc>
          <w:tcPr>
            <w:tcW w:w="6935" w:type="dxa"/>
            <w:tcBorders>
              <w:top w:val="nil"/>
              <w:bottom w:val="nil"/>
            </w:tcBorders>
          </w:tcPr>
          <w:p w14:paraId="4C30AC83" w14:textId="77777777" w:rsidR="00D607A3" w:rsidRPr="00607F97" w:rsidRDefault="00D607A3" w:rsidP="006402B2">
            <w:pPr>
              <w:spacing w:line="36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 xml:space="preserve">The positive effect of omnichannel quality (Channel service choice, content consistency, process consistency and transparency of channel configuration) on customer engagement, and positive word of mouth and repurchase intention as outcomes considering the high and low involvement products. </w:t>
            </w:r>
          </w:p>
        </w:tc>
      </w:tr>
      <w:tr w:rsidR="00D607A3" w:rsidRPr="00727C70" w14:paraId="28E1D3B3" w14:textId="77777777" w:rsidTr="000F2430">
        <w:tc>
          <w:tcPr>
            <w:tcW w:w="2425" w:type="dxa"/>
            <w:tcBorders>
              <w:top w:val="nil"/>
              <w:bottom w:val="nil"/>
            </w:tcBorders>
          </w:tcPr>
          <w:p w14:paraId="5D258B38" w14:textId="77777777" w:rsidR="00D607A3" w:rsidRPr="00607F97" w:rsidRDefault="00D607A3" w:rsidP="006402B2">
            <w:pPr>
              <w:spacing w:line="36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fldChar w:fldCharType="begin"/>
            </w:r>
            <w:r w:rsidRPr="00607F97">
              <w:rPr>
                <w:rFonts w:asciiTheme="majorBidi" w:eastAsia="Calibri" w:hAnsiTheme="majorBidi" w:cstheme="majorBidi"/>
                <w:sz w:val="22"/>
                <w:szCs w:val="22"/>
              </w:rPr>
              <w:instrText xml:space="preserve"> ADDIN EN.CITE &lt;EndNote&gt;&lt;Cite&gt;&lt;Author&gt;Shi&lt;/Author&gt;&lt;Year&gt;2020&lt;/Year&gt;&lt;RecNum&gt;147&lt;/RecNum&gt;&lt;DisplayText&gt;(Shi et al., 2020)&lt;/DisplayText&gt;&lt;record&gt;&lt;rec-number&gt;147&lt;/rec-number&gt;&lt;foreign-keys&gt;&lt;key app="EN" db-id="tw5t99rrowptx8ef50bxr9vzzf5xpad0prwz" timestamp="1639701286"&gt;147&lt;/key&gt;&lt;/foreign-keys&gt;&lt;ref-type name="Journal Article"&gt;17&lt;/ref-type&gt;&lt;contributors&gt;&lt;authors&gt;&lt;author&gt;Shi, Si&lt;/author&gt;&lt;author&gt;Wang, Yi&lt;/author&gt;&lt;author&gt;Chen, Xuanzhu&lt;/author&gt;&lt;author&gt;Zhang, Qian&lt;/author&gt;&lt;/authors&gt;&lt;/contributors&gt;&lt;titles&gt;&lt;title&gt;Conceptualization of omnichannel customer experience and its impact on shopping intention: A mixed-method approach&lt;/title&gt;&lt;secondary-title&gt;International Journal of Information Management&lt;/secondary-title&gt;&lt;/titles&gt;&lt;periodical&gt;&lt;full-title&gt;International Journal of Information Management&lt;/full-title&gt;&lt;/periodical&gt;&lt;pages&gt;325-336&lt;/pages&gt;&lt;volume&gt;50&lt;/volume&gt;&lt;dates&gt;&lt;year&gt;2020&lt;/year&gt;&lt;/dates&gt;&lt;isbn&gt;0268-4012&lt;/isbn&gt;&lt;urls&gt;&lt;/urls&gt;&lt;/record&gt;&lt;/Cite&gt;&lt;/EndNote&gt;</w:instrText>
            </w:r>
            <w:r w:rsidRPr="00607F97">
              <w:rPr>
                <w:rFonts w:asciiTheme="majorBidi" w:eastAsia="Calibri" w:hAnsiTheme="majorBidi" w:cstheme="majorBidi"/>
                <w:sz w:val="22"/>
                <w:szCs w:val="22"/>
              </w:rPr>
              <w:fldChar w:fldCharType="separate"/>
            </w:r>
            <w:r w:rsidRPr="00607F97">
              <w:rPr>
                <w:rFonts w:asciiTheme="majorBidi" w:eastAsia="Calibri" w:hAnsiTheme="majorBidi" w:cstheme="majorBidi"/>
                <w:noProof/>
                <w:sz w:val="22"/>
                <w:szCs w:val="22"/>
              </w:rPr>
              <w:t>(Shi et al., 2020)</w:t>
            </w:r>
            <w:r w:rsidRPr="00607F97">
              <w:rPr>
                <w:rFonts w:asciiTheme="majorBidi" w:eastAsia="Calibri" w:hAnsiTheme="majorBidi" w:cstheme="majorBidi"/>
                <w:sz w:val="22"/>
                <w:szCs w:val="22"/>
              </w:rPr>
              <w:fldChar w:fldCharType="end"/>
            </w:r>
          </w:p>
        </w:tc>
        <w:tc>
          <w:tcPr>
            <w:tcW w:w="6935" w:type="dxa"/>
            <w:tcBorders>
              <w:top w:val="nil"/>
              <w:bottom w:val="nil"/>
            </w:tcBorders>
          </w:tcPr>
          <w:p w14:paraId="045AC26F" w14:textId="77777777" w:rsidR="00D607A3" w:rsidRPr="00607F97" w:rsidRDefault="00D607A3" w:rsidP="006402B2">
            <w:pPr>
              <w:spacing w:line="36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Researchers considered omnichannel customer experience a multidimensional construct that consist of connectivity, integration, consistency, flexibility, and personalization. Depending on the innovation diffusion theory, their model hypothesizes perceived compatibility and perceived risk as linkages between customer experience and omnichannel shopping intention</w:t>
            </w:r>
          </w:p>
        </w:tc>
      </w:tr>
      <w:tr w:rsidR="00D607A3" w:rsidRPr="00727C70" w14:paraId="1A65BD3A" w14:textId="77777777" w:rsidTr="000F2430">
        <w:tc>
          <w:tcPr>
            <w:tcW w:w="2425" w:type="dxa"/>
            <w:tcBorders>
              <w:top w:val="nil"/>
              <w:bottom w:val="nil"/>
            </w:tcBorders>
          </w:tcPr>
          <w:p w14:paraId="7A83366B" w14:textId="77777777" w:rsidR="00D607A3" w:rsidRPr="00607F97" w:rsidRDefault="00D607A3" w:rsidP="006402B2">
            <w:pPr>
              <w:spacing w:line="360" w:lineRule="auto"/>
              <w:rPr>
                <w:rFonts w:asciiTheme="majorBidi" w:eastAsia="Calibri" w:hAnsiTheme="majorBidi" w:cstheme="majorBidi"/>
                <w:sz w:val="22"/>
                <w:szCs w:val="22"/>
                <w:rtl/>
              </w:rPr>
            </w:pPr>
            <w:r w:rsidRPr="00607F97">
              <w:rPr>
                <w:rFonts w:asciiTheme="majorBidi" w:eastAsia="Calibri" w:hAnsiTheme="majorBidi" w:cstheme="majorBidi"/>
                <w:sz w:val="22"/>
                <w:szCs w:val="22"/>
              </w:rPr>
              <w:fldChar w:fldCharType="begin"/>
            </w:r>
            <w:r w:rsidRPr="00607F97">
              <w:rPr>
                <w:rFonts w:asciiTheme="majorBidi" w:eastAsia="Calibri" w:hAnsiTheme="majorBidi" w:cstheme="majorBidi"/>
                <w:sz w:val="22"/>
                <w:szCs w:val="22"/>
              </w:rPr>
              <w:instrText xml:space="preserve"> ADDIN EN.CITE &lt;EndNote&gt;&lt;Cite&gt;&lt;Author&gt;Le&lt;/Author&gt;&lt;Year&gt;2020&lt;/Year&gt;&lt;RecNum&gt;148&lt;/RecNum&gt;&lt;DisplayText&gt;(Le &amp;amp; Nguyen-Le, 2020)&lt;/DisplayText&gt;&lt;record&gt;&lt;rec-number&gt;148&lt;/rec-number&gt;&lt;foreign-keys&gt;&lt;key app="EN" db-id="tw5t99rrowptx8ef50bxr9vzzf5xpad0prwz" timestamp="1639763050"&gt;148&lt;/key&gt;&lt;/foreign-keys&gt;&lt;ref-type name="Journal Article"&gt;17&lt;/ref-type&gt;&lt;contributors&gt;&lt;authors&gt;&lt;author&gt;Le, Angelina Nhat Hanh&lt;/author&gt;&lt;author&gt;Nguyen-Le, Xuan-Doanh&lt;/author&gt;&lt;/authors&gt;&lt;/contributors&gt;&lt;titles&gt;&lt;title&gt;A moderated mediating mechanism of omnichannel customer experiences&lt;/title&gt;&lt;secondary-title&gt;International Journal of Retail &amp;amp; Distribution Management&lt;/secondary-title&gt;&lt;/titles&gt;&lt;periodical&gt;&lt;full-title&gt;International Journal of Retail &amp;amp; Distribution Management&lt;/full-title&gt;&lt;/periodical&gt;&lt;dates&gt;&lt;year&gt;2020&lt;/year&gt;&lt;/dates&gt;&lt;isbn&gt;0959-0552&lt;/isbn&gt;&lt;urls&gt;&lt;/urls&gt;&lt;/record&gt;&lt;/Cite&gt;&lt;/EndNote&gt;</w:instrText>
            </w:r>
            <w:r w:rsidRPr="00607F97">
              <w:rPr>
                <w:rFonts w:asciiTheme="majorBidi" w:eastAsia="Calibri" w:hAnsiTheme="majorBidi" w:cstheme="majorBidi"/>
                <w:sz w:val="22"/>
                <w:szCs w:val="22"/>
              </w:rPr>
              <w:fldChar w:fldCharType="separate"/>
            </w:r>
            <w:r w:rsidRPr="00607F97">
              <w:rPr>
                <w:rFonts w:asciiTheme="majorBidi" w:eastAsia="Calibri" w:hAnsiTheme="majorBidi" w:cstheme="majorBidi"/>
                <w:noProof/>
                <w:sz w:val="22"/>
                <w:szCs w:val="22"/>
              </w:rPr>
              <w:t>(Le &amp; Nguyen-Le, 2020)</w:t>
            </w:r>
            <w:r w:rsidRPr="00607F97">
              <w:rPr>
                <w:rFonts w:asciiTheme="majorBidi" w:eastAsia="Calibri" w:hAnsiTheme="majorBidi" w:cstheme="majorBidi"/>
                <w:sz w:val="22"/>
                <w:szCs w:val="22"/>
              </w:rPr>
              <w:fldChar w:fldCharType="end"/>
            </w:r>
          </w:p>
        </w:tc>
        <w:tc>
          <w:tcPr>
            <w:tcW w:w="6935" w:type="dxa"/>
            <w:tcBorders>
              <w:top w:val="nil"/>
              <w:bottom w:val="nil"/>
            </w:tcBorders>
          </w:tcPr>
          <w:p w14:paraId="16CB9026" w14:textId="77777777" w:rsidR="00D607A3" w:rsidRPr="00607F97" w:rsidRDefault="00D607A3" w:rsidP="006402B2">
            <w:pPr>
              <w:spacing w:line="36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The research examines the role of channel integration quality in formulation of customer experience through the mediation role of customer empowerment and the outcome of patronage intention considering the trust and internet usage as the control variables.</w:t>
            </w:r>
          </w:p>
        </w:tc>
      </w:tr>
      <w:tr w:rsidR="00D607A3" w:rsidRPr="00727C70" w14:paraId="77BB3B7F" w14:textId="77777777" w:rsidTr="000F2430">
        <w:tc>
          <w:tcPr>
            <w:tcW w:w="2425" w:type="dxa"/>
            <w:tcBorders>
              <w:top w:val="nil"/>
              <w:bottom w:val="nil"/>
            </w:tcBorders>
          </w:tcPr>
          <w:p w14:paraId="4C190F1E" w14:textId="77777777" w:rsidR="00D607A3" w:rsidRPr="00607F97" w:rsidRDefault="00D607A3" w:rsidP="006402B2">
            <w:pPr>
              <w:spacing w:line="36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lastRenderedPageBreak/>
              <w:fldChar w:fldCharType="begin"/>
            </w:r>
            <w:r w:rsidRPr="00607F97">
              <w:rPr>
                <w:rFonts w:asciiTheme="majorBidi" w:eastAsia="Calibri" w:hAnsiTheme="majorBidi" w:cstheme="majorBidi"/>
                <w:sz w:val="22"/>
                <w:szCs w:val="22"/>
              </w:rPr>
              <w:instrText xml:space="preserve"> ADDIN EN.CITE &lt;EndNote&gt;&lt;Cite&gt;&lt;Author&gt;Lazaris&lt;/Author&gt;&lt;Year&gt;2022&lt;/Year&gt;&lt;RecNum&gt;226&lt;/RecNum&gt;&lt;DisplayText&gt;(Lazaris et al., 2022)&lt;/DisplayText&gt;&lt;record&gt;&lt;rec-number&gt;226&lt;/rec-number&gt;&lt;foreign-keys&gt;&lt;key app="EN" db-id="tw5t99rrowptx8ef50bxr9vzzf5xpad0prwz" timestamp="1648714406"&gt;226&lt;/key&gt;&lt;/foreign-keys&gt;&lt;ref-type name="Journal Article"&gt;17&lt;/ref-type&gt;&lt;contributors&gt;&lt;authors&gt;&lt;author&gt;Lazaris, Chris&lt;/author&gt;&lt;author&gt;Vrechopoulos, Adam&lt;/author&gt;&lt;author&gt;Sarantopoulos, Panagiotis&lt;/author&gt;&lt;author&gt;Doukidis, Georgios&lt;/author&gt;&lt;/authors&gt;&lt;/contributors&gt;&lt;titles&gt;&lt;title&gt;Additive omnichannel atmospheric cues: The mediating effects of cognitive and affective responses on purchase intention&lt;/title&gt;&lt;secondary-title&gt;Journal of Retailing and Consumer Services&lt;/secondary-title&gt;&lt;/titles&gt;&lt;periodical&gt;&lt;full-title&gt;Journal of Retailing and Consumer Services&lt;/full-title&gt;&lt;/periodical&gt;&lt;pages&gt;102731&lt;/pages&gt;&lt;volume&gt;64&lt;/volume&gt;&lt;dates&gt;&lt;year&gt;2022&lt;/year&gt;&lt;/dates&gt;&lt;isbn&gt;0969-6989&lt;/isbn&gt;&lt;urls&gt;&lt;/urls&gt;&lt;electronic-resource-num&gt;https://doi.org/10.1016/j.jretconser.2021.102731&lt;/electronic-resource-num&gt;&lt;/record&gt;&lt;/Cite&gt;&lt;/EndNote&gt;</w:instrText>
            </w:r>
            <w:r w:rsidRPr="00607F97">
              <w:rPr>
                <w:rFonts w:asciiTheme="majorBidi" w:eastAsia="Calibri" w:hAnsiTheme="majorBidi" w:cstheme="majorBidi"/>
                <w:sz w:val="22"/>
                <w:szCs w:val="22"/>
              </w:rPr>
              <w:fldChar w:fldCharType="separate"/>
            </w:r>
            <w:r w:rsidRPr="00607F97">
              <w:rPr>
                <w:rFonts w:asciiTheme="majorBidi" w:eastAsia="Calibri" w:hAnsiTheme="majorBidi" w:cstheme="majorBidi"/>
                <w:noProof/>
                <w:sz w:val="22"/>
                <w:szCs w:val="22"/>
              </w:rPr>
              <w:t>(Lazaris et al., 2022)</w:t>
            </w:r>
            <w:r w:rsidRPr="00607F97">
              <w:rPr>
                <w:rFonts w:asciiTheme="majorBidi" w:eastAsia="Calibri" w:hAnsiTheme="majorBidi" w:cstheme="majorBidi"/>
                <w:sz w:val="22"/>
                <w:szCs w:val="22"/>
              </w:rPr>
              <w:fldChar w:fldCharType="end"/>
            </w:r>
          </w:p>
        </w:tc>
        <w:tc>
          <w:tcPr>
            <w:tcW w:w="6935" w:type="dxa"/>
            <w:tcBorders>
              <w:top w:val="nil"/>
              <w:bottom w:val="nil"/>
            </w:tcBorders>
          </w:tcPr>
          <w:p w14:paraId="7865E2D0" w14:textId="77777777" w:rsidR="00D607A3" w:rsidRPr="00607F97" w:rsidRDefault="00D607A3" w:rsidP="006402B2">
            <w:pPr>
              <w:spacing w:line="360" w:lineRule="auto"/>
              <w:rPr>
                <w:rFonts w:asciiTheme="majorBidi" w:eastAsia="Calibri" w:hAnsiTheme="majorBidi" w:cstheme="majorBidi"/>
                <w:sz w:val="22"/>
                <w:szCs w:val="22"/>
                <w:rtl/>
              </w:rPr>
            </w:pPr>
            <w:r w:rsidRPr="00607F97">
              <w:rPr>
                <w:rFonts w:asciiTheme="majorBidi" w:eastAsia="Calibri" w:hAnsiTheme="majorBidi" w:cstheme="majorBidi"/>
                <w:sz w:val="22"/>
                <w:szCs w:val="22"/>
              </w:rPr>
              <w:t xml:space="preserve">The research applied the SOR framework considering the additive omnichannel atmospheric cues as stimuli, and the mediating role of cognitive and affective response as the organism, while the result is the purchase intention. </w:t>
            </w:r>
          </w:p>
        </w:tc>
      </w:tr>
      <w:tr w:rsidR="00D607A3" w:rsidRPr="00727C70" w14:paraId="449B804D" w14:textId="77777777" w:rsidTr="000F2430">
        <w:tc>
          <w:tcPr>
            <w:tcW w:w="2425" w:type="dxa"/>
            <w:tcBorders>
              <w:top w:val="nil"/>
            </w:tcBorders>
          </w:tcPr>
          <w:p w14:paraId="64E673BE" w14:textId="19249F09" w:rsidR="00D607A3" w:rsidRPr="00607F97" w:rsidRDefault="00D607A3" w:rsidP="006402B2">
            <w:pPr>
              <w:spacing w:line="36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fldChar w:fldCharType="begin"/>
            </w:r>
            <w:r w:rsidR="00C666EC" w:rsidRPr="00607F97">
              <w:rPr>
                <w:rFonts w:asciiTheme="majorBidi" w:eastAsia="Calibri" w:hAnsiTheme="majorBidi" w:cstheme="majorBidi"/>
                <w:sz w:val="22"/>
                <w:szCs w:val="22"/>
              </w:rPr>
              <w:instrText xml:space="preserve"> ADDIN EN.CITE &lt;EndNote&gt;&lt;Cite&gt;&lt;Author&gt;Gibson&lt;/Author&gt;&lt;Year&gt;2022&lt;/Year&gt;&lt;RecNum&gt;263&lt;/RecNum&gt;&lt;DisplayText&gt;(Gibson et al., 2022)&lt;/DisplayText&gt;&lt;record&gt;&lt;rec-number&gt;263&lt;/rec-number&gt;&lt;foreign-keys&gt;&lt;key app="EN" db-id="tw5t99rrowptx8ef50bxr9vzzf5xpad0prwz" timestamp="1655626091"&gt;263&lt;/key&gt;&lt;/foreign-keys&gt;&lt;ref-type name="Journal Article"&gt;17&lt;/ref-type&gt;&lt;contributors&gt;&lt;authors&gt;&lt;author&gt;Gibson, Samantha&lt;/author&gt;&lt;author&gt;Hsu, Maxwell K&lt;/author&gt;&lt;author&gt;Zhou, Xing&lt;/author&gt;&lt;/authors&gt;&lt;/contributors&gt;&lt;titles&gt;&lt;title&gt;Convenience stores in the digital age: A focus on the customer experience and revisit intentions&lt;/title&gt;&lt;secondary-title&gt;Journal of Retailing and Consumer Services&lt;/secondary-title&gt;&lt;/titles&gt;&lt;periodical&gt;&lt;full-title&gt;Journal of Retailing and Consumer Services&lt;/full-title&gt;&lt;/periodical&gt;&lt;pages&gt;103014&lt;/pages&gt;&lt;volume&gt;68&lt;/volume&gt;&lt;dates&gt;&lt;year&gt;2022&lt;/year&gt;&lt;/dates&gt;&lt;isbn&gt;0969-6989&lt;/isbn&gt;&lt;urls&gt;&lt;/urls&gt;&lt;electronic-resource-num&gt;https://doi.org/10.1016/j.jretconser.2022.103014&lt;/electronic-resource-num&gt;&lt;/record&gt;&lt;/Cite&gt;&lt;/EndNote&gt;</w:instrText>
            </w:r>
            <w:r w:rsidRPr="00607F97">
              <w:rPr>
                <w:rFonts w:asciiTheme="majorBidi" w:eastAsia="Calibri" w:hAnsiTheme="majorBidi" w:cstheme="majorBidi"/>
                <w:sz w:val="22"/>
                <w:szCs w:val="22"/>
              </w:rPr>
              <w:fldChar w:fldCharType="separate"/>
            </w:r>
            <w:r w:rsidR="00C666EC" w:rsidRPr="00607F97">
              <w:rPr>
                <w:rFonts w:asciiTheme="majorBidi" w:eastAsia="Calibri" w:hAnsiTheme="majorBidi" w:cstheme="majorBidi"/>
                <w:noProof/>
                <w:sz w:val="22"/>
                <w:szCs w:val="22"/>
              </w:rPr>
              <w:t>(Gibson et al., 2022)</w:t>
            </w:r>
            <w:r w:rsidRPr="00607F97">
              <w:rPr>
                <w:rFonts w:asciiTheme="majorBidi" w:eastAsia="Calibri" w:hAnsiTheme="majorBidi" w:cstheme="majorBidi"/>
                <w:sz w:val="22"/>
                <w:szCs w:val="22"/>
              </w:rPr>
              <w:fldChar w:fldCharType="end"/>
            </w:r>
          </w:p>
        </w:tc>
        <w:tc>
          <w:tcPr>
            <w:tcW w:w="6935" w:type="dxa"/>
            <w:tcBorders>
              <w:top w:val="nil"/>
            </w:tcBorders>
          </w:tcPr>
          <w:p w14:paraId="77F31C8F" w14:textId="77777777" w:rsidR="00D607A3" w:rsidRPr="00607F97" w:rsidRDefault="00D607A3" w:rsidP="006402B2">
            <w:pPr>
              <w:spacing w:line="36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The research explores the effects of variables related to convenience stores environment such as food cleanliness, store image, product assortment, price and service quality besides the omnichannel on the hedonic and utilitarian experience which in their turn affect customer satisfaction and the last outcome is revisit intention.</w:t>
            </w:r>
          </w:p>
        </w:tc>
      </w:tr>
    </w:tbl>
    <w:p w14:paraId="6E380D13" w14:textId="77777777" w:rsidR="00440448" w:rsidRDefault="00D607A3" w:rsidP="004332A2">
      <w:pPr>
        <w:rPr>
          <w:rFonts w:asciiTheme="majorBidi" w:eastAsia="Calibri" w:hAnsiTheme="majorBidi" w:cstheme="majorBidi"/>
        </w:rPr>
      </w:pPr>
      <w:r w:rsidRPr="00727C70">
        <w:rPr>
          <w:rFonts w:asciiTheme="majorBidi" w:eastAsia="Calibri" w:hAnsiTheme="majorBidi" w:cstheme="majorBidi"/>
        </w:rPr>
        <w:tab/>
      </w:r>
    </w:p>
    <w:p w14:paraId="3E096BF5" w14:textId="7E0A5A53" w:rsidR="00D607A3" w:rsidRPr="00727C70" w:rsidRDefault="00D607A3" w:rsidP="00440448">
      <w:pPr>
        <w:ind w:firstLine="720"/>
        <w:rPr>
          <w:rFonts w:asciiTheme="majorBidi" w:eastAsia="Calibri" w:hAnsiTheme="majorBidi" w:cstheme="majorBidi"/>
        </w:rPr>
      </w:pPr>
      <w:r w:rsidRPr="00727C70">
        <w:rPr>
          <w:rFonts w:asciiTheme="majorBidi" w:eastAsia="Calibri" w:hAnsiTheme="majorBidi" w:cstheme="majorBidi"/>
        </w:rPr>
        <w:t xml:space="preserve">Our review of previous studies provided us with a well understanding of omnichannel retailing environment with respect to retail factors, channel integration and customer experience. However, customer behavior across shopping journey includes several activities involving all available channels perspectives. But previous research either considered channel integration without other factors that might also have significant affect or failed to explain the influence mechanism of each dimension of channel integration on customers perception. Therefore, </w:t>
      </w:r>
      <w:r w:rsidR="007C031C">
        <w:rPr>
          <w:rFonts w:asciiTheme="majorBidi" w:eastAsia="Calibri" w:hAnsiTheme="majorBidi" w:cstheme="majorBidi"/>
        </w:rPr>
        <w:t xml:space="preserve">this study </w:t>
      </w:r>
      <w:r w:rsidRPr="00727C70">
        <w:rPr>
          <w:rFonts w:asciiTheme="majorBidi" w:eastAsia="Calibri" w:hAnsiTheme="majorBidi" w:cstheme="majorBidi"/>
        </w:rPr>
        <w:t>examine</w:t>
      </w:r>
      <w:r w:rsidR="007C031C">
        <w:rPr>
          <w:rFonts w:asciiTheme="majorBidi" w:eastAsia="Calibri" w:hAnsiTheme="majorBidi" w:cstheme="majorBidi"/>
        </w:rPr>
        <w:t>s</w:t>
      </w:r>
      <w:r w:rsidRPr="00727C70">
        <w:rPr>
          <w:rFonts w:asciiTheme="majorBidi" w:eastAsia="Calibri" w:hAnsiTheme="majorBidi" w:cstheme="majorBidi"/>
        </w:rPr>
        <w:t xml:space="preserve"> the effect of the six dimensions of channel integration besides service quality, perceived price, and risk perception on customer experience which in its turn affect patronage intention. </w:t>
      </w:r>
      <w:r w:rsidR="007C031C">
        <w:rPr>
          <w:rFonts w:asciiTheme="majorBidi" w:eastAsia="Calibri" w:hAnsiTheme="majorBidi" w:cstheme="majorBidi"/>
        </w:rPr>
        <w:t>T</w:t>
      </w:r>
      <w:r w:rsidRPr="00727C70">
        <w:rPr>
          <w:rFonts w:asciiTheme="majorBidi" w:eastAsia="Calibri" w:hAnsiTheme="majorBidi" w:cstheme="majorBidi"/>
        </w:rPr>
        <w:t xml:space="preserve">his can provide a more holistic framework which identifies omnichannel components besides the traditional retail factors, and explain the mechanism between channel integration and customer perceptions.  </w:t>
      </w:r>
      <w:bookmarkStart w:id="101" w:name="_Hlk102334914"/>
    </w:p>
    <w:p w14:paraId="0A7F7431" w14:textId="0E26CB04" w:rsidR="00D607A3" w:rsidRPr="00727C70" w:rsidRDefault="00D607A3" w:rsidP="004332A2">
      <w:pPr>
        <w:pStyle w:val="Heading1"/>
        <w:spacing w:before="0"/>
        <w:rPr>
          <w:rFonts w:asciiTheme="majorBidi" w:eastAsia="Times New Roman" w:hAnsiTheme="majorBidi"/>
          <w:b w:val="0"/>
          <w:bCs/>
          <w:caps w:val="0"/>
          <w:szCs w:val="24"/>
          <w:rtl/>
        </w:rPr>
      </w:pPr>
      <w:bookmarkStart w:id="102" w:name="_Toc118231985"/>
      <w:bookmarkStart w:id="103" w:name="_Toc135580399"/>
      <w:bookmarkStart w:id="104" w:name="_Toc138604744"/>
      <w:bookmarkStart w:id="105" w:name="_Hlk126828223"/>
      <w:r w:rsidRPr="00727C70">
        <w:rPr>
          <w:rFonts w:asciiTheme="majorBidi" w:eastAsia="Times New Roman" w:hAnsiTheme="majorBidi"/>
          <w:bCs/>
          <w:caps w:val="0"/>
          <w:szCs w:val="24"/>
        </w:rPr>
        <w:t>Research Framework and Hypothes</w:t>
      </w:r>
      <w:r w:rsidR="00132D29">
        <w:rPr>
          <w:rFonts w:asciiTheme="majorBidi" w:eastAsia="Times New Roman" w:hAnsiTheme="majorBidi"/>
          <w:bCs/>
          <w:caps w:val="0"/>
          <w:szCs w:val="24"/>
        </w:rPr>
        <w:t>e</w:t>
      </w:r>
      <w:r w:rsidRPr="00727C70">
        <w:rPr>
          <w:rFonts w:asciiTheme="majorBidi" w:eastAsia="Times New Roman" w:hAnsiTheme="majorBidi"/>
          <w:bCs/>
          <w:caps w:val="0"/>
          <w:szCs w:val="24"/>
        </w:rPr>
        <w:t>s Development</w:t>
      </w:r>
      <w:bookmarkEnd w:id="102"/>
      <w:bookmarkEnd w:id="103"/>
      <w:bookmarkEnd w:id="104"/>
    </w:p>
    <w:p w14:paraId="172349AF" w14:textId="7A8C6B31" w:rsidR="00D607A3" w:rsidRPr="000F2430" w:rsidRDefault="00D607A3" w:rsidP="000F2430">
      <w:pPr>
        <w:ind w:firstLine="720"/>
        <w:rPr>
          <w:rFonts w:asciiTheme="majorBidi" w:eastAsia="Calibri" w:hAnsiTheme="majorBidi" w:cstheme="majorBidi"/>
        </w:rPr>
      </w:pPr>
      <w:r w:rsidRPr="00727C70">
        <w:rPr>
          <w:rFonts w:asciiTheme="majorBidi" w:eastAsia="Calibri" w:hAnsiTheme="majorBidi" w:cstheme="majorBidi"/>
        </w:rPr>
        <w:t>Based on previous discussion, this research depend</w:t>
      </w:r>
      <w:r w:rsidR="00E112D1">
        <w:rPr>
          <w:rFonts w:asciiTheme="majorBidi" w:eastAsia="Calibri" w:hAnsiTheme="majorBidi" w:cstheme="majorBidi"/>
        </w:rPr>
        <w:t>s</w:t>
      </w:r>
      <w:r w:rsidRPr="00727C70">
        <w:rPr>
          <w:rFonts w:asciiTheme="majorBidi" w:eastAsia="Calibri" w:hAnsiTheme="majorBidi" w:cstheme="majorBidi"/>
        </w:rPr>
        <w:t xml:space="preserve"> on the SOR framework and consider</w:t>
      </w:r>
      <w:r w:rsidR="00E112D1">
        <w:rPr>
          <w:rFonts w:asciiTheme="majorBidi" w:eastAsia="Calibri" w:hAnsiTheme="majorBidi" w:cstheme="majorBidi"/>
        </w:rPr>
        <w:t>s</w:t>
      </w:r>
      <w:r w:rsidRPr="00727C70">
        <w:rPr>
          <w:rFonts w:asciiTheme="majorBidi" w:eastAsia="Calibri" w:hAnsiTheme="majorBidi" w:cstheme="majorBidi"/>
        </w:rPr>
        <w:t xml:space="preserve"> channel integration dimensions besides other retailing factors such as perceived price and service quality as the stimulus in the omnichannel retailing environment. Customer experience and customers’ valuation on their purchasing experience from omnichannel retailing </w:t>
      </w:r>
      <w:r w:rsidRPr="00727C70">
        <w:rPr>
          <w:rFonts w:asciiTheme="majorBidi" w:eastAsia="Calibri" w:hAnsiTheme="majorBidi" w:cstheme="majorBidi"/>
        </w:rPr>
        <w:lastRenderedPageBreak/>
        <w:t>and their risk perception will be considered as the organism factors. Moreover, the response will be the customers’ patronage intention. Figure1 presents the research framework.</w:t>
      </w:r>
    </w:p>
    <w:p w14:paraId="3FCE6DC8" w14:textId="77777777" w:rsidR="00D607A3" w:rsidRPr="00727C70" w:rsidRDefault="00D607A3" w:rsidP="004332A2">
      <w:pPr>
        <w:rPr>
          <w:rFonts w:asciiTheme="majorBidi" w:eastAsia="Calibri" w:hAnsiTheme="majorBidi" w:cstheme="majorBidi"/>
          <w:b/>
          <w:bCs/>
        </w:rPr>
      </w:pPr>
      <w:bookmarkStart w:id="106" w:name="_Toc137038896"/>
      <w:r w:rsidRPr="00727C70">
        <w:rPr>
          <w:rFonts w:asciiTheme="majorBidi" w:eastAsia="Calibri" w:hAnsiTheme="majorBidi" w:cstheme="majorBidi"/>
          <w:b/>
          <w:bCs/>
        </w:rPr>
        <w:t xml:space="preserve">Figure </w:t>
      </w:r>
      <w:r w:rsidRPr="00727C70">
        <w:rPr>
          <w:rFonts w:asciiTheme="majorBidi" w:eastAsia="Calibri" w:hAnsiTheme="majorBidi" w:cstheme="majorBidi"/>
          <w:b/>
          <w:bCs/>
        </w:rPr>
        <w:fldChar w:fldCharType="begin"/>
      </w:r>
      <w:r w:rsidRPr="00727C70">
        <w:rPr>
          <w:rFonts w:asciiTheme="majorBidi" w:eastAsia="Calibri" w:hAnsiTheme="majorBidi" w:cstheme="majorBidi"/>
          <w:b/>
          <w:bCs/>
        </w:rPr>
        <w:instrText xml:space="preserve"> SEQ Figure \* ARABIC </w:instrText>
      </w:r>
      <w:r w:rsidRPr="00727C70">
        <w:rPr>
          <w:rFonts w:asciiTheme="majorBidi" w:eastAsia="Calibri" w:hAnsiTheme="majorBidi" w:cstheme="majorBidi"/>
          <w:b/>
          <w:bCs/>
        </w:rPr>
        <w:fldChar w:fldCharType="separate"/>
      </w:r>
      <w:r w:rsidRPr="00727C70">
        <w:rPr>
          <w:rFonts w:asciiTheme="majorBidi" w:eastAsia="Calibri" w:hAnsiTheme="majorBidi" w:cstheme="majorBidi"/>
          <w:b/>
          <w:bCs/>
          <w:noProof/>
        </w:rPr>
        <w:t>1</w:t>
      </w:r>
      <w:bookmarkEnd w:id="106"/>
      <w:r w:rsidRPr="00727C70">
        <w:rPr>
          <w:rFonts w:asciiTheme="majorBidi" w:eastAsia="Calibri" w:hAnsiTheme="majorBidi" w:cstheme="majorBidi"/>
          <w:b/>
          <w:bCs/>
        </w:rPr>
        <w:fldChar w:fldCharType="end"/>
      </w:r>
    </w:p>
    <w:p w14:paraId="6D5655C3" w14:textId="7B895C9A" w:rsidR="00D607A3" w:rsidRDefault="00D607A3" w:rsidP="004332A2">
      <w:pPr>
        <w:rPr>
          <w:rFonts w:asciiTheme="majorBidi" w:eastAsia="Calibri" w:hAnsiTheme="majorBidi" w:cstheme="majorBidi"/>
          <w:i/>
          <w:iCs/>
        </w:rPr>
      </w:pPr>
      <w:r w:rsidRPr="00727C70">
        <w:rPr>
          <w:rFonts w:asciiTheme="majorBidi" w:eastAsia="Calibri" w:hAnsiTheme="majorBidi" w:cstheme="majorBidi"/>
          <w:i/>
          <w:iCs/>
        </w:rPr>
        <w:t xml:space="preserve">Framework of the </w:t>
      </w:r>
      <w:r w:rsidR="000F2430">
        <w:rPr>
          <w:rFonts w:asciiTheme="majorBidi" w:eastAsia="Calibri" w:hAnsiTheme="majorBidi" w:cstheme="majorBidi"/>
          <w:i/>
          <w:iCs/>
        </w:rPr>
        <w:t>S</w:t>
      </w:r>
      <w:r w:rsidRPr="00727C70">
        <w:rPr>
          <w:rFonts w:asciiTheme="majorBidi" w:eastAsia="Calibri" w:hAnsiTheme="majorBidi" w:cstheme="majorBidi"/>
          <w:i/>
          <w:iCs/>
        </w:rPr>
        <w:t>tudy</w:t>
      </w:r>
    </w:p>
    <w:p w14:paraId="5359419E" w14:textId="5273C7D4" w:rsidR="00602D3F" w:rsidRPr="00727C70" w:rsidRDefault="00BC6244" w:rsidP="004332A2">
      <w:pPr>
        <w:rPr>
          <w:rFonts w:asciiTheme="majorBidi" w:eastAsia="Calibri" w:hAnsiTheme="majorBidi" w:cstheme="majorBidi"/>
          <w:i/>
          <w:iCs/>
        </w:rPr>
      </w:pPr>
      <w:r w:rsidRPr="00BC6244">
        <w:rPr>
          <w:noProof/>
        </w:rPr>
        <w:drawing>
          <wp:inline distT="0" distB="0" distL="0" distR="0" wp14:anchorId="4C2111CC" wp14:editId="6EB6577C">
            <wp:extent cx="4436828" cy="5126939"/>
            <wp:effectExtent l="0" t="0" r="1905" b="0"/>
            <wp:docPr id="59074153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6299"/>
                    <a:stretch/>
                  </pic:blipFill>
                  <pic:spPr bwMode="auto">
                    <a:xfrm>
                      <a:off x="0" y="0"/>
                      <a:ext cx="4445550" cy="5137017"/>
                    </a:xfrm>
                    <a:prstGeom prst="rect">
                      <a:avLst/>
                    </a:prstGeom>
                    <a:noFill/>
                    <a:ln>
                      <a:noFill/>
                    </a:ln>
                    <a:extLst>
                      <a:ext uri="{53640926-AAD7-44D8-BBD7-CCE9431645EC}">
                        <a14:shadowObscured xmlns:a14="http://schemas.microsoft.com/office/drawing/2010/main"/>
                      </a:ext>
                    </a:extLst>
                  </pic:spPr>
                </pic:pic>
              </a:graphicData>
            </a:graphic>
          </wp:inline>
        </w:drawing>
      </w:r>
    </w:p>
    <w:p w14:paraId="160851EB" w14:textId="3015FE3C" w:rsidR="00D607A3" w:rsidRPr="00727C70" w:rsidRDefault="00D607A3" w:rsidP="004332A2">
      <w:pPr>
        <w:pStyle w:val="Heading2"/>
        <w:jc w:val="left"/>
        <w:rPr>
          <w:rFonts w:asciiTheme="majorBidi" w:eastAsia="Times New Roman" w:hAnsiTheme="majorBidi"/>
          <w:b w:val="0"/>
          <w:bCs/>
          <w:szCs w:val="24"/>
          <w:rtl/>
        </w:rPr>
      </w:pPr>
      <w:bookmarkStart w:id="107" w:name="_Toc118231986"/>
      <w:bookmarkStart w:id="108" w:name="_Toc135580400"/>
      <w:bookmarkStart w:id="109" w:name="_Toc137890593"/>
      <w:bookmarkStart w:id="110" w:name="_Toc138604745"/>
      <w:bookmarkEnd w:id="101"/>
      <w:r w:rsidRPr="00727C70">
        <w:rPr>
          <w:rFonts w:asciiTheme="majorBidi" w:eastAsia="Times New Roman" w:hAnsiTheme="majorBidi"/>
          <w:bCs/>
          <w:szCs w:val="24"/>
        </w:rPr>
        <w:t>Channel Integration</w:t>
      </w:r>
      <w:bookmarkEnd w:id="107"/>
      <w:bookmarkEnd w:id="108"/>
      <w:bookmarkEnd w:id="109"/>
      <w:bookmarkEnd w:id="110"/>
    </w:p>
    <w:p w14:paraId="583B5DB1" w14:textId="624BCDF6" w:rsidR="00D607A3" w:rsidRPr="00727C70" w:rsidRDefault="00D607A3" w:rsidP="004332A2">
      <w:pPr>
        <w:ind w:firstLine="720"/>
        <w:rPr>
          <w:rFonts w:asciiTheme="majorBidi" w:eastAsia="Calibri" w:hAnsiTheme="majorBidi" w:cstheme="majorBidi"/>
          <w:rtl/>
        </w:rPr>
      </w:pPr>
      <w:r w:rsidRPr="00727C70">
        <w:rPr>
          <w:rFonts w:asciiTheme="majorBidi" w:eastAsia="Calibri" w:hAnsiTheme="majorBidi" w:cstheme="majorBidi"/>
        </w:rPr>
        <w:t xml:space="preserve">Channel integration is considered as an essential requirement for omnichannel systems improvement to offer a seamless customer experience and services. Studying the dimensions of channel integration plays an important role in the omnichannel retailing improvements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&lt;EndNote&gt;&lt;Cite&gt;&lt;Author&gt;Salvietti&lt;/Author&gt;&lt;Year&gt;2022&lt;/Year&gt;&lt;RecNum&gt;235&lt;/RecNum&gt;&lt;DisplayText&gt;(Salvietti et al., 2022)&lt;/DisplayText&gt;&lt;record&gt;&lt;rec-number&gt;235&lt;/rec-number&gt;&lt;foreign-keys&gt;&lt;key app="EN" db-id="tw5t99rrowptx8ef50bxr9vzzf5xpad0prwz" timestamp="1652711987"&gt;235&lt;/key&gt;&lt;/foreign-keys&gt;&lt;ref-type name="Journal Article"&gt;17&lt;/ref-type&gt;&lt;contributors&gt;&lt;authors&gt;&lt;author&gt;Salvietti, Giada&lt;/author&gt;&lt;author&gt;Ziliani, Cristina&lt;/author&gt;&lt;author&gt;Teller, Christoph&lt;/author&gt;&lt;author&gt;Ieva, Marco&lt;/author&gt;&lt;author&gt;Ranfagni, Silvia&lt;/author&gt;&lt;/authors&gt;&lt;/contributors&gt;&lt;titles&gt;&lt;title&gt;Omnichannel retailing and post-pandemic recovery: building a research agenda&lt;/title&gt;&lt;secondary-title&gt;International Journal of Retail &amp;amp; Distribution Management&lt;/secondary-title&gt;&lt;/titles&gt;&lt;periodical&gt;&lt;full-title&gt;International Journal of Retail &amp;amp; Distribution Management&lt;/full-title&gt;&lt;/periodical&gt;&lt;dates&gt;&lt;year&gt;2022&lt;/year&gt;&lt;/dates&gt;&lt;isbn&gt;0959-0552&lt;/isbn&gt;&lt;urls&gt;&lt;/urls&gt;&lt;electronic-resource-num&gt;https://www.emerald.com/insight/content/doi/10.1108/IJRDM-10-2021-0485/full/html&lt;/electronic-resource-num&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 xml:space="preserve">(Salvietti </w:t>
      </w:r>
      <w:r w:rsidRPr="00727C70">
        <w:rPr>
          <w:rFonts w:asciiTheme="majorBidi" w:eastAsia="Calibri" w:hAnsiTheme="majorBidi" w:cstheme="majorBidi"/>
          <w:noProof/>
        </w:rPr>
        <w:lastRenderedPageBreak/>
        <w:t>et al., 2022)</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According to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 AuthorYear="1"&gt;&lt;Author&gt;Oh&lt;/Author&gt;&lt;Year&gt;2012&lt;/Year&gt;&lt;RecNum&gt;219&lt;/RecNum&gt;&lt;DisplayText&gt;Oh et al. (2012)&lt;/DisplayText&gt;&lt;record&gt;&lt;rec-number&gt;219&lt;/rec-number&gt;&lt;foreign-keys&gt;&lt;key app="EN" db-id="tw5t99rrowptx8ef50bxr9vzzf5xpad0prwz" timestamp="1647510846"&gt;219&lt;/key&gt;&lt;/foreign-keys&gt;&lt;ref-type name="Journal Article"&gt;17&lt;/ref-type&gt;&lt;contributors&gt;&lt;authors&gt;&lt;author&gt;Oh, Lih-Bin&lt;/author&gt;&lt;author&gt;Teo, Hock-Hai&lt;/author&gt;&lt;author&gt;Sambamurthy, Vallabh&lt;/author&gt;&lt;/authors&gt;&lt;/contributors&gt;&lt;titles&gt;&lt;title&gt;The effects of retail channel integration through the use of information technologies on firm performance&lt;/title&gt;&lt;secondary-title&gt;Journal of operations management&lt;/secondary-title&gt;&lt;/titles&gt;&lt;periodical&gt;&lt;full-title&gt;Journal of operations Management&lt;/full-title&gt;&lt;/periodical&gt;&lt;pages&gt;368-381&lt;/pages&gt;&lt;volume&gt;30&lt;/volume&gt;&lt;number&gt;5&lt;/number&gt;&lt;dates&gt;&lt;year&gt;2012&lt;/year&gt;&lt;/dates&gt;&lt;isbn&gt;0272-6963&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Oh et al. (2012)</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channel integration has six main dimensions. This research hypothesize</w:t>
      </w:r>
      <w:r w:rsidR="00E112D1">
        <w:rPr>
          <w:rFonts w:asciiTheme="majorBidi" w:eastAsia="Calibri" w:hAnsiTheme="majorBidi" w:cstheme="majorBidi"/>
        </w:rPr>
        <w:t>s</w:t>
      </w:r>
      <w:r w:rsidRPr="00727C70">
        <w:rPr>
          <w:rFonts w:asciiTheme="majorBidi" w:eastAsia="Calibri" w:hAnsiTheme="majorBidi" w:cstheme="majorBidi"/>
        </w:rPr>
        <w:t xml:space="preserve"> the effect of every dimension on customer experience as follows:</w:t>
      </w:r>
    </w:p>
    <w:p w14:paraId="7886276A" w14:textId="737CB027" w:rsidR="00D607A3" w:rsidRPr="00727C70" w:rsidRDefault="00D607A3" w:rsidP="004332A2">
      <w:pPr>
        <w:pStyle w:val="Heading3"/>
        <w:spacing w:before="0"/>
        <w:rPr>
          <w:rFonts w:asciiTheme="majorBidi" w:eastAsia="Calibri" w:hAnsiTheme="majorBidi"/>
          <w:i/>
          <w:iCs/>
        </w:rPr>
      </w:pPr>
      <w:bookmarkStart w:id="111" w:name="_Toc135580401"/>
      <w:bookmarkStart w:id="112" w:name="_Toc137890594"/>
      <w:bookmarkStart w:id="113" w:name="_Toc138604454"/>
      <w:bookmarkStart w:id="114" w:name="_Toc138604746"/>
      <w:r w:rsidRPr="00727C70">
        <w:rPr>
          <w:rFonts w:asciiTheme="majorBidi" w:eastAsia="Calibri" w:hAnsiTheme="majorBidi"/>
          <w:i/>
          <w:iCs/>
        </w:rPr>
        <w:t>Impact of Integrated Promotion</w:t>
      </w:r>
      <w:bookmarkEnd w:id="111"/>
      <w:bookmarkEnd w:id="112"/>
      <w:bookmarkEnd w:id="113"/>
      <w:bookmarkEnd w:id="114"/>
    </w:p>
    <w:p w14:paraId="4DA2FEB9" w14:textId="60C8FAA6" w:rsidR="00D607A3" w:rsidRPr="00727C70" w:rsidRDefault="00D607A3" w:rsidP="00A831F3">
      <w:pPr>
        <w:ind w:firstLine="720"/>
        <w:rPr>
          <w:rFonts w:asciiTheme="majorBidi" w:eastAsia="Calibri" w:hAnsiTheme="majorBidi" w:cstheme="majorBidi"/>
        </w:rPr>
      </w:pPr>
      <w:r w:rsidRPr="00727C70">
        <w:rPr>
          <w:rFonts w:asciiTheme="majorBidi" w:eastAsia="Calibri" w:hAnsiTheme="majorBidi" w:cstheme="majorBidi"/>
        </w:rPr>
        <w:t xml:space="preserve">It’s the phenomenon when one channel presents advertisements or promotional information can enhance the customers’ awareness of all other channels for the same retailer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&lt;EndNote&gt;&lt;Cite&gt;&lt;Author&gt;Oh&lt;/Author&gt;&lt;Year&gt;2012&lt;/Year&gt;&lt;RecNum&gt;219&lt;/RecNum&gt;&lt;DisplayText&gt;(Oh et al., 2012)&lt;/DisplayText&gt;&lt;record&gt;&lt;rec-number&gt;219&lt;/rec-number&gt;&lt;foreign-keys&gt;&lt;key app="EN" db-id="tw5t99rrowptx8ef50bxr9vzzf5xpad0prwz" timestamp="1647510846"&gt;219&lt;/key&gt;&lt;/foreign-keys&gt;&lt;ref-type name="Journal Article"&gt;17&lt;/ref-type&gt;&lt;contributors&gt;&lt;authors&gt;&lt;author&gt;Oh, Lih-Bin&lt;/author&gt;&lt;author&gt;Teo, Hock-Hai&lt;/author&gt;&lt;author&gt;Sambamurthy, Vallabh&lt;/author&gt;&lt;/authors&gt;&lt;/contributors&gt;&lt;titles&gt;&lt;title&gt;The effects of retail channel integration through the use of information technologies on firm performance&lt;/title&gt;&lt;secondary-title&gt;Journal of operations management&lt;/secondary-title&gt;&lt;/titles&gt;&lt;periodical&gt;&lt;full-title&gt;Journal of operations Management&lt;/full-title&gt;&lt;/periodical&gt;&lt;pages&gt;368-381&lt;/pages&gt;&lt;volume&gt;30&lt;/volume&gt;&lt;number&gt;5&lt;/number&gt;&lt;dates&gt;&lt;year&gt;2012&lt;/year&gt;&lt;/dates&gt;&lt;isbn&gt;0272-6963&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(Oh et al., 2012)</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which let the customer to have the retailers’ offline publicity information and advertisements on their online stores and vice versa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&lt;EndNote&gt;&lt;Cite&gt;&lt;Author&gt;Oh&lt;/Author&gt;&lt;Year&gt;2012&lt;/Year&gt;&lt;RecNum&gt;219&lt;/RecNum&gt;&lt;DisplayText&gt;(Oh et al., 2012; Zhang et al., 2018)&lt;/DisplayText&gt;&lt;record&gt;&lt;rec-number&gt;219&lt;/rec-number&gt;&lt;foreign-keys&gt;&lt;key app="EN" db-id="tw5t99rrowptx8ef50bxr9vzzf5xpad0prwz" timestamp="1647510846"&gt;219&lt;/key&gt;&lt;/foreign-keys&gt;&lt;ref-type name="Journal Article"&gt;17&lt;/ref-type&gt;&lt;contributors&gt;&lt;authors&gt;&lt;author&gt;Oh, Lih-Bin&lt;/author&gt;&lt;author&gt;Teo, Hock-Hai&lt;/author&gt;&lt;author&gt;Sambamurthy, Vallabh&lt;/author&gt;&lt;/authors&gt;&lt;/contributors&gt;&lt;titles&gt;&lt;title&gt;The effects of retail channel integration through the use of information technologies on firm performance&lt;/title&gt;&lt;secondary-title&gt;Journal of operations management&lt;/secondary-title&gt;&lt;/titles&gt;&lt;periodical&gt;&lt;full-title&gt;Journal of operations Management&lt;/full-title&gt;&lt;/periodical&gt;&lt;pages&gt;368-381&lt;/pages&gt;&lt;volume&gt;30&lt;/volume&gt;&lt;number&gt;5&lt;/number&gt;&lt;dates&gt;&lt;year&gt;2012&lt;/year&gt;&lt;/dates&gt;&lt;isbn&gt;0272-6963&lt;/isbn&gt;&lt;urls&gt;&lt;/urls&gt;&lt;/record&gt;&lt;/Cite&gt;&lt;Cite&gt;&lt;Author&gt;Zhang&lt;/Author&gt;&lt;Year&gt;2018&lt;/Year&gt;&lt;RecNum&gt;164&lt;/RecNum&gt;&lt;record&gt;&lt;rec-number&gt;164&lt;/rec-number&gt;&lt;foreign-keys&gt;&lt;key app="EN" db-id="tw5t99rrowptx8ef50bxr9vzzf5xpad0prwz" timestamp="1640335496"&gt;164&lt;/key&gt;&lt;/foreign-keys&gt;&lt;ref-type name="Journal Article"&gt;17&lt;/ref-type&gt;&lt;contributors&gt;&lt;authors&gt;&lt;author&gt;Zhang, Min&lt;/author&gt;&lt;author&gt;Ren, Chengshang&lt;/author&gt;&lt;author&gt;Wang, G Alan&lt;/author&gt;&lt;author&gt;He, Zhen&lt;/author&gt;&lt;/authors&gt;&lt;/contributors&gt;&lt;titles&gt;&lt;title&gt;The impact of channel integration on consumer responses in omni-channel retailing: The mediating effect of consumer empowerment&lt;/title&gt;&lt;secondary-title&gt;Electronic Commerce Research and Applications&lt;/secondary-title&gt;&lt;/titles&gt;&lt;periodical&gt;&lt;full-title&gt;Electronic Commerce Research and Applications&lt;/full-title&gt;&lt;/periodical&gt;&lt;pages&gt;181-193&lt;/pages&gt;&lt;volume&gt;28&lt;/volume&gt;&lt;dates&gt;&lt;year&gt;2018&lt;/year&gt;&lt;/dates&gt;&lt;isbn&gt;1567-4223&lt;/isbn&gt;&lt;urls&gt;&lt;/urls&gt;&lt;/record&gt;&lt;/Cite&gt;&lt;/EndNote&gt;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(Oh et al., 2012; Zhang et al., 2018)</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High Integrated promotion infers to the consistency of online and offline promotional information, which enable customers to save more money and decrease cost on their purchases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&lt;EndNote&gt;&lt;Cite&gt;&lt;Author&gt;Wu&lt;/Author&gt;&lt;Year&gt;2016&lt;/Year&gt;&lt;RecNum&gt;234&lt;/RecNum&gt;&lt;DisplayText&gt;(Wu &amp;amp; Chang, 2016)&lt;/DisplayText&gt;&lt;record&gt;&lt;rec-number&gt;234&lt;/rec-number&gt;&lt;foreign-keys&gt;&lt;key app="EN" db-id="tw5t99rrowptx8ef50bxr9vzzf5xpad0prwz" timestamp="1652125953"&gt;234&lt;/key&gt;&lt;/foreign-keys&gt;&lt;ref-type name="Journal Article"&gt;17&lt;/ref-type&gt;&lt;contributors&gt;&lt;authors&gt;&lt;author&gt;Wu, Jin-Feng&lt;/author&gt;&lt;author&gt;Chang, Ya Ping&lt;/author&gt;&lt;/authors&gt;&lt;/contributors&gt;&lt;titles&gt;&lt;title&gt;Multichannel integration quality, online perceived value and online purchase intention: A perspective of land-based retailers&lt;/title&gt;&lt;secondary-title&gt;Internet Research&lt;/secondary-title&gt;&lt;/titles&gt;&lt;periodical&gt;&lt;full-title&gt;Internet Research&lt;/full-title&gt;&lt;/periodical&gt;&lt;dates&gt;&lt;year&gt;2016&lt;/year&gt;&lt;/dates&gt;&lt;isbn&gt;1066-2243&lt;/isbn&gt;&lt;urls&gt;&lt;/urls&gt;&lt;/record&gt;&lt;/Cite&gt;&lt;/EndNote&gt;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(Wu &amp; Chang, 2016)</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Integrated practices such as advertisements and promotional events through different channels carrying the same slogan, brand name and logo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&lt;EndNote&gt;&lt;Cite&gt;&lt;Author&gt;Oh&lt;/Author&gt;&lt;Year&gt;2012&lt;/Year&gt;&lt;RecNum&gt;219&lt;/RecNum&gt;&lt;DisplayText&gt;(Oh et al., 2012)&lt;/DisplayText&gt;&lt;record&gt;&lt;rec-number&gt;219&lt;/rec-number&gt;&lt;foreign-keys&gt;&lt;key app="EN" db-id="tw5t99rrowptx8ef50bxr9vzzf5xpad0prwz" timestamp="1647510846"&gt;219&lt;/key&gt;&lt;/foreign-keys&gt;&lt;ref-type name="Journal Article"&gt;17&lt;/ref-type&gt;&lt;contributors&gt;&lt;authors&gt;&lt;author&gt;Oh, Lih-Bin&lt;/author&gt;&lt;author&gt;Teo, Hock-Hai&lt;/author&gt;&lt;author&gt;Sambamurthy, Vallabh&lt;/author&gt;&lt;/authors&gt;&lt;/contributors&gt;&lt;titles&gt;&lt;title&gt;The effects of retail channel integration through the use of information technologies on firm performance&lt;/title&gt;&lt;secondary-title&gt;Journal of operations management&lt;/secondary-title&gt;&lt;/titles&gt;&lt;periodical&gt;&lt;full-title&gt;Journal of operations Management&lt;/full-title&gt;&lt;/periodical&gt;&lt;pages&gt;368-381&lt;/pages&gt;&lt;volume&gt;30&lt;/volume&gt;&lt;number&gt;5&lt;/number&gt;&lt;dates&gt;&lt;year&gt;2012&lt;/year&gt;&lt;/dates&gt;&lt;isbn&gt;0272-6963&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(Oh et al., 2012)</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would enhance customers’ awareness of the links between the channels and improve the quality of the information related to the retailer. Therefore, higher degree of integrated promotion would provide the customers with the needed and complete information to make better purchase decisions and enjoy their shopping journey.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&lt;EndNote&gt;&lt;Cite&gt;&lt;Author&gt;Gao&lt;/Author&gt;&lt;Year&gt;2021&lt;/Year&gt;&lt;RecNum&gt;167&lt;/RecNum&gt;&lt;DisplayText&gt;(Gao et al., 2021)&lt;/DisplayText&gt;&lt;record&gt;&lt;rec-number&gt;167&lt;/rec-number&gt;&lt;foreign-keys&gt;&lt;key app="EN" db-id="tw5t99rrowptx8ef50bxr9vzzf5xpad0prwz" timestamp="1640697163"&gt;167&lt;/key&gt;&lt;/foreign-keys&gt;&lt;ref-type name="Journal Article"&gt;17&lt;/ref-type&gt;&lt;contributors&gt;&lt;authors&gt;&lt;author&gt;Gao, Wei&lt;/author&gt;&lt;author&gt;Fan, Hua&lt;/author&gt;&lt;author&gt;Li, Wenqian&lt;/author&gt;&lt;author&gt;Wang, Huiling&lt;/author&gt;&lt;/authors&gt;&lt;/contributors&gt;&lt;titles&gt;&lt;title&gt;Crafting the customer experience in omnichannel contexts: The role of channel integration&lt;/title&gt;&lt;secondary-title&gt;Journal of Business Research&lt;/secondary-title&gt;&lt;/titles&gt;&lt;periodical&gt;&lt;full-title&gt;Journal of Business Research&lt;/full-title&gt;&lt;/periodical&gt;&lt;pages&gt;12-22&lt;/pages&gt;&lt;volume&gt;126&lt;/volume&gt;&lt;dates&gt;&lt;year&gt;2021&lt;/year&gt;&lt;/dates&gt;&lt;isbn&gt;0148-2963&lt;/isbn&gt;&lt;urls&gt;&lt;/urls&gt;&lt;electronic-resource-num&gt;https://doi.org/10.1016/j.jbusres.2020.12.056&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(Gao et al., 2021)</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Therefore, this research hypothesizes the following:</w:t>
      </w:r>
    </w:p>
    <w:p w14:paraId="0112EABC" w14:textId="55953438" w:rsidR="00D607A3" w:rsidRPr="00727C70" w:rsidRDefault="00D607A3" w:rsidP="004332A2">
      <w:pPr>
        <w:rPr>
          <w:rFonts w:asciiTheme="majorBidi" w:eastAsia="Calibri" w:hAnsiTheme="majorBidi" w:cstheme="majorBidi"/>
        </w:rPr>
      </w:pPr>
      <w:bookmarkStart w:id="115" w:name="_Hlk112572272"/>
      <w:r w:rsidRPr="00727C70">
        <w:rPr>
          <w:rFonts w:asciiTheme="majorBidi" w:eastAsia="Calibri" w:hAnsiTheme="majorBidi" w:cstheme="majorBidi"/>
        </w:rPr>
        <w:t xml:space="preserve">H1: Integrated promotion has a </w:t>
      </w:r>
      <w:r w:rsidR="00607D6A">
        <w:rPr>
          <w:rFonts w:asciiTheme="majorBidi" w:eastAsia="Calibri" w:hAnsiTheme="majorBidi" w:cstheme="majorBidi"/>
        </w:rPr>
        <w:t>positive</w:t>
      </w:r>
      <w:r w:rsidRPr="00727C70">
        <w:rPr>
          <w:rFonts w:asciiTheme="majorBidi" w:eastAsia="Calibri" w:hAnsiTheme="majorBidi" w:cstheme="majorBidi"/>
        </w:rPr>
        <w:t xml:space="preserve"> effect on customer experience.</w:t>
      </w:r>
    </w:p>
    <w:p w14:paraId="4DC3D483" w14:textId="754DD249" w:rsidR="00D607A3" w:rsidRPr="00727C70" w:rsidRDefault="00D607A3" w:rsidP="004332A2">
      <w:pPr>
        <w:pStyle w:val="Heading3"/>
        <w:spacing w:before="0"/>
        <w:rPr>
          <w:rFonts w:asciiTheme="majorBidi" w:eastAsia="Calibri" w:hAnsiTheme="majorBidi"/>
          <w:i/>
          <w:iCs/>
        </w:rPr>
      </w:pPr>
      <w:bookmarkStart w:id="116" w:name="_Toc135580402"/>
      <w:bookmarkStart w:id="117" w:name="_Toc137890595"/>
      <w:bookmarkStart w:id="118" w:name="_Toc138604455"/>
      <w:bookmarkStart w:id="119" w:name="_Toc138604747"/>
      <w:bookmarkEnd w:id="115"/>
      <w:r w:rsidRPr="00727C70">
        <w:rPr>
          <w:rFonts w:asciiTheme="majorBidi" w:eastAsia="Calibri" w:hAnsiTheme="majorBidi"/>
          <w:i/>
          <w:iCs/>
        </w:rPr>
        <w:t>Impact of Integrated Product and Price</w:t>
      </w:r>
      <w:bookmarkEnd w:id="116"/>
      <w:bookmarkEnd w:id="117"/>
      <w:bookmarkEnd w:id="118"/>
      <w:bookmarkEnd w:id="119"/>
    </w:p>
    <w:p w14:paraId="6CBC717E" w14:textId="6C345B3B" w:rsidR="00D607A3" w:rsidRPr="00727C70" w:rsidRDefault="00D7711A" w:rsidP="00A831F3">
      <w:pPr>
        <w:ind w:firstLine="720"/>
        <w:rPr>
          <w:rFonts w:asciiTheme="majorBidi" w:eastAsia="Calibri" w:hAnsiTheme="majorBidi" w:cstheme="majorBidi"/>
        </w:rPr>
      </w:pPr>
      <w:r>
        <w:rPr>
          <w:rFonts w:asciiTheme="majorBidi" w:eastAsia="Calibri" w:hAnsiTheme="majorBidi" w:cstheme="majorBidi"/>
        </w:rPr>
        <w:t>T</w:t>
      </w:r>
      <w:r w:rsidRPr="00D7711A">
        <w:rPr>
          <w:rFonts w:asciiTheme="majorBidi" w:eastAsia="Calibri" w:hAnsiTheme="majorBidi" w:cstheme="majorBidi"/>
        </w:rPr>
        <w:t xml:space="preserve">his refers to </w:t>
      </w:r>
      <w:r w:rsidR="003B0588" w:rsidRPr="00D7711A">
        <w:rPr>
          <w:rFonts w:asciiTheme="majorBidi" w:eastAsia="Calibri" w:hAnsiTheme="majorBidi" w:cstheme="majorBidi"/>
        </w:rPr>
        <w:t>providing</w:t>
      </w:r>
      <w:r w:rsidRPr="00D7711A">
        <w:rPr>
          <w:rFonts w:asciiTheme="majorBidi" w:eastAsia="Calibri" w:hAnsiTheme="majorBidi" w:cstheme="majorBidi"/>
        </w:rPr>
        <w:t xml:space="preserve"> consistent product and price-related information through all of the retailer's channels, allowing customers to obtain the same information about the product descriptions, categories, and prices across the channels, improving the accuracy of retailers' information. </w:t>
      </w:r>
      <w:r w:rsidR="00D607A3" w:rsidRPr="00727C70">
        <w:rPr>
          <w:rFonts w:asciiTheme="majorBidi" w:eastAsia="Calibri" w:hAnsiTheme="majorBidi" w:cstheme="majorBidi"/>
        </w:rPr>
        <w:fldChar w:fldCharType="begin"/>
      </w:r>
      <w:r>
        <w:rPr>
          <w:rFonts w:asciiTheme="majorBidi" w:eastAsia="Calibri" w:hAnsiTheme="majorBidi" w:cstheme="majorBidi"/>
        </w:rPr>
        <w:instrText xml:space="preserve"> ADDIN EN.CITE &lt;EndNote&gt;&lt;Cite&gt;&lt;Author&gt;Zhang&lt;/Author&gt;&lt;Year&gt;2018&lt;/Year&gt;&lt;RecNum&gt;164&lt;/RecNum&gt;&lt;DisplayText&gt;(Zhang et al., 2018)&lt;/DisplayText&gt;&lt;record&gt;&lt;rec-number&gt;164&lt;/rec-number&gt;&lt;foreign-keys&gt;&lt;key app="EN" db-id="tw5t99rrowptx8ef50bxr9vzzf5xpad0prwz" timestamp="1640335496"&gt;164&lt;/key&gt;&lt;/foreign-keys&gt;&lt;ref-type name="Journal Article"&gt;17&lt;/ref-type&gt;&lt;contributors&gt;&lt;authors&gt;&lt;author&gt;Zhang, Min&lt;/author&gt;&lt;author&gt;Ren, Chengshang&lt;/author&gt;&lt;author&gt;Wang, G Alan&lt;/author&gt;&lt;author&gt;He, Zhen&lt;/author&gt;&lt;/authors&gt;&lt;/contributors&gt;&lt;titles&gt;&lt;title&gt;The impact of channel integration on consumer responses in omni-channel retailing: The mediating effect of consumer empowerment&lt;/title&gt;&lt;secondary-title&gt;Electronic Commerce Research and Applications&lt;/secondary-title&gt;&lt;/titles&gt;&lt;periodical&gt;&lt;full-title&gt;Electronic Commerce Research and Applications&lt;/full-title&gt;&lt;/periodical&gt;&lt;pages&gt;181-193&lt;/pages&gt;&lt;volume&gt;28&lt;/volume&gt;&lt;dates&gt;&lt;year&gt;2018&lt;/year&gt;&lt;/dates&gt;&lt;isbn&gt;1567-4223&lt;/isbn&gt;&lt;urls&gt;&lt;/urls&gt;&lt;/record&gt;&lt;/Cite&gt;&lt;Cite&gt;&lt;Author&gt;Gao&lt;/Author&gt;&lt;Year&gt;2021&lt;/Year&gt;&lt;RecNum&gt;167&lt;/RecNum&gt;&lt;record&gt;&lt;rec-number&gt;167&lt;/rec-number&gt;&lt;foreign-keys&gt;&lt;key app="EN" db-id="tw5t99rrowptx8ef50bxr9vzzf5xpad0prwz" timestamp="1640697163"&gt;167&lt;/key&gt;&lt;/foreign-keys&gt;&lt;ref-type name="Journal Article"&gt;17&lt;/ref-type&gt;&lt;contributors&gt;&lt;authors&gt;&lt;author&gt;Gao, Wei&lt;/author&gt;&lt;author&gt;Fan, Hua&lt;/author&gt;&lt;author&gt;Li, Wenqian&lt;/author&gt;&lt;author&gt;Wang, Huiling&lt;/author&gt;&lt;/authors&gt;&lt;/contributors&gt;&lt;titles&gt;&lt;title&gt;Crafting the customer experience in omnichannel contexts: The role of channel integration&lt;/title&gt;&lt;secondary-title&gt;Journal of Business Research&lt;/secondary-title&gt;&lt;/titles&gt;&lt;periodical&gt;&lt;full-title&gt;Journal of Business Research&lt;/full-title&gt;&lt;/periodical&gt;&lt;pages&gt;12-22&lt;/pages&gt;&lt;volume&gt;126&lt;/volume&gt;&lt;dates&gt;&lt;year&gt;2021&lt;/year&gt;&lt;/dates&gt;&lt;isbn&gt;0148-2963&lt;/isbn&gt;&lt;urls&gt;&lt;/urls&gt;&lt;electronic-resource-num&gt;https://doi.org/10.1016/j.jbusres.2020.12.056&lt;/electronic-resource-num&gt;&lt;/record&gt;&lt;/Cite&gt;&lt;/EndNote&gt;</w:instrText>
      </w:r>
      <w:r w:rsidR="00D607A3" w:rsidRPr="00727C70">
        <w:rPr>
          <w:rFonts w:asciiTheme="majorBidi" w:eastAsia="Calibri" w:hAnsiTheme="majorBidi" w:cstheme="majorBidi"/>
        </w:rPr>
        <w:fldChar w:fldCharType="separate"/>
      </w:r>
      <w:r>
        <w:rPr>
          <w:rFonts w:asciiTheme="majorBidi" w:eastAsia="Calibri" w:hAnsiTheme="majorBidi" w:cstheme="majorBidi"/>
          <w:noProof/>
        </w:rPr>
        <w:t>{Zhang, 2018 #164;Gao, 2021 #167}</w:t>
      </w:r>
      <w:r w:rsidR="00D607A3" w:rsidRPr="00727C70">
        <w:rPr>
          <w:rFonts w:asciiTheme="majorBidi" w:eastAsia="Calibri" w:hAnsiTheme="majorBidi" w:cstheme="majorBidi"/>
        </w:rPr>
        <w:fldChar w:fldCharType="end"/>
      </w:r>
      <w:r w:rsidR="00D607A3" w:rsidRPr="00727C70">
        <w:rPr>
          <w:rFonts w:asciiTheme="majorBidi" w:eastAsia="Calibri" w:hAnsiTheme="majorBidi" w:cstheme="majorBidi"/>
        </w:rPr>
        <w:t xml:space="preserve">. So, customers would have more options to choose their favorite purchasing channel which will lead to more sufficient customer experience. </w:t>
      </w:r>
      <w:r w:rsidR="00D607A3" w:rsidRPr="00727C70">
        <w:rPr>
          <w:rFonts w:asciiTheme="majorBidi" w:eastAsia="Calibri" w:hAnsiTheme="majorBidi" w:cstheme="majorBidi"/>
        </w:rPr>
        <w:lastRenderedPageBreak/>
        <w:t>While information of product and price in omnichannel environment is consistent</w:t>
      </w:r>
      <w:r w:rsidR="00D607A3"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&lt;EndNote&gt;&lt;Cite&gt;&lt;Author&gt;Zhang&lt;/Author&gt;&lt;Year&gt;2018&lt;/Year&gt;&lt;RecNum&gt;164&lt;/RecNum&gt;&lt;DisplayText&gt;(Zhang et al., 2018)&lt;/DisplayText&gt;&lt;record&gt;&lt;rec-number&gt;164&lt;/rec-number&gt;&lt;foreign-keys&gt;&lt;key app="EN" db-id="tw5t99rrowptx8ef50bxr9vzzf5xpad0prwz" timestamp="1640335496"&gt;164&lt;/key&gt;&lt;/foreign-keys&gt;&lt;ref-type name="Journal Article"&gt;17&lt;/ref-type&gt;&lt;contributors&gt;&lt;authors&gt;&lt;author&gt;Zhang, Min&lt;/author&gt;&lt;author&gt;Ren, Chengshang&lt;/author&gt;&lt;author&gt;Wang, G Alan&lt;/author&gt;&lt;author&gt;He, Zhen&lt;/author&gt;&lt;/authors&gt;&lt;/contributors&gt;&lt;titles&gt;&lt;title&gt;The impact of channel integration on consumer responses in omni-channel retailing: The mediating effect of consumer empowerment&lt;/title&gt;&lt;secondary-title&gt;Electronic Commerce Research and Applications&lt;/secondary-title&gt;&lt;/titles&gt;&lt;periodical&gt;&lt;full-title&gt;Electronic Commerce Research and Applications&lt;/full-title&gt;&lt;/periodical&gt;&lt;pages&gt;181-193&lt;/pages&gt;&lt;volume&gt;28&lt;/volume&gt;&lt;dates&gt;&lt;year&gt;2018&lt;/year&gt;&lt;/dates&gt;&lt;isbn&gt;1567-4223&lt;/isbn&gt;&lt;urls&gt;&lt;/urls&gt;&lt;/record&gt;&lt;/Cite&gt;&lt;/EndNote&gt;</w:instrText>
      </w:r>
      <w:r w:rsidR="00D607A3" w:rsidRPr="00727C70">
        <w:rPr>
          <w:rFonts w:asciiTheme="majorBidi" w:eastAsia="Calibri" w:hAnsiTheme="majorBidi" w:cstheme="majorBidi"/>
        </w:rPr>
        <w:fldChar w:fldCharType="separate"/>
      </w:r>
      <w:r w:rsidR="00C666EC">
        <w:rPr>
          <w:rFonts w:asciiTheme="majorBidi" w:eastAsia="Calibri" w:hAnsiTheme="majorBidi" w:cstheme="majorBidi"/>
          <w:noProof/>
        </w:rPr>
        <w:t>(Zhang et al., 2018)</w:t>
      </w:r>
      <w:r w:rsidR="00D607A3" w:rsidRPr="00727C70">
        <w:rPr>
          <w:rFonts w:asciiTheme="majorBidi" w:eastAsia="Calibri" w:hAnsiTheme="majorBidi" w:cstheme="majorBidi"/>
        </w:rPr>
        <w:fldChar w:fldCharType="end"/>
      </w:r>
      <w:r w:rsidR="00D607A3" w:rsidRPr="00727C70">
        <w:rPr>
          <w:rFonts w:asciiTheme="majorBidi" w:eastAsia="Calibri" w:hAnsiTheme="majorBidi" w:cstheme="majorBidi"/>
        </w:rPr>
        <w:t xml:space="preserve">, integrated product and price would have stronger effect on cognitive customer experience than affective customer experience. </w:t>
      </w:r>
      <w:r w:rsidR="00D607A3"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&lt;EndNote&gt;&lt;Cite&gt;&lt;Author&gt;Gao&lt;/Author&gt;&lt;Year&gt;2021&lt;/Year&gt;&lt;RecNum&gt;167&lt;/RecNum&gt;&lt;DisplayText&gt;(Gao et al., 2021; Zhang et al., 2018)&lt;/DisplayText&gt;&lt;record&gt;&lt;rec-number&gt;167&lt;/rec-number&gt;&lt;foreign-keys&gt;&lt;key app="EN" db-id="tw5t99rrowptx8ef50bxr9vzzf5xpad0prwz" timestamp="1640697163"&gt;167&lt;/key&gt;&lt;/foreign-keys&gt;&lt;ref-type name="Journal Article"&gt;17&lt;/ref-type&gt;&lt;contributors&gt;&lt;authors&gt;&lt;author&gt;Gao, Wei&lt;/author&gt;&lt;author&gt;Fan, Hua&lt;/author&gt;&lt;author&gt;Li, Wenqian&lt;/author&gt;&lt;author&gt;Wang, Huiling&lt;/author&gt;&lt;/authors&gt;&lt;/contributors&gt;&lt;titles&gt;&lt;title&gt;Crafting the customer experience in omnichannel contexts: The role of channel integration&lt;/title&gt;&lt;secondary-title&gt;Journal of Business Research&lt;/secondary-title&gt;&lt;/titles&gt;&lt;periodical&gt;&lt;full-title&gt;Journal of Business Research&lt;/full-title&gt;&lt;/periodical&gt;&lt;pages&gt;12-22&lt;/pages&gt;&lt;volume&gt;126&lt;/volume&gt;&lt;dates&gt;&lt;year&gt;2021&lt;/year&gt;&lt;/dates&gt;&lt;isbn&gt;0148-2963&lt;/isbn&gt;&lt;urls&gt;&lt;/urls&gt;&lt;electronic-resource-num&gt;https://doi.org/10.1016/j.jbusres.2020.12.056&lt;/electronic-resource-num&gt;&lt;/record&gt;&lt;/Cite&gt;&lt;Cite&gt;&lt;Author&gt;Zhang&lt;/Author&gt;&lt;Year&gt;2018&lt;/Year&gt;&lt;RecNum&gt;164&lt;/RecNum&gt;&lt;record&gt;&lt;rec-number&gt;164&lt;/rec-number&gt;&lt;foreign-keys&gt;&lt;key app="EN" db-id="tw5t99rrowptx8ef50bxr9vzzf5xpad0prwz" timestamp="1640335496"&gt;164&lt;/key&gt;&lt;/foreign-keys&gt;&lt;ref-type name="Journal Article"&gt;17&lt;/ref-type&gt;&lt;contributors&gt;&lt;authors&gt;&lt;author&gt;Zhang, Min&lt;/author&gt;&lt;author&gt;Ren, Chengshang&lt;/author&gt;&lt;author&gt;Wang, G Alan&lt;/author&gt;&lt;author&gt;He, Zhen&lt;/author&gt;&lt;/authors&gt;&lt;/contributors&gt;&lt;titles&gt;&lt;title&gt;The impact of channel integration on consumer responses in omni-channel retailing: The mediating effect of consumer empowerment&lt;/title&gt;&lt;secondary-title&gt;Electronic Commerce Research and Applications&lt;/secondary-title&gt;&lt;/titles&gt;&lt;periodical&gt;&lt;full-title&gt;Electronic Commerce Research and Applications&lt;/full-title&gt;&lt;/periodical&gt;&lt;pages&gt;181-193&lt;/pages&gt;&lt;volume&gt;28&lt;/volume&gt;&lt;dates&gt;&lt;year&gt;2018&lt;/year&gt;&lt;/dates&gt;&lt;isbn&gt;1567-4223&lt;/isbn&gt;&lt;urls&gt;&lt;/urls&gt;&lt;/record&gt;&lt;/Cite&gt;&lt;/EndNote&gt;</w:instrText>
      </w:r>
      <w:r w:rsidR="00D607A3" w:rsidRPr="00727C70">
        <w:rPr>
          <w:rFonts w:asciiTheme="majorBidi" w:eastAsia="Calibri" w:hAnsiTheme="majorBidi" w:cstheme="majorBidi"/>
        </w:rPr>
        <w:fldChar w:fldCharType="separate"/>
      </w:r>
      <w:r w:rsidR="00C666EC">
        <w:rPr>
          <w:rFonts w:asciiTheme="majorBidi" w:eastAsia="Calibri" w:hAnsiTheme="majorBidi" w:cstheme="majorBidi"/>
          <w:noProof/>
        </w:rPr>
        <w:t>(Gao et al., 2021; Zhang et al., 2018)</w:t>
      </w:r>
      <w:r w:rsidR="00D607A3" w:rsidRPr="00727C70">
        <w:rPr>
          <w:rFonts w:asciiTheme="majorBidi" w:eastAsia="Calibri" w:hAnsiTheme="majorBidi" w:cstheme="majorBidi"/>
        </w:rPr>
        <w:fldChar w:fldCharType="end"/>
      </w:r>
      <w:r w:rsidR="00D607A3" w:rsidRPr="00727C70">
        <w:rPr>
          <w:rFonts w:asciiTheme="majorBidi" w:eastAsia="Calibri" w:hAnsiTheme="majorBidi" w:cstheme="majorBidi"/>
        </w:rPr>
        <w:t xml:space="preserve"> Thus, customers wouldn’t waste their time and effort in comparing products and prices between channels. Therefore, this research hypothesizes the following:</w:t>
      </w:r>
    </w:p>
    <w:p w14:paraId="145AD428" w14:textId="18E8E8D2" w:rsidR="00D607A3" w:rsidRPr="00727C70" w:rsidRDefault="00D607A3" w:rsidP="004332A2">
      <w:pPr>
        <w:rPr>
          <w:rFonts w:asciiTheme="majorBidi" w:eastAsia="Calibri" w:hAnsiTheme="majorBidi" w:cstheme="majorBidi"/>
        </w:rPr>
      </w:pPr>
      <w:bookmarkStart w:id="120" w:name="_Hlk112586804"/>
      <w:r w:rsidRPr="00727C70">
        <w:rPr>
          <w:rFonts w:asciiTheme="majorBidi" w:eastAsia="Calibri" w:hAnsiTheme="majorBidi" w:cstheme="majorBidi"/>
        </w:rPr>
        <w:t xml:space="preserve">H2: Integrated product and price has a </w:t>
      </w:r>
      <w:r w:rsidR="00607D6A">
        <w:rPr>
          <w:rFonts w:asciiTheme="majorBidi" w:eastAsia="Calibri" w:hAnsiTheme="majorBidi" w:cstheme="majorBidi"/>
        </w:rPr>
        <w:t>positive</w:t>
      </w:r>
      <w:r w:rsidRPr="00727C70">
        <w:rPr>
          <w:rFonts w:asciiTheme="majorBidi" w:eastAsia="Calibri" w:hAnsiTheme="majorBidi" w:cstheme="majorBidi"/>
        </w:rPr>
        <w:t xml:space="preserve"> effect on customer experience.</w:t>
      </w:r>
      <w:bookmarkEnd w:id="120"/>
    </w:p>
    <w:p w14:paraId="7B89ACDD" w14:textId="081472F7" w:rsidR="00D607A3" w:rsidRPr="00727C70" w:rsidRDefault="00D607A3" w:rsidP="004332A2">
      <w:pPr>
        <w:pStyle w:val="Heading3"/>
        <w:spacing w:before="0"/>
        <w:rPr>
          <w:rFonts w:asciiTheme="majorBidi" w:eastAsia="Calibri" w:hAnsiTheme="majorBidi"/>
          <w:i/>
          <w:iCs/>
        </w:rPr>
      </w:pPr>
      <w:bookmarkStart w:id="121" w:name="_Toc135580403"/>
      <w:bookmarkStart w:id="122" w:name="_Toc137890596"/>
      <w:bookmarkStart w:id="123" w:name="_Toc138604456"/>
      <w:bookmarkStart w:id="124" w:name="_Toc138604748"/>
      <w:r w:rsidRPr="00727C70">
        <w:rPr>
          <w:rFonts w:asciiTheme="majorBidi" w:eastAsia="Calibri" w:hAnsiTheme="majorBidi"/>
          <w:i/>
          <w:iCs/>
        </w:rPr>
        <w:t>Impact of Integrated Transaction Information</w:t>
      </w:r>
      <w:bookmarkEnd w:id="121"/>
      <w:bookmarkEnd w:id="122"/>
      <w:bookmarkEnd w:id="123"/>
      <w:bookmarkEnd w:id="124"/>
    </w:p>
    <w:p w14:paraId="6BB98C2C" w14:textId="3D7A413F" w:rsidR="00D607A3" w:rsidRPr="00727C70" w:rsidRDefault="00D607A3" w:rsidP="004332A2">
      <w:pPr>
        <w:rPr>
          <w:rFonts w:asciiTheme="majorBidi" w:eastAsia="Calibri" w:hAnsiTheme="majorBidi" w:cstheme="majorBidi"/>
        </w:rPr>
      </w:pPr>
      <w:r w:rsidRPr="00727C70">
        <w:rPr>
          <w:rFonts w:asciiTheme="majorBidi" w:eastAsia="Calibri" w:hAnsiTheme="majorBidi" w:cstheme="majorBidi"/>
        </w:rPr>
        <w:tab/>
        <w:t xml:space="preserve">Integrated transaction information </w:t>
      </w:r>
      <w:bookmarkStart w:id="125" w:name="_Hlk116575406"/>
      <w:r w:rsidRPr="00727C70">
        <w:rPr>
          <w:rFonts w:asciiTheme="majorBidi" w:eastAsia="Calibri" w:hAnsiTheme="majorBidi" w:cstheme="majorBidi"/>
        </w:rPr>
        <w:t xml:space="preserve">refers to the customers’ transaction information syntheses and collection across all across the retailer’s different channels. </w:t>
      </w:r>
      <w:bookmarkEnd w:id="125"/>
      <w:r w:rsidRPr="00727C70">
        <w:rPr>
          <w:rFonts w:asciiTheme="majorBidi" w:eastAsia="Calibri" w:hAnsiTheme="majorBidi" w:cstheme="majorBidi"/>
        </w:rPr>
        <w:fldChar w:fldCharType="begin">
          <w:fldData xml:space="preserve">PEVuZE5vdGU+PENpdGU+PEF1dGhvcj5aaGFuZzwvQXV0aG9yPjxZZWFyPjIwMTg8L1llYXI+PFJl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</w:fldData>
        </w:fldChar>
      </w:r>
      <w:r w:rsidR="00C666EC">
        <w:rPr>
          <w:rFonts w:asciiTheme="majorBidi" w:eastAsia="Calibri" w:hAnsiTheme="majorBidi" w:cstheme="majorBidi"/>
        </w:rPr>
        <w:instrText xml:space="preserve"> ADDIN EN.CITE </w:instrText>
      </w:r>
      <w:r w:rsidR="00C666EC">
        <w:rPr>
          <w:rFonts w:asciiTheme="majorBidi" w:eastAsia="Calibri" w:hAnsiTheme="majorBidi" w:cstheme="majorBidi"/>
        </w:rPr>
        <w:fldChar w:fldCharType="begin">
          <w:fldData xml:space="preserve">PEVuZE5vdGU+PENpdGU+PEF1dGhvcj5aaGFuZzwvQXV0aG9yPjxZZWFyPjIwMTg8L1llYXI+PFJl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</w:fldData>
        </w:fldChar>
      </w:r>
      <w:r w:rsidR="00C666EC">
        <w:rPr>
          <w:rFonts w:asciiTheme="majorBidi" w:eastAsia="Calibri" w:hAnsiTheme="majorBidi" w:cstheme="majorBidi"/>
        </w:rPr>
        <w:instrText xml:space="preserve"> ADDIN EN.CITE.DATA </w:instrText>
      </w:r>
      <w:r w:rsidR="00C666EC">
        <w:rPr>
          <w:rFonts w:asciiTheme="majorBidi" w:eastAsia="Calibri" w:hAnsiTheme="majorBidi" w:cstheme="majorBidi"/>
        </w:rPr>
      </w:r>
      <w:r w:rsidR="00C666EC">
        <w:rPr>
          <w:rFonts w:asciiTheme="majorBidi" w:eastAsia="Calibri" w:hAnsiTheme="majorBidi" w:cstheme="majorBidi"/>
        </w:rPr>
        <w:fldChar w:fldCharType="end"/>
      </w:r>
      <w:r w:rsidRPr="00727C70">
        <w:rPr>
          <w:rFonts w:asciiTheme="majorBidi" w:eastAsia="Calibri" w:hAnsiTheme="majorBidi" w:cstheme="majorBidi"/>
        </w:rPr>
      </w:r>
      <w:r w:rsidRPr="00727C70">
        <w:rPr>
          <w:rFonts w:asciiTheme="majorBidi" w:eastAsia="Calibri" w:hAnsiTheme="majorBidi" w:cstheme="majorBidi"/>
        </w:rPr>
        <w:fldChar w:fldCharType="separate"/>
      </w:r>
      <w:r w:rsidR="00C666EC">
        <w:rPr>
          <w:rFonts w:asciiTheme="majorBidi" w:eastAsia="Calibri" w:hAnsiTheme="majorBidi" w:cstheme="majorBidi"/>
          <w:noProof/>
        </w:rPr>
        <w:t>(Gao et al., 2021; Oh et al., 2012; Zhang et al., 2018)</w:t>
      </w:r>
      <w:r w:rsidRPr="00727C70">
        <w:rPr>
          <w:rFonts w:asciiTheme="majorBidi" w:eastAsia="Calibri" w:hAnsiTheme="majorBidi" w:cstheme="majorBidi"/>
        </w:rPr>
        <w:fldChar w:fldCharType="end"/>
      </w:r>
      <w:r w:rsidRPr="00727C70">
        <w:rPr>
          <w:rFonts w:asciiTheme="majorBidi" w:eastAsia="Calibri" w:hAnsiTheme="majorBidi" w:cstheme="majorBidi"/>
        </w:rPr>
        <w:t>. This ensures that all customers are treated the same across all the channels that belong to the omnichannel retailer.</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&lt;EndNote&gt;&lt;Cite&gt;&lt;Author&gt;Zhang&lt;/Author&gt;&lt;Year&gt;2018&lt;/Year&gt;&lt;RecNum&gt;164&lt;/RecNum&gt;&lt;DisplayText&gt;(Zhang et al., 2018)&lt;/DisplayText&gt;&lt;record&gt;&lt;rec-number&gt;164&lt;/rec-number&gt;&lt;foreign-keys&gt;&lt;key app="EN" db-id="tw5t99rrowptx8ef50bxr9vzzf5xpad0prwz" timestamp="1640335496"&gt;164&lt;/key&gt;&lt;/foreign-keys&gt;&lt;ref-type name="Journal Article"&gt;17&lt;/ref-type&gt;&lt;contributors&gt;&lt;authors&gt;&lt;author&gt;Zhang, Min&lt;/author&gt;&lt;author&gt;Ren, Chengshang&lt;/author&gt;&lt;author&gt;Wang, G Alan&lt;/author&gt;&lt;author&gt;He, Zhen&lt;/author&gt;&lt;/authors&gt;&lt;/contributors&gt;&lt;titles&gt;&lt;title&gt;The impact of channel integration on consumer responses in omni-channel retailing: The mediating effect of consumer empowerment&lt;/title&gt;&lt;secondary-title&gt;Electronic Commerce Research and Applications&lt;/secondary-title&gt;&lt;/titles&gt;&lt;periodical&gt;&lt;full-title&gt;Electronic Commerce Research and Applications&lt;/full-title&gt;&lt;/periodical&gt;&lt;pages&gt;181-193&lt;/pages&gt;&lt;volume&gt;28&lt;/volume&gt;&lt;dates&gt;&lt;year&gt;2018&lt;/year&gt;&lt;/dates&gt;&lt;isbn&gt;1567-4223&lt;/isbn&gt;&lt;urls&gt;&lt;/urls&gt;&lt;/record&gt;&lt;/Cite&gt;&lt;/EndNote&gt;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(Zhang et al., 2018)</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Moreover, it will enable retailers to provide customers with suitable and personalized recommendations based on their purchasing history, shopping patterns and personal preferences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&lt;EndNote&gt;&lt;Cite&gt;&lt;Author&gt;Oh&lt;/Author&gt;&lt;Year&gt;2012&lt;/Year&gt;&lt;RecNum&gt;219&lt;/RecNum&gt;&lt;DisplayText&gt;(Oh et al., 2012)&lt;/DisplayText&gt;&lt;record&gt;&lt;rec-number&gt;219&lt;/rec-number&gt;&lt;foreign-keys&gt;&lt;key app="EN" db-id="tw5t99rrowptx8ef50bxr9vzzf5xpad0prwz" timestamp="1647510846"&gt;219&lt;/key&gt;&lt;/foreign-keys&gt;&lt;ref-type name="Journal Article"&gt;17&lt;/ref-type&gt;&lt;contributors&gt;&lt;authors&gt;&lt;author&gt;Oh, Lih-Bin&lt;/author&gt;&lt;author&gt;Teo, Hock-Hai&lt;/author&gt;&lt;author&gt;Sambamurthy, Vallabh&lt;/author&gt;&lt;/authors&gt;&lt;/contributors&gt;&lt;titles&gt;&lt;title&gt;The effects of retail channel integration through the use of information technologies on firm performance&lt;/title&gt;&lt;secondary-title&gt;Journal of operations management&lt;/secondary-title&gt;&lt;/titles&gt;&lt;periodical&gt;&lt;full-title&gt;Journal of operations Management&lt;/full-title&gt;&lt;/periodical&gt;&lt;pages&gt;368-381&lt;/pages&gt;&lt;volume&gt;30&lt;/volume&gt;&lt;number&gt;5&lt;/number&gt;&lt;dates&gt;&lt;year&gt;2012&lt;/year&gt;&lt;/dates&gt;&lt;isbn&gt;0272-6963&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(Oh et al., 2012)</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Through this approach, customers can easily manage and access their purchase record which facilitate their future purchase decision.</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&lt;EndNote&gt;&lt;Cite&gt;&lt;Author&gt;Gao&lt;/Author&gt;&lt;Year&gt;2021&lt;/Year&gt;&lt;RecNum&gt;167&lt;/RecNum&gt;&lt;DisplayText&gt;(Gao et al., 2021)&lt;/DisplayText&gt;&lt;record&gt;&lt;rec-number&gt;167&lt;/rec-number&gt;&lt;foreign-keys&gt;&lt;key app="EN" db-id="tw5t99rrowptx8ef50bxr9vzzf5xpad0prwz" timestamp="1640697163"&gt;167&lt;/key&gt;&lt;/foreign-keys&gt;&lt;ref-type name="Journal Article"&gt;17&lt;/ref-type&gt;&lt;contributors&gt;&lt;authors&gt;&lt;author&gt;Gao, Wei&lt;/author&gt;&lt;author&gt;Fan, Hua&lt;/author&gt;&lt;author&gt;Li, Wenqian&lt;/author&gt;&lt;author&gt;Wang, Huiling&lt;/author&gt;&lt;/authors&gt;&lt;/contributors&gt;&lt;titles&gt;&lt;title&gt;Crafting the customer experience in omnichannel contexts: The role of channel integration&lt;/title&gt;&lt;secondary-title&gt;Journal of Business Research&lt;/secondary-title&gt;&lt;/titles&gt;&lt;periodical&gt;&lt;full-title&gt;Journal of Business Research&lt;/full-title&gt;&lt;/periodical&gt;&lt;pages&gt;12-22&lt;/pages&gt;&lt;volume&gt;126&lt;/volume&gt;&lt;dates&gt;&lt;year&gt;2021&lt;/year&gt;&lt;/dates&gt;&lt;isbn&gt;0148-2963&lt;/isbn&gt;&lt;urls&gt;&lt;/urls&gt;&lt;electronic-resource-num&gt;https://doi.org/10.1016/j.jbusres.2020.12.056&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(Gao et al., 2021)</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Consequently, customers would enjoy their shopping experience. Therefore, this research hypothesizes the following:</w:t>
      </w:r>
    </w:p>
    <w:p w14:paraId="484377C8" w14:textId="7FB78067" w:rsidR="00D607A3" w:rsidRPr="00727C70" w:rsidRDefault="00D607A3" w:rsidP="004332A2">
      <w:pPr>
        <w:rPr>
          <w:rFonts w:asciiTheme="majorBidi" w:eastAsia="Calibri" w:hAnsiTheme="majorBidi" w:cstheme="majorBidi"/>
        </w:rPr>
      </w:pPr>
      <w:bookmarkStart w:id="126" w:name="_Hlk112586839"/>
      <w:r w:rsidRPr="00727C70">
        <w:rPr>
          <w:rFonts w:asciiTheme="majorBidi" w:eastAsia="Calibri" w:hAnsiTheme="majorBidi" w:cstheme="majorBidi"/>
        </w:rPr>
        <w:t xml:space="preserve">H3: Integrated transaction information has a </w:t>
      </w:r>
      <w:r w:rsidR="00607D6A">
        <w:rPr>
          <w:rFonts w:asciiTheme="majorBidi" w:eastAsia="Calibri" w:hAnsiTheme="majorBidi" w:cstheme="majorBidi"/>
        </w:rPr>
        <w:t>positive</w:t>
      </w:r>
      <w:r w:rsidRPr="00727C70">
        <w:rPr>
          <w:rFonts w:asciiTheme="majorBidi" w:eastAsia="Calibri" w:hAnsiTheme="majorBidi" w:cstheme="majorBidi"/>
        </w:rPr>
        <w:t xml:space="preserve"> effect on customer experience.</w:t>
      </w:r>
      <w:bookmarkEnd w:id="126"/>
    </w:p>
    <w:p w14:paraId="5F5720FA" w14:textId="77FEE6AC" w:rsidR="00D607A3" w:rsidRPr="00727C70" w:rsidRDefault="00D607A3" w:rsidP="004332A2">
      <w:pPr>
        <w:pStyle w:val="Heading3"/>
        <w:spacing w:before="0"/>
        <w:rPr>
          <w:rFonts w:asciiTheme="majorBidi" w:eastAsia="Calibri" w:hAnsiTheme="majorBidi"/>
          <w:i/>
          <w:iCs/>
          <w:rtl/>
        </w:rPr>
      </w:pPr>
      <w:bookmarkStart w:id="127" w:name="_Toc135580404"/>
      <w:bookmarkStart w:id="128" w:name="_Toc137890597"/>
      <w:bookmarkStart w:id="129" w:name="_Toc138604457"/>
      <w:bookmarkStart w:id="130" w:name="_Toc138604749"/>
      <w:r w:rsidRPr="00727C70">
        <w:rPr>
          <w:rFonts w:asciiTheme="majorBidi" w:eastAsia="Calibri" w:hAnsiTheme="majorBidi"/>
          <w:i/>
          <w:iCs/>
        </w:rPr>
        <w:t>Impact of Integrated Information Access</w:t>
      </w:r>
      <w:bookmarkEnd w:id="127"/>
      <w:bookmarkEnd w:id="128"/>
      <w:bookmarkEnd w:id="129"/>
      <w:bookmarkEnd w:id="130"/>
    </w:p>
    <w:p w14:paraId="2C98F12F" w14:textId="72A219E6" w:rsidR="00D607A3" w:rsidRPr="00727C70" w:rsidRDefault="00D607A3" w:rsidP="00D97869">
      <w:pPr>
        <w:rPr>
          <w:rFonts w:asciiTheme="majorBidi" w:eastAsia="Calibri" w:hAnsiTheme="majorBidi" w:cstheme="majorBidi"/>
        </w:rPr>
      </w:pPr>
      <w:r w:rsidRPr="00727C70">
        <w:rPr>
          <w:rFonts w:asciiTheme="majorBidi" w:eastAsia="Calibri" w:hAnsiTheme="majorBidi" w:cstheme="majorBidi"/>
          <w:i/>
          <w:iCs/>
        </w:rPr>
        <w:tab/>
      </w:r>
      <w:bookmarkStart w:id="131" w:name="_Hlk116573777"/>
      <w:r w:rsidRPr="00727C70">
        <w:rPr>
          <w:rFonts w:asciiTheme="majorBidi" w:eastAsia="Calibri" w:hAnsiTheme="majorBidi" w:cstheme="majorBidi"/>
        </w:rPr>
        <w:t xml:space="preserve">Integrated information access refers to the ability of retailers to provide customers with access to the available information on one channel from another one. </w:t>
      </w:r>
      <w:bookmarkEnd w:id="131"/>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&lt;EndNote&gt;&lt;Cite&gt;&lt;Author&gt;Oh&lt;/Author&gt;&lt;Year&gt;2012&lt;/Year&gt;&lt;RecNum&gt;219&lt;/RecNum&gt;&lt;DisplayText&gt;(Oh et al., 2012)&lt;/DisplayText&gt;&lt;record&gt;&lt;rec-number&gt;219&lt;/rec-number&gt;&lt;foreign-keys&gt;&lt;key app="EN" db-id="tw5t99rrowptx8ef50bxr9vzzf5xpad0prwz" timestamp="1647510846"&gt;219&lt;/key&gt;&lt;/foreign-keys&gt;&lt;ref-type name="Journal Article"&gt;17&lt;/ref-type&gt;&lt;contributors&gt;&lt;authors&gt;&lt;author&gt;Oh, Lih-Bin&lt;/author&gt;&lt;author&gt;Teo, Hock-Hai&lt;/author&gt;&lt;author&gt;Sambamurthy, Vallabh&lt;/author&gt;&lt;/authors&gt;&lt;/contributors&gt;&lt;titles&gt;&lt;title&gt;The effects of retail channel integration through the use of information technologies on firm performance&lt;/title&gt;&lt;secondary-title&gt;Journal of operations management&lt;/secondary-title&gt;&lt;/titles&gt;&lt;periodical&gt;&lt;full-title&gt;Journal of operations Management&lt;/full-title&gt;&lt;/periodical&gt;&lt;pages&gt;368-381&lt;/pages&gt;&lt;volume&gt;30&lt;/volume&gt;&lt;number&gt;5&lt;/number&gt;&lt;dates&gt;&lt;year&gt;2012&lt;/year&gt;&lt;/dates&gt;&lt;isbn&gt;0272-6963&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(Oh et al., 2012)</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For example, customers can view the information of physical store products such as their availability and location from the integrated database of online stores. They also can find the needed information about online products via, so they can save their time and effort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&lt;EndNote&gt;&lt;Cite&gt;&lt;Author&gt;Gao&lt;/Author&gt;&lt;Year&gt;2021&lt;/Year&gt;&lt;RecNum&gt;167&lt;/RecNum&gt;&lt;DisplayText&gt;(Gao et al., 2021)&lt;/DisplayText&gt;&lt;record&gt;&lt;rec-number&gt;167&lt;/rec-number&gt;&lt;foreign-keys&gt;&lt;key app="EN" db-id="tw5t99rrowptx8ef50bxr9vzzf5xpad0prwz" timestamp="1640697163"&gt;167&lt;/key&gt;&lt;/foreign-keys&gt;&lt;ref-type name="Journal Article"&gt;17&lt;/ref-type&gt;&lt;contributors&gt;&lt;authors&gt;&lt;author&gt;Gao, Wei&lt;/author&gt;&lt;author&gt;Fan, Hua&lt;/author&gt;&lt;author&gt;Li, Wenqian&lt;/author&gt;&lt;author&gt;Wang, Huiling&lt;/author&gt;&lt;/authors&gt;&lt;/contributors&gt;&lt;titles&gt;&lt;title&gt;Crafting the customer experience in omnichannel contexts: The role of channel integration&lt;/title&gt;&lt;secondary-title&gt;Journal of Business Research&lt;/secondary-title&gt;&lt;/titles&gt;&lt;periodical&gt;&lt;full-title&gt;Journal of Business Research&lt;/full-title&gt;&lt;/periodical&gt;&lt;pages&gt;12-22&lt;/pages&gt;&lt;volume&gt;126&lt;/volume&gt;&lt;dates&gt;&lt;year&gt;2021&lt;/year&gt;&lt;/dates&gt;&lt;isbn&gt;0148-2963&lt;/isbn&gt;&lt;urls&gt;&lt;/urls&gt;&lt;electronic-resource-num&gt;https://doi.org/10.1016/j.jbusres.2020.12.056&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(Gao et al., 2021)</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w:t>
      </w:r>
      <w:r w:rsidR="00D97869">
        <w:rPr>
          <w:rFonts w:asciiTheme="majorBidi" w:eastAsia="Calibri" w:hAnsiTheme="majorBidi" w:cstheme="majorBidi"/>
        </w:rPr>
        <w:t xml:space="preserve">    </w:t>
      </w:r>
      <w:r w:rsidRPr="00727C70">
        <w:rPr>
          <w:rFonts w:asciiTheme="majorBidi" w:eastAsia="Calibri" w:hAnsiTheme="majorBidi" w:cstheme="majorBidi"/>
        </w:rPr>
        <w:lastRenderedPageBreak/>
        <w:t>This process is considered as a high customer interaction and by affording flexible information access customers will have a more joyful experience.</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&lt;EndNote&gt;&lt;Cite&gt;&lt;Author&gt;Gao&lt;/Author&gt;&lt;Year&gt;2021&lt;/Year&gt;&lt;RecNum&gt;167&lt;/RecNum&gt;&lt;DisplayText&gt;(Gao et al., 2021; Oh et al., 2012)&lt;/DisplayText&gt;&lt;record&gt;&lt;rec-number&gt;167&lt;/rec-number&gt;&lt;foreign-keys&gt;&lt;key app="EN" db-id="tw5t99rrowptx8ef50bxr9vzzf5xpad0prwz" timestamp="1640697163"&gt;167&lt;/key&gt;&lt;/foreign-keys&gt;&lt;ref-type name="Journal Article"&gt;17&lt;/ref-type&gt;&lt;contributors&gt;&lt;authors&gt;&lt;author&gt;Gao, Wei&lt;/author&gt;&lt;author&gt;Fan, Hua&lt;/author&gt;&lt;author&gt;Li, Wenqian&lt;/author&gt;&lt;author&gt;Wang, Huiling&lt;/author&gt;&lt;/authors&gt;&lt;/contributors&gt;&lt;titles&gt;&lt;title&gt;Crafting the customer experience in omnichannel contexts: The role of channel integration&lt;/title&gt;&lt;secondary-title&gt;Journal of Business Research&lt;/secondary-title&gt;&lt;/titles&gt;&lt;periodical&gt;&lt;full-title&gt;Journal of Business Research&lt;/full-title&gt;&lt;/periodical&gt;&lt;pages&gt;12-22&lt;/pages&gt;&lt;volume&gt;126&lt;/volume&gt;&lt;dates&gt;&lt;year&gt;2021&lt;/year&gt;&lt;/dates&gt;&lt;isbn&gt;0148-2963&lt;/isbn&gt;&lt;urls&gt;&lt;/urls&gt;&lt;electronic-resource-num&gt;https://doi.org/10.1016/j.jbusres.2020.12.056&lt;/electronic-resource-num&gt;&lt;/record&gt;&lt;/Cite&gt;&lt;Cite&gt;&lt;Author&gt;Oh&lt;/Author&gt;&lt;Year&gt;2012&lt;/Year&gt;&lt;RecNum&gt;219&lt;/RecNum&gt;&lt;record&gt;&lt;rec-number&gt;219&lt;/rec-number&gt;&lt;foreign-keys&gt;&lt;key app="EN" db-id="tw5t99rrowptx8ef50bxr9vzzf5xpad0prwz" timestamp="1647510846"&gt;219&lt;/key&gt;&lt;/foreign-keys&gt;&lt;ref-type name="Journal Article"&gt;17&lt;/ref-type&gt;&lt;contributors&gt;&lt;authors&gt;&lt;author&gt;Oh, Lih-Bin&lt;/author&gt;&lt;author&gt;Teo, Hock-Hai&lt;/author&gt;&lt;author&gt;Sambamurthy, Vallabh&lt;/author&gt;&lt;/authors&gt;&lt;/contributors&gt;&lt;titles&gt;&lt;title&gt;The effects of retail channel integration through the use of information technologies on firm performance&lt;/title&gt;&lt;secondary-title&gt;Journal of operations management&lt;/secondary-title&gt;&lt;/titles&gt;&lt;periodical&gt;&lt;full-title&gt;Journal of operations Management&lt;/full-title&gt;&lt;/periodical&gt;&lt;pages&gt;368-381&lt;/pages&gt;&lt;volume&gt;30&lt;/volume&gt;&lt;number&gt;5&lt;/number&gt;&lt;dates&gt;&lt;year&gt;2012&lt;/year&gt;&lt;/dates&gt;&lt;isbn&gt;0272-6963&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(Gao et al., 2021; Oh et al., 2012)</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Thus, Integrated information access have more effect on affective customer experience.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&lt;EndNote&gt;&lt;Cite&gt;&lt;Author&gt;Gao&lt;/Author&gt;&lt;Year&gt;2021&lt;/Year&gt;&lt;RecNum&gt;167&lt;/RecNum&gt;&lt;DisplayText&gt;(Gao et al., 2021)&lt;/DisplayText&gt;&lt;record&gt;&lt;rec-number&gt;167&lt;/rec-number&gt;&lt;foreign-keys&gt;&lt;key app="EN" db-id="tw5t99rrowptx8ef50bxr9vzzf5xpad0prwz" timestamp="1640697163"&gt;167&lt;/key&gt;&lt;/foreign-keys&gt;&lt;ref-type name="Journal Article"&gt;17&lt;/ref-type&gt;&lt;contributors&gt;&lt;authors&gt;&lt;author&gt;Gao, Wei&lt;/author&gt;&lt;author&gt;Fan, Hua&lt;/author&gt;&lt;author&gt;Li, Wenqian&lt;/author&gt;&lt;author&gt;Wang, Huiling&lt;/author&gt;&lt;/authors&gt;&lt;/contributors&gt;&lt;titles&gt;&lt;title&gt;Crafting the customer experience in omnichannel contexts: The role of channel integration&lt;/title&gt;&lt;secondary-title&gt;Journal of Business Research&lt;/secondary-title&gt;&lt;/titles&gt;&lt;periodical&gt;&lt;full-title&gt;Journal of Business Research&lt;/full-title&gt;&lt;/periodical&gt;&lt;pages&gt;12-22&lt;/pages&gt;&lt;volume&gt;126&lt;/volume&gt;&lt;dates&gt;&lt;year&gt;2021&lt;/year&gt;&lt;/dates&gt;&lt;isbn&gt;0148-2963&lt;/isbn&gt;&lt;urls&gt;&lt;/urls&gt;&lt;electronic-resource-num&gt;https://doi.org/10.1016/j.jbusres.2020.12.056&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(Gao et al., 2021)</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Therefore, this research hypothesizes the following:</w:t>
      </w:r>
    </w:p>
    <w:p w14:paraId="0269742A" w14:textId="341D7CD1" w:rsidR="00D607A3" w:rsidRPr="00727C70" w:rsidRDefault="00D607A3" w:rsidP="004332A2">
      <w:pPr>
        <w:rPr>
          <w:rFonts w:asciiTheme="majorBidi" w:eastAsia="Calibri" w:hAnsiTheme="majorBidi" w:cstheme="majorBidi"/>
          <w:rtl/>
        </w:rPr>
      </w:pPr>
      <w:bookmarkStart w:id="132" w:name="_Hlk112586889"/>
      <w:r w:rsidRPr="00727C70">
        <w:rPr>
          <w:rFonts w:asciiTheme="majorBidi" w:eastAsia="Calibri" w:hAnsiTheme="majorBidi" w:cstheme="majorBidi"/>
        </w:rPr>
        <w:t xml:space="preserve">H4: Integrated information access has a </w:t>
      </w:r>
      <w:r w:rsidR="00607D6A">
        <w:rPr>
          <w:rFonts w:asciiTheme="majorBidi" w:eastAsia="Calibri" w:hAnsiTheme="majorBidi" w:cstheme="majorBidi"/>
        </w:rPr>
        <w:t>positive</w:t>
      </w:r>
      <w:r w:rsidRPr="00727C70">
        <w:rPr>
          <w:rFonts w:asciiTheme="majorBidi" w:eastAsia="Calibri" w:hAnsiTheme="majorBidi" w:cstheme="majorBidi"/>
        </w:rPr>
        <w:t xml:space="preserve"> effect on customer experience.</w:t>
      </w:r>
      <w:bookmarkEnd w:id="132"/>
    </w:p>
    <w:p w14:paraId="229A2BCD" w14:textId="1E0E2AB6" w:rsidR="00D607A3" w:rsidRPr="00727C70" w:rsidRDefault="00D607A3" w:rsidP="004332A2">
      <w:pPr>
        <w:pStyle w:val="Heading3"/>
        <w:spacing w:before="0"/>
        <w:rPr>
          <w:rFonts w:asciiTheme="majorBidi" w:eastAsia="Calibri" w:hAnsiTheme="majorBidi"/>
          <w:i/>
          <w:iCs/>
        </w:rPr>
      </w:pPr>
      <w:bookmarkStart w:id="133" w:name="_Toc135580405"/>
      <w:bookmarkStart w:id="134" w:name="_Toc137890598"/>
      <w:bookmarkStart w:id="135" w:name="_Toc138604458"/>
      <w:bookmarkStart w:id="136" w:name="_Toc138604750"/>
      <w:r w:rsidRPr="00727C70">
        <w:rPr>
          <w:rFonts w:asciiTheme="majorBidi" w:eastAsia="Calibri" w:hAnsiTheme="majorBidi"/>
          <w:i/>
          <w:iCs/>
        </w:rPr>
        <w:t xml:space="preserve">Impact of Integrated </w:t>
      </w:r>
      <w:r w:rsidR="002B51AA">
        <w:rPr>
          <w:rFonts w:asciiTheme="majorBidi" w:eastAsia="Calibri" w:hAnsiTheme="majorBidi"/>
          <w:i/>
          <w:iCs/>
        </w:rPr>
        <w:t>O</w:t>
      </w:r>
      <w:r w:rsidRPr="00727C70">
        <w:rPr>
          <w:rFonts w:asciiTheme="majorBidi" w:eastAsia="Calibri" w:hAnsiTheme="majorBidi"/>
          <w:i/>
          <w:iCs/>
        </w:rPr>
        <w:t xml:space="preserve">rder </w:t>
      </w:r>
      <w:r w:rsidR="002B51AA">
        <w:rPr>
          <w:rFonts w:asciiTheme="majorBidi" w:eastAsia="Calibri" w:hAnsiTheme="majorBidi"/>
          <w:i/>
          <w:iCs/>
        </w:rPr>
        <w:t>F</w:t>
      </w:r>
      <w:r w:rsidRPr="00727C70">
        <w:rPr>
          <w:rFonts w:asciiTheme="majorBidi" w:eastAsia="Calibri" w:hAnsiTheme="majorBidi"/>
          <w:i/>
          <w:iCs/>
        </w:rPr>
        <w:t>ulfillment</w:t>
      </w:r>
      <w:bookmarkEnd w:id="133"/>
      <w:bookmarkEnd w:id="134"/>
      <w:bookmarkEnd w:id="135"/>
      <w:bookmarkEnd w:id="136"/>
    </w:p>
    <w:p w14:paraId="0F8F2853" w14:textId="1871F67C" w:rsidR="00D607A3" w:rsidRPr="00727C70" w:rsidRDefault="00D607A3" w:rsidP="004332A2">
      <w:pPr>
        <w:rPr>
          <w:rFonts w:asciiTheme="majorBidi" w:eastAsia="Calibri" w:hAnsiTheme="majorBidi" w:cstheme="majorBidi"/>
        </w:rPr>
      </w:pPr>
      <w:r w:rsidRPr="00727C70">
        <w:rPr>
          <w:rFonts w:asciiTheme="majorBidi" w:eastAsia="Calibri" w:hAnsiTheme="majorBidi" w:cstheme="majorBidi"/>
          <w:i/>
          <w:iCs/>
        </w:rPr>
        <w:tab/>
      </w:r>
      <w:r w:rsidRPr="00727C70">
        <w:rPr>
          <w:rFonts w:asciiTheme="majorBidi" w:eastAsia="Calibri" w:hAnsiTheme="majorBidi" w:cstheme="majorBidi"/>
        </w:rPr>
        <w:t>Integrated order fulfillment refers to the retailers’ ability to assure that customers can finish or complete their purchasing process from order to delivery using their preferred channel or several channels</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&lt;EndNote&gt;&lt;Cite&gt;&lt;Author&gt;Zhang&lt;/Author&gt;&lt;Year&gt;2018&lt;/Year&gt;&lt;RecNum&gt;164&lt;/RecNum&gt;&lt;DisplayText&gt;(Gao et al., 2021; Zhang et al., 2018)&lt;/DisplayText&gt;&lt;record&gt;&lt;rec-number&gt;164&lt;/rec-number&gt;&lt;foreign-keys&gt;&lt;key app="EN" db-id="tw5t99rrowptx8ef50bxr9vzzf5xpad0prwz" timestamp="1640335496"&gt;164&lt;/key&gt;&lt;/foreign-keys&gt;&lt;ref-type name="Journal Article"&gt;17&lt;/ref-type&gt;&lt;contributors&gt;&lt;authors&gt;&lt;author&gt;Zhang, Min&lt;/author&gt;&lt;author&gt;Ren, Chengshang&lt;/author&gt;&lt;author&gt;Wang, G Alan&lt;/author&gt;&lt;author&gt;He, Zhen&lt;/author&gt;&lt;/authors&gt;&lt;/contributors&gt;&lt;titles&gt;&lt;title&gt;The impact of channel integration on consumer responses in omni-channel retailing: The mediating effect of consumer empowerment&lt;/title&gt;&lt;secondary-title&gt;Electronic Commerce Research and Applications&lt;/secondary-title&gt;&lt;/titles&gt;&lt;periodical&gt;&lt;full-title&gt;Electronic Commerce Research and Applications&lt;/full-title&gt;&lt;/periodical&gt;&lt;pages&gt;181-193&lt;/pages&gt;&lt;volume&gt;28&lt;/volume&gt;&lt;dates&gt;&lt;year&gt;2018&lt;/year&gt;&lt;/dates&gt;&lt;isbn&gt;1567-4223&lt;/isbn&gt;&lt;urls&gt;&lt;/urls&gt;&lt;/record&gt;&lt;/Cite&gt;&lt;Cite&gt;&lt;Author&gt;Gao&lt;/Author&gt;&lt;Year&gt;2021&lt;/Year&gt;&lt;RecNum&gt;167&lt;/RecNum&gt;&lt;record&gt;&lt;rec-number&gt;167&lt;/rec-number&gt;&lt;foreign-keys&gt;&lt;key app="EN" db-id="tw5t99rrowptx8ef50bxr9vzzf5xpad0prwz" timestamp="1640697163"&gt;167&lt;/key&gt;&lt;/foreign-keys&gt;&lt;ref-type name="Journal Article"&gt;17&lt;/ref-type&gt;&lt;contributors&gt;&lt;authors&gt;&lt;author&gt;Gao, Wei&lt;/author&gt;&lt;author&gt;Fan, Hua&lt;/author&gt;&lt;author&gt;Li, Wenqian&lt;/author&gt;&lt;author&gt;Wang, Huiling&lt;/author&gt;&lt;/authors&gt;&lt;/contributors&gt;&lt;titles&gt;&lt;title&gt;Crafting the customer experience in omnichannel contexts: The role of channel integration&lt;/title&gt;&lt;secondary-title&gt;Journal of Business Research&lt;/secondary-title&gt;&lt;/titles&gt;&lt;periodical&gt;&lt;full-title&gt;Journal of Business Research&lt;/full-title&gt;&lt;/periodical&gt;&lt;pages&gt;12-22&lt;/pages&gt;&lt;volume&gt;126&lt;/volume&gt;&lt;dates&gt;&lt;year&gt;2021&lt;/year&gt;&lt;/dates&gt;&lt;isbn&gt;0148-2963&lt;/isbn&gt;&lt;urls&gt;&lt;/urls&gt;&lt;electronic-resource-num&gt;https://doi.org/10.1016/j.jbusres.2020.12.056&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(Gao et al., 2021; Zhang et al., 2018)</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For example, customers can purchase via online channel and pay at the physical store</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&lt;EndNote&gt;&lt;Cite&gt;&lt;Author&gt;Oh&lt;/Author&gt;&lt;Year&gt;2012&lt;/Year&gt;&lt;RecNum&gt;219&lt;/RecNum&gt;&lt;DisplayText&gt;(Oh et al., 2012)&lt;/DisplayText&gt;&lt;record&gt;&lt;rec-number&gt;219&lt;/rec-number&gt;&lt;foreign-keys&gt;&lt;key app="EN" db-id="tw5t99rrowptx8ef50bxr9vzzf5xpad0prwz" timestamp="1647510846"&gt;219&lt;/key&gt;&lt;/foreign-keys&gt;&lt;ref-type name="Journal Article"&gt;17&lt;/ref-type&gt;&lt;contributors&gt;&lt;authors&gt;&lt;author&gt;Oh, Lih-Bin&lt;/author&gt;&lt;author&gt;Teo, Hock-Hai&lt;/author&gt;&lt;author&gt;Sambamurthy, Vallabh&lt;/author&gt;&lt;/authors&gt;&lt;/contributors&gt;&lt;titles&gt;&lt;title&gt;The effects of retail channel integration through the use of information technologies on firm performance&lt;/title&gt;&lt;secondary-title&gt;Journal of operations management&lt;/secondary-title&gt;&lt;/titles&gt;&lt;periodical&gt;&lt;full-title&gt;Journal of operations Management&lt;/full-title&gt;&lt;/periodical&gt;&lt;pages&gt;368-381&lt;/pages&gt;&lt;volume&gt;30&lt;/volume&gt;&lt;number&gt;5&lt;/number&gt;&lt;dates&gt;&lt;year&gt;2012&lt;/year&gt;&lt;/dates&gt;&lt;isbn&gt;0272-6963&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(Oh et al., 2012)</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They also can redeem vouchers or coupons in both online and offline stores when there is high level of integrated order fulfillment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&lt;EndNote&gt;&lt;Cite&gt;&lt;Author&gt;Gao&lt;/Author&gt;&lt;Year&gt;2021&lt;/Year&gt;&lt;RecNum&gt;167&lt;/RecNum&gt;&lt;DisplayText&gt;(Gao et al., 2021)&lt;/DisplayText&gt;&lt;record&gt;&lt;rec-number&gt;167&lt;/rec-number&gt;&lt;foreign-keys&gt;&lt;key app="EN" db-id="tw5t99rrowptx8ef50bxr9vzzf5xpad0prwz" timestamp="1640697163"&gt;167&lt;/key&gt;&lt;/foreign-keys&gt;&lt;ref-type name="Journal Article"&gt;17&lt;/ref-type&gt;&lt;contributors&gt;&lt;authors&gt;&lt;author&gt;Gao, Wei&lt;/author&gt;&lt;author&gt;Fan, Hua&lt;/author&gt;&lt;author&gt;Li, Wenqian&lt;/author&gt;&lt;author&gt;Wang, Huiling&lt;/author&gt;&lt;/authors&gt;&lt;/contributors&gt;&lt;titles&gt;&lt;title&gt;Crafting the customer experience in omnichannel contexts: The role of channel integration&lt;/title&gt;&lt;secondary-title&gt;Journal of Business Research&lt;/secondary-title&gt;&lt;/titles&gt;&lt;periodical&gt;&lt;full-title&gt;Journal of Business Research&lt;/full-title&gt;&lt;/periodical&gt;&lt;pages&gt;12-22&lt;/pages&gt;&lt;volume&gt;126&lt;/volume&gt;&lt;dates&gt;&lt;year&gt;2021&lt;/year&gt;&lt;/dates&gt;&lt;isbn&gt;0148-2963&lt;/isbn&gt;&lt;urls&gt;&lt;/urls&gt;&lt;electronic-resource-num&gt;https://doi.org/10.1016/j.jbusres.2020.12.056&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(Gao et al., 2021)</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 This process makes the customer more convenient and satisfied, thus enhancing customer experience.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&lt;EndNote&gt;&lt;Cite&gt;&lt;Author&gt;Gao&lt;/Author&gt;&lt;Year&gt;2021&lt;/Year&gt;&lt;RecNum&gt;167&lt;/RecNum&gt;&lt;DisplayText&gt;(Gao et al., 2021)&lt;/DisplayText&gt;&lt;record&gt;&lt;rec-number&gt;167&lt;/rec-number&gt;&lt;foreign-keys&gt;&lt;key app="EN" db-id="tw5t99rrowptx8ef50bxr9vzzf5xpad0prwz" timestamp="1640697163"&gt;167&lt;/key&gt;&lt;/foreign-keys&gt;&lt;ref-type name="Journal Article"&gt;17&lt;/ref-type&gt;&lt;contributors&gt;&lt;authors&gt;&lt;author&gt;Gao, Wei&lt;/author&gt;&lt;author&gt;Fan, Hua&lt;/author&gt;&lt;author&gt;Li, Wenqian&lt;/author&gt;&lt;author&gt;Wang, Huiling&lt;/author&gt;&lt;/authors&gt;&lt;/contributors&gt;&lt;titles&gt;&lt;title&gt;Crafting the customer experience in omnichannel contexts: The role of channel integration&lt;/title&gt;&lt;secondary-title&gt;Journal of Business Research&lt;/secondary-title&gt;&lt;/titles&gt;&lt;periodical&gt;&lt;full-title&gt;Journal of Business Research&lt;/full-title&gt;&lt;/periodical&gt;&lt;pages&gt;12-22&lt;/pages&gt;&lt;volume&gt;126&lt;/volume&gt;&lt;dates&gt;&lt;year&gt;2021&lt;/year&gt;&lt;/dates&gt;&lt;isbn&gt;0148-2963&lt;/isbn&gt;&lt;urls&gt;&lt;/urls&gt;&lt;electronic-resource-num&gt;https://doi.org/10.1016/j.jbusres.2020.12.056&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(Gao et al., 2021)</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Integrated order fulfilment creates empowerment for customers, as they would be able which decrease purchasing process risk and increase trust with the retailer.</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&lt;EndNote&gt;&lt;Cite&gt;&lt;Author&gt;Zhang&lt;/Author&gt;&lt;Year&gt;2018&lt;/Year&gt;&lt;RecNum&gt;164&lt;/RecNum&gt;&lt;DisplayText&gt;(Zhang et al., 2018)&lt;/DisplayText&gt;&lt;record&gt;&lt;rec-number&gt;164&lt;/rec-number&gt;&lt;foreign-keys&gt;&lt;key app="EN" db-id="tw5t99rrowptx8ef50bxr9vzzf5xpad0prwz" timestamp="1640335496"&gt;164&lt;/key&gt;&lt;/foreign-keys&gt;&lt;ref-type name="Journal Article"&gt;17&lt;/ref-type&gt;&lt;contributors&gt;&lt;authors&gt;&lt;author&gt;Zhang, Min&lt;/author&gt;&lt;author&gt;Ren, Chengshang&lt;/author&gt;&lt;author&gt;Wang, G Alan&lt;/author&gt;&lt;author&gt;He, Zhen&lt;/author&gt;&lt;/authors&gt;&lt;/contributors&gt;&lt;titles&gt;&lt;title&gt;The impact of channel integration on consumer responses in omni-channel retailing: The mediating effect of consumer empowerment&lt;/title&gt;&lt;secondary-title&gt;Electronic Commerce Research and Applications&lt;/secondary-title&gt;&lt;/titles&gt;&lt;periodical&gt;&lt;full-title&gt;Electronic Commerce Research and Applications&lt;/full-title&gt;&lt;/periodical&gt;&lt;pages&gt;181-193&lt;/pages&gt;&lt;volume&gt;28&lt;/volume&gt;&lt;dates&gt;&lt;year&gt;2018&lt;/year&gt;&lt;/dates&gt;&lt;isbn&gt;1567-4223&lt;/isbn&gt;&lt;urls&gt;&lt;/urls&gt;&lt;/record&gt;&lt;/Cite&gt;&lt;/EndNote&gt;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(Zhang et al., 2018)</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Consequently, customers will experience joyful shopping journey.</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&lt;EndNote&gt;&lt;Cite&gt;&lt;Author&gt;Oh&lt;/Author&gt;&lt;Year&gt;2012&lt;/Year&gt;&lt;RecNum&gt;219&lt;/RecNum&gt;&lt;DisplayText&gt;(Gao et al., 2021; Oh et al., 2012)&lt;/DisplayText&gt;&lt;record&gt;&lt;rec-number&gt;219&lt;/rec-number&gt;&lt;foreign-keys&gt;&lt;key app="EN" db-id="tw5t99rrowptx8ef50bxr9vzzf5xpad0prwz" timestamp="1647510846"&gt;219&lt;/key&gt;&lt;/foreign-keys&gt;&lt;ref-type name="Journal Article"&gt;17&lt;/ref-type&gt;&lt;contributors&gt;&lt;authors&gt;&lt;author&gt;Oh, Lih-Bin&lt;/author&gt;&lt;author&gt;Teo, Hock-Hai&lt;/author&gt;&lt;author&gt;Sambamurthy, Vallabh&lt;/author&gt;&lt;/authors&gt;&lt;/contributors&gt;&lt;titles&gt;&lt;title&gt;The effects of retail channel integration through the use of information technologies on firm performance&lt;/title&gt;&lt;secondary-title&gt;Journal of operations management&lt;/secondary-title&gt;&lt;/titles&gt;&lt;periodical&gt;&lt;full-title&gt;Journal of operations Management&lt;/full-title&gt;&lt;/periodical&gt;&lt;pages&gt;368-381&lt;/pages&gt;&lt;volume&gt;30&lt;/volume&gt;&lt;number&gt;5&lt;/number&gt;&lt;dates&gt;&lt;year&gt;2012&lt;/year&gt;&lt;/dates&gt;&lt;isbn&gt;0272-6963&lt;/isbn&gt;&lt;urls&gt;&lt;/urls&gt;&lt;/record&gt;&lt;/Cite&gt;&lt;Cite&gt;&lt;Author&gt;Gao&lt;/Author&gt;&lt;Year&gt;2021&lt;/Year&gt;&lt;RecNum&gt;167&lt;/RecNum&gt;&lt;record&gt;&lt;rec-number&gt;167&lt;/rec-number&gt;&lt;foreign-keys&gt;&lt;key app="EN" db-id="tw5t99rrowptx8ef50bxr9vzzf5xpad0prwz" timestamp="1640697163"&gt;167&lt;/key&gt;&lt;/foreign-keys&gt;&lt;ref-type name="Journal Article"&gt;17&lt;/ref-type&gt;&lt;contributors&gt;&lt;authors&gt;&lt;author&gt;Gao, Wei&lt;/author&gt;&lt;author&gt;Fan, Hua&lt;/author&gt;&lt;author&gt;Li, Wenqian&lt;/author&gt;&lt;author&gt;Wang, Huiling&lt;/author&gt;&lt;/authors&gt;&lt;/contributors&gt;&lt;titles&gt;&lt;title&gt;Crafting the customer experience in omnichannel contexts: The role of channel integration&lt;/title&gt;&lt;secondary-title&gt;Journal of Business Research&lt;/secondary-title&gt;&lt;/titles&gt;&lt;periodical&gt;&lt;full-title&gt;Journal of Business Research&lt;/full-title&gt;&lt;/periodical&gt;&lt;pages&gt;12-22&lt;/pages&gt;&lt;volume&gt;126&lt;/volume&gt;&lt;dates&gt;&lt;year&gt;2021&lt;/year&gt;&lt;/dates&gt;&lt;isbn&gt;0148-2963&lt;/isbn&gt;&lt;urls&gt;&lt;/urls&gt;&lt;electronic-resource-num&gt;https://doi.org/10.1016/j.jbusres.2020.12.056&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(Gao et al., 2021; Oh et al., 2012)</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Therefore, this research hypothesizes the following:</w:t>
      </w:r>
    </w:p>
    <w:p w14:paraId="020AC243" w14:textId="7DDA481A" w:rsidR="00D607A3" w:rsidRPr="00727C70" w:rsidRDefault="00D607A3" w:rsidP="004332A2">
      <w:pPr>
        <w:rPr>
          <w:rFonts w:asciiTheme="majorBidi" w:eastAsia="Calibri" w:hAnsiTheme="majorBidi" w:cstheme="majorBidi"/>
        </w:rPr>
      </w:pPr>
      <w:bookmarkStart w:id="137" w:name="_Hlk112586932"/>
      <w:r w:rsidRPr="00727C70">
        <w:rPr>
          <w:rFonts w:asciiTheme="majorBidi" w:eastAsia="Calibri" w:hAnsiTheme="majorBidi" w:cstheme="majorBidi"/>
        </w:rPr>
        <w:t xml:space="preserve">H5: Integrated order fulfillment has a </w:t>
      </w:r>
      <w:r w:rsidR="00607D6A">
        <w:rPr>
          <w:rFonts w:asciiTheme="majorBidi" w:eastAsia="Calibri" w:hAnsiTheme="majorBidi" w:cstheme="majorBidi"/>
        </w:rPr>
        <w:t>positive</w:t>
      </w:r>
      <w:r w:rsidRPr="00727C70">
        <w:rPr>
          <w:rFonts w:asciiTheme="majorBidi" w:eastAsia="Calibri" w:hAnsiTheme="majorBidi" w:cstheme="majorBidi"/>
        </w:rPr>
        <w:t xml:space="preserve"> effect on customer experience.</w:t>
      </w:r>
      <w:bookmarkEnd w:id="137"/>
    </w:p>
    <w:p w14:paraId="71CB2A1A" w14:textId="15866543" w:rsidR="00D607A3" w:rsidRPr="00727C70" w:rsidRDefault="00D607A3" w:rsidP="004332A2">
      <w:pPr>
        <w:pStyle w:val="Heading3"/>
        <w:spacing w:before="0"/>
        <w:rPr>
          <w:rFonts w:asciiTheme="majorBidi" w:eastAsia="Calibri" w:hAnsiTheme="majorBidi"/>
          <w:i/>
          <w:iCs/>
        </w:rPr>
      </w:pPr>
      <w:bookmarkStart w:id="138" w:name="_Toc135580406"/>
      <w:bookmarkStart w:id="139" w:name="_Toc137890599"/>
      <w:bookmarkStart w:id="140" w:name="_Toc138604459"/>
      <w:bookmarkStart w:id="141" w:name="_Toc138604751"/>
      <w:r w:rsidRPr="00727C70">
        <w:rPr>
          <w:rFonts w:asciiTheme="majorBidi" w:eastAsia="Calibri" w:hAnsiTheme="majorBidi"/>
          <w:i/>
          <w:iCs/>
        </w:rPr>
        <w:t xml:space="preserve">Impact of Integrated </w:t>
      </w:r>
      <w:r w:rsidR="00D16FF1" w:rsidRPr="00727C70">
        <w:rPr>
          <w:rFonts w:asciiTheme="majorBidi" w:eastAsia="Calibri" w:hAnsiTheme="majorBidi"/>
          <w:i/>
          <w:iCs/>
        </w:rPr>
        <w:t>C</w:t>
      </w:r>
      <w:r w:rsidRPr="00727C70">
        <w:rPr>
          <w:rFonts w:asciiTheme="majorBidi" w:eastAsia="Calibri" w:hAnsiTheme="majorBidi"/>
          <w:i/>
          <w:iCs/>
        </w:rPr>
        <w:t xml:space="preserve">ustomer </w:t>
      </w:r>
      <w:r w:rsidR="00D16FF1" w:rsidRPr="00727C70">
        <w:rPr>
          <w:rFonts w:asciiTheme="majorBidi" w:eastAsia="Calibri" w:hAnsiTheme="majorBidi"/>
          <w:i/>
          <w:iCs/>
        </w:rPr>
        <w:t>S</w:t>
      </w:r>
      <w:r w:rsidRPr="00727C70">
        <w:rPr>
          <w:rFonts w:asciiTheme="majorBidi" w:eastAsia="Calibri" w:hAnsiTheme="majorBidi"/>
          <w:i/>
          <w:iCs/>
        </w:rPr>
        <w:t>ervice</w:t>
      </w:r>
      <w:bookmarkEnd w:id="138"/>
      <w:bookmarkEnd w:id="139"/>
      <w:bookmarkEnd w:id="140"/>
      <w:bookmarkEnd w:id="141"/>
    </w:p>
    <w:p w14:paraId="1A1B1645" w14:textId="3C99919B" w:rsidR="00D607A3" w:rsidRPr="00727C70" w:rsidRDefault="00D607A3" w:rsidP="004332A2">
      <w:pPr>
        <w:rPr>
          <w:rFonts w:asciiTheme="majorBidi" w:eastAsia="Calibri" w:hAnsiTheme="majorBidi" w:cstheme="majorBidi"/>
        </w:rPr>
      </w:pPr>
      <w:r w:rsidRPr="00727C70">
        <w:rPr>
          <w:rFonts w:asciiTheme="majorBidi" w:eastAsia="Calibri" w:hAnsiTheme="majorBidi" w:cstheme="majorBidi"/>
          <w:b/>
          <w:bCs/>
        </w:rPr>
        <w:tab/>
      </w:r>
      <w:r w:rsidRPr="00727C70">
        <w:rPr>
          <w:rFonts w:asciiTheme="majorBidi" w:eastAsia="Calibri" w:hAnsiTheme="majorBidi" w:cstheme="majorBidi"/>
        </w:rPr>
        <w:t>Integrated customer service refers to the retailers ability to offer consistent and standard service support to their customers using a channel for purchased products from</w:t>
      </w:r>
      <w:r w:rsidRPr="00727C70">
        <w:rPr>
          <w:rFonts w:asciiTheme="majorBidi" w:eastAsia="Calibri" w:hAnsiTheme="majorBidi" w:cstheme="majorBidi"/>
          <w:rtl/>
        </w:rPr>
        <w:t xml:space="preserve"> </w:t>
      </w:r>
      <w:r w:rsidRPr="00727C70">
        <w:rPr>
          <w:rFonts w:asciiTheme="majorBidi" w:eastAsia="Calibri" w:hAnsiTheme="majorBidi" w:cstheme="majorBidi"/>
        </w:rPr>
        <w:t>other channel</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&lt;EndNote&gt;&lt;Cite&gt;&lt;Author&gt;Oh&lt;/Author&gt;&lt;Year&gt;2012&lt;/Year&gt;&lt;RecNum&gt;219&lt;/RecNum&gt;&lt;DisplayText&gt;(Oh et al., 2012)&lt;/DisplayText&gt;&lt;record&gt;&lt;rec-number&gt;219&lt;/rec-number&gt;&lt;foreign-keys&gt;&lt;key app="EN" db-id="tw5t99rrowptx8ef50bxr9vzzf5xpad0prwz" timestamp="1647510846"&gt;219&lt;/key&gt;&lt;/foreign-keys&gt;&lt;ref-type name="Journal Article"&gt;17&lt;/ref-type&gt;&lt;contributors&gt;&lt;authors&gt;&lt;author&gt;Oh, Lih-Bin&lt;/author&gt;&lt;author&gt;Teo, Hock-Hai&lt;/author&gt;&lt;author&gt;Sambamurthy, Vallabh&lt;/author&gt;&lt;/authors&gt;&lt;/contributors&gt;&lt;titles&gt;&lt;title&gt;The effects of retail channel integration through the use of information technologies on firm performance&lt;/title&gt;&lt;secondary-title&gt;Journal of operations management&lt;/secondary-title&gt;&lt;/titles&gt;&lt;periodical&gt;&lt;full-title&gt;Journal of operations Management&lt;/full-title&gt;&lt;/periodical&gt;&lt;pages&gt;368-381&lt;/pages&gt;&lt;volume&gt;30&lt;/volume&gt;&lt;number&gt;5&lt;/number&gt;&lt;dates&gt;&lt;year&gt;2012&lt;/year&gt;&lt;/dates&gt;&lt;isbn&gt;0272-6963&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(Oh et al., 2012)</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This allows customers to repair or return their online purchased goods using offline channel, they also can have after sale support for their online purchased goods via offline store. </w:t>
      </w:r>
      <w:r w:rsidRPr="00727C70">
        <w:rPr>
          <w:rFonts w:asciiTheme="majorBidi" w:eastAsia="Calibri" w:hAnsiTheme="majorBidi" w:cstheme="majorBidi"/>
        </w:rPr>
        <w:lastRenderedPageBreak/>
        <w:t xml:space="preserve">Integrated customer service promotes customer satisfaction and service convenience which leads to an optimal customer experience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&lt;EndNote&gt;&lt;Cite&gt;&lt;Author&gt;Gao&lt;/Author&gt;&lt;Year&gt;2021&lt;/Year&gt;&lt;RecNum&gt;167&lt;/RecNum&gt;&lt;DisplayText&gt;(Gao et al., 2021)&lt;/DisplayText&gt;&lt;record&gt;&lt;rec-number&gt;167&lt;/rec-number&gt;&lt;foreign-keys&gt;&lt;key app="EN" db-id="tw5t99rrowptx8ef50bxr9vzzf5xpad0prwz" timestamp="1640697163"&gt;167&lt;/key&gt;&lt;/foreign-keys&gt;&lt;ref-type name="Journal Article"&gt;17&lt;/ref-type&gt;&lt;contributors&gt;&lt;authors&gt;&lt;author&gt;Gao, Wei&lt;/author&gt;&lt;author&gt;Fan, Hua&lt;/author&gt;&lt;author&gt;Li, Wenqian&lt;/author&gt;&lt;author&gt;Wang, Huiling&lt;/author&gt;&lt;/authors&gt;&lt;/contributors&gt;&lt;titles&gt;&lt;title&gt;Crafting the customer experience in omnichannel contexts: The role of channel integration&lt;/title&gt;&lt;secondary-title&gt;Journal of Business Research&lt;/secondary-title&gt;&lt;/titles&gt;&lt;periodical&gt;&lt;full-title&gt;Journal of Business Research&lt;/full-title&gt;&lt;/periodical&gt;&lt;pages&gt;12-22&lt;/pages&gt;&lt;volume&gt;126&lt;/volume&gt;&lt;dates&gt;&lt;year&gt;2021&lt;/year&gt;&lt;/dates&gt;&lt;isbn&gt;0148-2963&lt;/isbn&gt;&lt;urls&gt;&lt;/urls&gt;&lt;electronic-resource-num&gt;https://doi.org/10.1016/j.jbusres.2020.12.056&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(Gao et al., 2021)</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While customers know that they have the ability to return purchased goods from online stores at accessible physical stores or register their complaints, this will decrease perceived risk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&lt;EndNote&gt;&lt;Cite&gt;&lt;Author&gt;Barari&lt;/Author&gt;&lt;Year&gt;2020&lt;/Year&gt;&lt;RecNum&gt;247&lt;/RecNum&gt;&lt;DisplayText&gt;(Barari et al., 2020)&lt;/DisplayText&gt;&lt;record&gt;&lt;rec-number&gt;247&lt;/rec-number&gt;&lt;foreign-keys&gt;&lt;key app="EN" db-id="tw5t99rrowptx8ef50bxr9vzzf5xpad0prwz" timestamp="1653950389"&gt;247&lt;/key&gt;&lt;/foreign-keys&gt;&lt;ref-type name="Journal Article"&gt;17&lt;/ref-type&gt;&lt;contributors&gt;&lt;authors&gt;&lt;author&gt;Barari, Mojtaba&lt;/author&gt;&lt;author&gt;Ross, Mitchell&lt;/author&gt;&lt;author&gt;Surachartkumtonkun, Jiraporn&lt;/author&gt;&lt;/authors&gt;&lt;/contributors&gt;&lt;titles&gt;&lt;title&gt;Negative and positive customer shopping experience in an online context&lt;/title&gt;&lt;secondary-title&gt;Journal of Retailing and Consumer Services&lt;/secondary-title&gt;&lt;/titles&gt;&lt;periodical&gt;&lt;full-title&gt;Journal of Retailing and Consumer Services&lt;/full-title&gt;&lt;/periodical&gt;&lt;pages&gt;101985&lt;/pages&gt;&lt;volume&gt;53&lt;/volume&gt;&lt;dates&gt;&lt;year&gt;2020&lt;/year&gt;&lt;/dates&gt;&lt;isbn&gt;0969-6989&lt;/isbn&gt;&lt;urls&gt;&lt;/urls&gt;&lt;electronic-resource-num&gt;https://doi.org/10.1016/j.jretconser.2019.101985&lt;/electronic-resource-num&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(Barari et al., 2020)</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Moreover, integrated customer service provide customer with consistent service through the retailers’ channels, more uniqueness and more shopping efficacy.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&lt;EndNote&gt;&lt;Cite&gt;&lt;Author&gt;Wu&lt;/Author&gt;&lt;Year&gt;2016&lt;/Year&gt;&lt;RecNum&gt;234&lt;/RecNum&gt;&lt;DisplayText&gt;(Wu &amp;amp; Chang, 2016)&lt;/DisplayText&gt;&lt;record&gt;&lt;rec-number&gt;234&lt;/rec-number&gt;&lt;foreign-keys&gt;&lt;key app="EN" db-id="tw5t99rrowptx8ef50bxr9vzzf5xpad0prwz" timestamp="1652125953"&gt;234&lt;/key&gt;&lt;/foreign-keys&gt;&lt;ref-type name="Journal Article"&gt;17&lt;/ref-type&gt;&lt;contributors&gt;&lt;authors&gt;&lt;author&gt;Wu, Jin-Feng&lt;/author&gt;&lt;author&gt;Chang, Ya Ping&lt;/author&gt;&lt;/authors&gt;&lt;/contributors&gt;&lt;titles&gt;&lt;title&gt;Multichannel integration quality, online perceived value and online purchase intention: A perspective of land-based retailers&lt;/title&gt;&lt;secondary-title&gt;Internet Research&lt;/secondary-title&gt;&lt;/titles&gt;&lt;periodical&gt;&lt;full-title&gt;Internet Research&lt;/full-title&gt;&lt;/periodical&gt;&lt;dates&gt;&lt;year&gt;2016&lt;/year&gt;&lt;/dates&gt;&lt;isbn&gt;1066-2243&lt;/isbn&gt;&lt;urls&gt;&lt;/urls&gt;&lt;/record&gt;&lt;/Cite&gt;&lt;/EndNote&gt;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(Wu &amp; Chang, 2016)</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Thus, more enjoyable and hedonic customer experience.</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&lt;EndNote&gt;&lt;Cite&gt;&lt;Author&gt;Gao&lt;/Author&gt;&lt;Year&gt;2021&lt;/Year&gt;&lt;RecNum&gt;167&lt;/RecNum&gt;&lt;DisplayText&gt;(Gao et al., 2021)&lt;/DisplayText&gt;&lt;record&gt;&lt;rec-number&gt;167&lt;/rec-number&gt;&lt;foreign-keys&gt;&lt;key app="EN" db-id="tw5t99rrowptx8ef50bxr9vzzf5xpad0prwz" timestamp="1640697163"&gt;167&lt;/key&gt;&lt;/foreign-keys&gt;&lt;ref-type name="Journal Article"&gt;17&lt;/ref-type&gt;&lt;contributors&gt;&lt;authors&gt;&lt;author&gt;Gao, Wei&lt;/author&gt;&lt;author&gt;Fan, Hua&lt;/author&gt;&lt;author&gt;Li, Wenqian&lt;/author&gt;&lt;author&gt;Wang, Huiling&lt;/author&gt;&lt;/authors&gt;&lt;/contributors&gt;&lt;titles&gt;&lt;title&gt;Crafting the customer experience in omnichannel contexts: The role of channel integration&lt;/title&gt;&lt;secondary-title&gt;Journal of Business Research&lt;/secondary-title&gt;&lt;/titles&gt;&lt;periodical&gt;&lt;full-title&gt;Journal of Business Research&lt;/full-title&gt;&lt;/periodical&gt;&lt;pages&gt;12-22&lt;/pages&gt;&lt;volume&gt;126&lt;/volume&gt;&lt;dates&gt;&lt;year&gt;2021&lt;/year&gt;&lt;/dates&gt;&lt;isbn&gt;0148-2963&lt;/isbn&gt;&lt;urls&gt;&lt;/urls&gt;&lt;electronic-resource-num&gt;https://doi.org/10.1016/j.jbusres.2020.12.056&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(Gao et al., 2021)</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Therefore, this research hypothesizes the following:</w:t>
      </w:r>
    </w:p>
    <w:p w14:paraId="1C3211FC" w14:textId="47B398DC" w:rsidR="00D607A3" w:rsidRPr="00727C70" w:rsidRDefault="00D607A3" w:rsidP="004332A2">
      <w:pPr>
        <w:rPr>
          <w:rFonts w:asciiTheme="majorBidi" w:eastAsia="Calibri" w:hAnsiTheme="majorBidi" w:cstheme="majorBidi"/>
        </w:rPr>
      </w:pPr>
      <w:bookmarkStart w:id="142" w:name="_Hlk112586982"/>
      <w:r w:rsidRPr="00727C70">
        <w:rPr>
          <w:rFonts w:asciiTheme="majorBidi" w:eastAsia="Calibri" w:hAnsiTheme="majorBidi" w:cstheme="majorBidi"/>
        </w:rPr>
        <w:t xml:space="preserve">H6: Integrated customer service has a </w:t>
      </w:r>
      <w:r w:rsidR="00607D6A">
        <w:rPr>
          <w:rFonts w:asciiTheme="majorBidi" w:eastAsia="Calibri" w:hAnsiTheme="majorBidi" w:cstheme="majorBidi"/>
        </w:rPr>
        <w:t>positive</w:t>
      </w:r>
      <w:r w:rsidRPr="00727C70">
        <w:rPr>
          <w:rFonts w:asciiTheme="majorBidi" w:eastAsia="Calibri" w:hAnsiTheme="majorBidi" w:cstheme="majorBidi"/>
        </w:rPr>
        <w:t xml:space="preserve"> effect on customer experience.</w:t>
      </w:r>
      <w:bookmarkEnd w:id="142"/>
    </w:p>
    <w:p w14:paraId="47E8BDDF" w14:textId="09013F8B" w:rsidR="00D607A3" w:rsidRPr="00727C70" w:rsidRDefault="00D607A3" w:rsidP="004332A2">
      <w:pPr>
        <w:pStyle w:val="Heading2"/>
        <w:jc w:val="left"/>
        <w:rPr>
          <w:rFonts w:asciiTheme="majorBidi" w:eastAsia="Times New Roman" w:hAnsiTheme="majorBidi"/>
          <w:b w:val="0"/>
          <w:bCs/>
          <w:szCs w:val="24"/>
        </w:rPr>
      </w:pPr>
      <w:bookmarkStart w:id="143" w:name="_Toc118231987"/>
      <w:bookmarkStart w:id="144" w:name="_Toc135580407"/>
      <w:bookmarkStart w:id="145" w:name="_Toc137890600"/>
      <w:bookmarkStart w:id="146" w:name="_Toc138604460"/>
      <w:bookmarkStart w:id="147" w:name="_Toc138604752"/>
      <w:r w:rsidRPr="00727C70">
        <w:rPr>
          <w:rFonts w:asciiTheme="majorBidi" w:eastAsia="Times New Roman" w:hAnsiTheme="majorBidi"/>
          <w:bCs/>
          <w:szCs w:val="24"/>
        </w:rPr>
        <w:t xml:space="preserve">Service </w:t>
      </w:r>
      <w:r w:rsidR="00FF5E9E" w:rsidRPr="00727C70">
        <w:rPr>
          <w:rFonts w:asciiTheme="majorBidi" w:eastAsia="Times New Roman" w:hAnsiTheme="majorBidi"/>
          <w:bCs/>
          <w:szCs w:val="24"/>
        </w:rPr>
        <w:t>Q</w:t>
      </w:r>
      <w:r w:rsidRPr="00727C70">
        <w:rPr>
          <w:rFonts w:asciiTheme="majorBidi" w:eastAsia="Times New Roman" w:hAnsiTheme="majorBidi"/>
          <w:bCs/>
          <w:szCs w:val="24"/>
        </w:rPr>
        <w:t>uality</w:t>
      </w:r>
      <w:bookmarkEnd w:id="143"/>
      <w:bookmarkEnd w:id="144"/>
      <w:bookmarkEnd w:id="145"/>
      <w:bookmarkEnd w:id="146"/>
      <w:bookmarkEnd w:id="147"/>
    </w:p>
    <w:p w14:paraId="46C8FF3C" w14:textId="17CF3FD0" w:rsidR="00D607A3" w:rsidRPr="00727C70" w:rsidRDefault="00D607A3" w:rsidP="00A831F3">
      <w:pPr>
        <w:ind w:firstLine="720"/>
        <w:rPr>
          <w:rFonts w:asciiTheme="majorBidi" w:eastAsia="Calibri" w:hAnsiTheme="majorBidi" w:cstheme="majorBidi"/>
        </w:rPr>
      </w:pPr>
      <w:bookmarkStart w:id="148" w:name="_Hlk112863703"/>
      <w:r w:rsidRPr="00727C70">
        <w:rPr>
          <w:rFonts w:asciiTheme="majorBidi" w:eastAsia="Calibri" w:hAnsiTheme="majorBidi" w:cstheme="majorBidi"/>
        </w:rPr>
        <w:t xml:space="preserve">Service quality can be defined as </w:t>
      </w:r>
      <w:bookmarkStart w:id="149" w:name="_Hlk116727405"/>
      <w:bookmarkStart w:id="150" w:name="_Hlk118034661"/>
      <w:r w:rsidRPr="00727C70">
        <w:rPr>
          <w:rFonts w:asciiTheme="majorBidi" w:eastAsia="Calibri" w:hAnsiTheme="majorBidi" w:cstheme="majorBidi"/>
        </w:rPr>
        <w:t xml:space="preserve">the comparison between the customers’ expectations about delivered service and the perception they made about the way the service was performed </w:t>
      </w:r>
      <w:bookmarkEnd w:id="149"/>
      <w:r w:rsidRPr="00727C70">
        <w:rPr>
          <w:rFonts w:asciiTheme="majorBidi" w:eastAsia="Calibri" w:hAnsiTheme="majorBidi" w:cstheme="majorBidi"/>
        </w:rPr>
        <w:fldChar w:fldCharType="begin">
          <w:fldData xml:space="preserve">PEVuZE5vdGU+PENpdGU+PEF1dGhvcj5MZWh0aW5lbjwvQXV0aG9yPjxZZWFyPjE5OTE8L1llYXI+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==
</w:fldData>
        </w:fldChar>
      </w:r>
      <w:r w:rsidRPr="00727C70">
        <w:rPr>
          <w:rFonts w:asciiTheme="majorBidi" w:eastAsia="Calibri" w:hAnsiTheme="majorBidi" w:cstheme="majorBidi"/>
        </w:rPr>
        <w:instrText xml:space="preserve"> ADDIN EN.CITE </w:instrText>
      </w:r>
      <w:r w:rsidRPr="00727C70">
        <w:rPr>
          <w:rFonts w:asciiTheme="majorBidi" w:eastAsia="Calibri" w:hAnsiTheme="majorBidi" w:cstheme="majorBidi"/>
        </w:rPr>
        <w:fldChar w:fldCharType="begin">
          <w:fldData xml:space="preserve">PEVuZE5vdGU+PENpdGU+PEF1dGhvcj5MZWh0aW5lbjwvQXV0aG9yPjxZZWFyPjE5OTE8L1llYXI+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==
</w:fldData>
        </w:fldChar>
      </w:r>
      <w:r w:rsidRPr="00727C70">
        <w:rPr>
          <w:rFonts w:asciiTheme="majorBidi" w:eastAsia="Calibri" w:hAnsiTheme="majorBidi" w:cstheme="majorBidi"/>
        </w:rPr>
        <w:instrText xml:space="preserve"> ADDIN EN.CITE.DATA </w:instrText>
      </w:r>
      <w:r w:rsidRPr="00727C70">
        <w:rPr>
          <w:rFonts w:asciiTheme="majorBidi" w:eastAsia="Calibri" w:hAnsiTheme="majorBidi" w:cstheme="majorBidi"/>
        </w:rPr>
      </w:r>
      <w:r w:rsidRPr="00727C70">
        <w:rPr>
          <w:rFonts w:asciiTheme="majorBidi" w:eastAsia="Calibri" w:hAnsiTheme="majorBidi" w:cstheme="majorBidi"/>
        </w:rPr>
        <w:fldChar w:fldCharType="end"/>
      </w:r>
      <w:r w:rsidRPr="00727C70">
        <w:rPr>
          <w:rFonts w:asciiTheme="majorBidi" w:eastAsia="Calibri" w:hAnsiTheme="majorBidi" w:cstheme="majorBidi"/>
        </w:rPr>
      </w:r>
      <w:r w:rsidRPr="00727C70">
        <w:rPr>
          <w:rFonts w:asciiTheme="majorBidi" w:eastAsia="Calibri" w:hAnsiTheme="majorBidi" w:cstheme="majorBidi"/>
        </w:rPr>
        <w:fldChar w:fldCharType="separate"/>
      </w:r>
      <w:r w:rsidRPr="00727C70">
        <w:rPr>
          <w:rFonts w:asciiTheme="majorBidi" w:eastAsia="Calibri" w:hAnsiTheme="majorBidi" w:cstheme="majorBidi"/>
          <w:noProof/>
        </w:rPr>
        <w:t>(Asubonteng et al., 1996; Lehtinen &amp; Lehtinen, 1991)</w:t>
      </w:r>
      <w:r w:rsidRPr="00727C70">
        <w:rPr>
          <w:rFonts w:asciiTheme="majorBidi" w:eastAsia="Calibri" w:hAnsiTheme="majorBidi" w:cstheme="majorBidi"/>
        </w:rPr>
        <w:fldChar w:fldCharType="end"/>
      </w:r>
      <w:bookmarkEnd w:id="148"/>
      <w:r w:rsidRPr="00727C70">
        <w:rPr>
          <w:rFonts w:asciiTheme="majorBidi" w:eastAsia="Calibri" w:hAnsiTheme="majorBidi" w:cstheme="majorBidi"/>
        </w:rPr>
        <w:t xml:space="preserve">. </w:t>
      </w:r>
      <w:bookmarkEnd w:id="150"/>
      <w:r w:rsidRPr="00727C70">
        <w:rPr>
          <w:rFonts w:asciiTheme="majorBidi" w:eastAsia="Calibri" w:hAnsiTheme="majorBidi" w:cstheme="majorBidi"/>
        </w:rPr>
        <w:t xml:space="preserve">Providing service quality is an important strategy for retailers to survive and succeed in this competitive environment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&lt;EndNote&gt;&lt;Cite&gt;&lt;Author&gt;Zeithaml&lt;/Author&gt;&lt;Year&gt;1996&lt;/Year&gt;&lt;RecNum&gt;224&lt;/RecNum&gt;&lt;DisplayText&gt;(Parasuraman et al., 1988; Zeithaml et al., 1996)&lt;/DisplayText&gt;&lt;record&gt;&lt;rec-number&gt;224&lt;/rec-number&gt;&lt;foreign-keys&gt;&lt;key app="EN" db-id="tw5t99rrowptx8ef50bxr9vzzf5xpad0prwz" timestamp="1648145114"&gt;224&lt;/key&gt;&lt;/foreign-keys&gt;&lt;ref-type name="Journal Article"&gt;17&lt;/ref-type&gt;&lt;contributors&gt;&lt;authors&gt;&lt;author&gt;Zeithaml, Valarie A&lt;/author&gt;&lt;author&gt;Berry, Leonard L&lt;/author&gt;&lt;author&gt;Parasuraman, Ananthanarayanan&lt;/author&gt;&lt;/authors&gt;&lt;/contributors&gt;&lt;titles&gt;&lt;title&gt;The behavioral consequences of service quality&lt;/title&gt;&lt;secondary-title&gt;Journal of marketing&lt;/secondary-title&gt;&lt;/titles&gt;&lt;periodical&gt;&lt;full-title&gt;Journal of marketing&lt;/full-title&gt;&lt;/periodical&gt;&lt;pages&gt;31-46&lt;/pages&gt;&lt;volume&gt;60&lt;/volume&gt;&lt;number&gt;2&lt;/number&gt;&lt;dates&gt;&lt;year&gt;1996&lt;/year&gt;&lt;/dates&gt;&lt;isbn&gt;0022-2429&lt;/isbn&gt;&lt;urls&gt;&lt;/urls&gt;&lt;/record&gt;&lt;/Cite&gt;&lt;Cite&gt;&lt;Author&gt;Parasuraman&lt;/Author&gt;&lt;Year&gt;1988&lt;/Year&gt;&lt;RecNum&gt;225&lt;/RecNum&gt;&lt;record&gt;&lt;rec-number&gt;225&lt;/rec-number&gt;&lt;foreign-keys&gt;&lt;key app="EN" db-id="tw5t99rrowptx8ef50bxr9vzzf5xpad0prwz" timestamp="1648194260"&gt;225&lt;/key&gt;&lt;/foreign-keys&gt;&lt;ref-type name="Journal Article"&gt;17&lt;/ref-type&gt;&lt;contributors&gt;&lt;authors&gt;&lt;author&gt;Parasuraman, A&lt;/author&gt;&lt;author&gt;Zeithaml, Valarie A&lt;/author&gt;&lt;author&gt;Berry, L&lt;/author&gt;&lt;/authors&gt;&lt;/contributors&gt;&lt;titles&gt;&lt;title&gt;SERVQUAL: A multiple-item scale for measuring consumer perceptions of service quality&lt;/title&gt;&lt;secondary-title&gt;1988&lt;/secondary-title&gt;&lt;/titles&gt;&lt;periodical&gt;&lt;full-title&gt;1988&lt;/full-title&gt;&lt;/periodical&gt;&lt;pages&gt;12-40&lt;/pages&gt;&lt;volume&gt;64&lt;/volume&gt;&lt;number&gt;1&lt;/number&gt;&lt;dates&gt;&lt;year&gt;1988&lt;/year&gt;&lt;/dates&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(Parasuraman et al., 1988; Zeithaml et al., 1996)</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A research by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 AuthorYear="1"&gt;&lt;Author&gt;Lehtinen&lt;/Author&gt;&lt;Year&gt;1991&lt;/Year&gt;&lt;RecNum&gt;268&lt;/RecNum&gt;&lt;DisplayText&gt;Lehtinen and Lehtinen (1991)&lt;/DisplayText&gt;&lt;record&gt;&lt;rec-number&gt;268&lt;/rec-number&gt;&lt;foreign-keys&gt;&lt;key app="EN" db-id="tw5t99rrowptx8ef50bxr9vzzf5xpad0prwz" timestamp="1656174906"&gt;268&lt;/key&gt;&lt;/foreign-keys&gt;&lt;ref-type name="Journal Article"&gt;17&lt;/ref-type&gt;&lt;contributors&gt;&lt;authors&gt;&lt;author&gt;Lehtinen, Uolevi&lt;/author&gt;&lt;author&gt;Lehtinen, Jarmo R.&lt;/author&gt;&lt;/authors&gt;&lt;/contributors&gt;&lt;titles&gt;&lt;title&gt;Two Approaches to Service Quality Dimensions&lt;/title&gt;&lt;secondary-title&gt;The Service Industries Journal&lt;/secondary-title&gt;&lt;/titles&gt;&lt;periodical&gt;&lt;full-title&gt;The Service Industries Journal&lt;/full-title&gt;&lt;/periodical&gt;&lt;pages&gt;287-303&lt;/pages&gt;&lt;volume&gt;11&lt;/volume&gt;&lt;number&gt;3&lt;/number&gt;&lt;dates&gt;&lt;year&gt;1991&lt;/year&gt;&lt;pub-dates&gt;&lt;date&gt;1991/07/01&lt;/date&gt;&lt;/pub-dates&gt;&lt;/dates&gt;&lt;publisher&gt;Routledge&lt;/publisher&gt;&lt;isbn&gt;0264-2069&lt;/isbn&gt;&lt;urls&gt;&lt;related-urls&gt;&lt;url&gt;https://doi.org/10.1080/02642069100000047&lt;/url&gt;&lt;/related-urls&gt;&lt;/urls&gt;&lt;electronic-resource-num&gt;10.1080/02642069100000047&lt;/electronic-resource-num&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Lehtinen and Lehtinen (1991)</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suggested three dimensions to view service quality; interaction quality; physical quality; and corporate quality. From customers perspective, they considered service quality as “process” and “output” quality. Service quality has to be approached from customers viewpoint  because they have diverse circumstances, values and different base of assessment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&lt;EndNote&gt;&lt;Cite&gt;&lt;Author&gt;Chang&lt;/Author&gt;&lt;Year&gt;2008&lt;/Year&gt;&lt;RecNum&gt;267&lt;/RecNum&gt;&lt;DisplayText&gt;(Chang, 2008)&lt;/DisplayText&gt;&lt;record&gt;&lt;rec-number&gt;267&lt;/rec-number&gt;&lt;foreign-keys&gt;&lt;key app="EN" db-id="tw5t99rrowptx8ef50bxr9vzzf5xpad0prwz" timestamp="1656151526"&gt;267&lt;/key&gt;&lt;/foreign-keys&gt;&lt;ref-type name="Journal Article"&gt;17&lt;/ref-type&gt;&lt;contributors&gt;&lt;authors&gt;&lt;author&gt;Chang, Hong-Sheng&lt;/author&gt;&lt;/authors&gt;&lt;/contributors&gt;&lt;titles&gt;&lt;title&gt;Increasing hotel customer value through service quality cues in Taiwan&lt;/title&gt;&lt;secondary-title&gt;The Service Industries Journal&lt;/secondary-title&gt;&lt;/titles&gt;&lt;periodical&gt;&lt;full-title&gt;The Service Industries Journal&lt;/full-title&gt;&lt;/periodical&gt;&lt;pages&gt;73-84&lt;/pages&gt;&lt;volume&gt;28&lt;/volume&gt;&lt;number&gt;1&lt;/number&gt;&lt;dates&gt;&lt;year&gt;2008&lt;/year&gt;&lt;pub-dates&gt;&lt;date&gt;2008/01/01&lt;/date&gt;&lt;/pub-dates&gt;&lt;/dates&gt;&lt;publisher&gt;Routledge&lt;/publisher&gt;&lt;isbn&gt;0264-2069&lt;/isbn&gt;&lt;urls&gt;&lt;related-urls&gt;&lt;url&gt;https://doi.org/10.1080/02642060701725537&lt;/url&gt;&lt;/related-urls&gt;&lt;/urls&gt;&lt;electronic-resource-num&gt;10.1080/02642060701725537&lt;/electronic-resource-num&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(Chang, 2008)</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According to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 AuthorYear="1"&gt;&lt;Author&gt;Sousa&lt;/Author&gt;&lt;Year&gt;2006&lt;/Year&gt;&lt;RecNum&gt;223&lt;/RecNum&gt;&lt;DisplayText&gt;Sousa and Voss (2006)&lt;/DisplayText&gt;&lt;record&gt;&lt;rec-number&gt;223&lt;/rec-number&gt;&lt;foreign-keys&gt;&lt;key app="EN" db-id="tw5t99rrowptx8ef50bxr9vzzf5xpad0prwz" timestamp="1648117043"&gt;223&lt;/key&gt;&lt;/foreign-keys&gt;&lt;ref-type name="Journal Article"&gt;17&lt;/ref-type&gt;&lt;contributors&gt;&lt;authors&gt;&lt;author&gt;Sousa, Rui&lt;/author&gt;&lt;author&gt;Voss, Christopher A&lt;/author&gt;&lt;/authors&gt;&lt;/contributors&gt;&lt;titles&gt;&lt;title&gt;Service quality in multichannel services employing virtual channels&lt;/title&gt;&lt;secondary-title&gt;Journal of service research&lt;/secondary-title&gt;&lt;/titles&gt;&lt;periodical&gt;&lt;full-title&gt;Journal of Service Research&lt;/full-title&gt;&lt;/periodical&gt;&lt;pages&gt;356-371&lt;/pages&gt;&lt;volume&gt;8&lt;/volume&gt;&lt;number&gt;4&lt;/number&gt;&lt;dates&gt;&lt;year&gt;2006&lt;/year&gt;&lt;/dates&gt;&lt;isbn&gt;1094-6705&lt;/isbn&gt;&lt;urls&gt;&lt;/urls&gt;&lt;electronic-resource-num&gt;doi:10.1177/1094670506286324&lt;/electronic-resource-num&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Sousa and Voss (2006)</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service quality is related to seamless customer experience provided by the firm across and within the different channels. A measurement scale called SERVQUAL includes twenty two items used to measure service quality in firms.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&lt;EndNote&gt;&lt;Cite&gt;&lt;Author&gt;Parasuraman&lt;/Author&gt;&lt;Year&gt;1988&lt;/Year&gt;&lt;RecNum&gt;225&lt;/RecNum&gt;&lt;DisplayText&gt;(Parasuraman et al., 1988)&lt;/DisplayText&gt;&lt;record&gt;&lt;rec-number&gt;225&lt;/rec-number&gt;&lt;foreign-keys&gt;&lt;key app="EN" db-id="tw5t99rrowptx8ef50bxr9vzzf5xpad0prwz" timestamp="1648194260"&gt;225&lt;/key&gt;&lt;/foreign-keys&gt;&lt;ref-type name="Journal Article"&gt;17&lt;/ref-type&gt;&lt;contributors&gt;&lt;authors&gt;&lt;author&gt;Parasuraman, A&lt;/author&gt;&lt;author&gt;Zeithaml, Valarie A&lt;/author&gt;&lt;author&gt;Berry, L&lt;/author&gt;&lt;/authors&gt;&lt;/contributors&gt;&lt;titles&gt;&lt;title&gt;SERVQUAL: A multiple-item scale for measuring consumer perceptions of service quality&lt;/title&gt;&lt;secondary-title&gt;1988&lt;/secondary-title&gt;&lt;/titles&gt;&lt;periodical&gt;&lt;full-title&gt;1988&lt;/full-title&gt;&lt;/periodical&gt;&lt;pages&gt;12-40&lt;/pages&gt;&lt;volume&gt;64&lt;/volume&gt;&lt;number&gt;1&lt;/number&gt;&lt;dates&gt;&lt;year&gt;1988&lt;/year&gt;&lt;/dates&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(Parasuraman et al., 1988)</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In the context of omnichannel,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 AuthorYear="1"&gt;&lt;Author&gt;Zhang&lt;/Author&gt;&lt;Year&gt;2018&lt;/Year&gt;&lt;RecNum&gt;164&lt;/RecNum&gt;&lt;DisplayText&gt;Zhang et al. (2018)&lt;/DisplayText&gt;&lt;record&gt;&lt;rec-number&gt;164&lt;/rec-number&gt;&lt;foreign-keys&gt;&lt;key app="EN" db-id="tw5t99rrowptx8ef50bxr9vzzf5xpad0prwz" timestamp="1640335496"&gt;164&lt;/key&gt;&lt;/foreign-keys&gt;&lt;ref-type name="Journal Article"&gt;17&lt;/ref-type&gt;&lt;contributors&gt;&lt;authors&gt;&lt;author&gt;Zhang, Min&lt;/author&gt;&lt;author&gt;Ren, Chengshang&lt;/author&gt;&lt;author&gt;Wang, G Alan&lt;/author&gt;&lt;author&gt;He, Zhen&lt;/author&gt;&lt;/authors&gt;&lt;/contributors&gt;&lt;titles&gt;&lt;title&gt;The impact of channel integration on consumer responses in omni-channel retailing: The mediating effect of consumer empowerment&lt;/title&gt;&lt;secondary-title&gt;Electronic Commerce Research and Applications&lt;/secondary-title&gt;&lt;/titles&gt;&lt;periodical&gt;&lt;full-title&gt;Electronic Commerce Research and Applications&lt;/full-title&gt;&lt;/periodical&gt;&lt;pages&gt;181-193&lt;/pages&gt;&lt;volume&gt;28&lt;/volume&gt;&lt;dates&gt;&lt;year&gt;2018&lt;/year&gt;&lt;/dates&gt;&lt;isbn&gt;1567-4223&lt;/isbn&gt;&lt;urls&gt;&lt;/urls&gt;&lt;/record&gt;&lt;/Cite&gt;&lt;/EndNote&gt;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Zhang et al. (2018)</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found that when customer be able to have shopping experience in both online and offline, service quality would help in increasing the customers’ </w:t>
      </w:r>
      <w:r w:rsidRPr="00727C70">
        <w:rPr>
          <w:rFonts w:asciiTheme="majorBidi" w:eastAsia="Calibri" w:hAnsiTheme="majorBidi" w:cstheme="majorBidi"/>
        </w:rPr>
        <w:lastRenderedPageBreak/>
        <w:t xml:space="preserve">trust and patronage intention. The integration quality of the firms’ structure, resources and strategies is a competitive advantage for delivering a high customer value by the different channels experience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&lt;EndNote&gt;&lt;Cite&gt;&lt;Author&gt;Akter&lt;/Author&gt;&lt;Year&gt;2019&lt;/Year&gt;&lt;RecNum&gt;222&lt;/RecNum&gt;&lt;DisplayText&gt;(Akter et al., 2019)&lt;/DisplayText&gt;&lt;record&gt;&lt;rec-number&gt;222&lt;/rec-number&gt;&lt;foreign-keys&gt;&lt;key app="EN" db-id="tw5t99rrowptx8ef50bxr9vzzf5xpad0prwz" timestamp="1648116776"&gt;222&lt;/key&gt;&lt;/foreign-keys&gt;&lt;ref-type name="Journal Article"&gt;17&lt;/ref-type&gt;&lt;contributors&gt;&lt;authors&gt;&lt;author&gt;Akter, Shahriar&lt;/author&gt;&lt;author&gt;Hossain, Muhammad Ismail&lt;/author&gt;&lt;author&gt;Lu, Steven&lt;/author&gt;&lt;author&gt;Aditya, Sutapa&lt;/author&gt;&lt;author&gt;Hossain, Tasnim M Taufique&lt;/author&gt;&lt;author&gt;Kattiyapornpong, Uraiporn&lt;/author&gt;&lt;/authors&gt;&lt;/contributors&gt;&lt;titles&gt;&lt;title&gt;Does service quality perception in omnichannel retailing matter? A systematic review and agenda for future research&lt;/title&gt;&lt;secondary-title&gt;Exploring omnichannel retailing&lt;/secondary-title&gt;&lt;/titles&gt;&lt;periodical&gt;&lt;full-title&gt;Exploring omnichannel retailing&lt;/full-title&gt;&lt;/periodical&gt;&lt;pages&gt;71-97&lt;/pages&gt;&lt;dates&gt;&lt;year&gt;2019&lt;/year&gt;&lt;/dates&gt;&lt;urls&gt;&lt;/urls&gt;&lt;/record&gt;&lt;/Cite&gt;&lt;/EndNote&gt;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rPr>
        <w:t>(Akter et al., 2019)</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A study by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 AuthorYear="1"&gt;&lt;Author&gt;Zhang&lt;/Author&gt;&lt;Year&gt;2022&lt;/Year&gt;&lt;RecNum&gt;278&lt;/RecNum&gt;&lt;DisplayText&gt;Zhang et al. (2022)&lt;/DisplayText&gt;&lt;record&gt;&lt;rec-number&gt;278&lt;/rec-number&gt;&lt;foreign-keys&gt;&lt;key app="EN" db-id="tw5t99rrowptx8ef50bxr9vzzf5xpad0prwz" timestamp="1662496232"&gt;278&lt;/key&gt;&lt;/foreign-keys&gt;&lt;ref-type name="Journal Article"&gt;17&lt;/ref-type&gt;&lt;contributors&gt;&lt;authors&gt;&lt;author&gt;Zhang, Min&lt;/author&gt;&lt;author&gt;Li, Yiwei&lt;/author&gt;&lt;author&gt;Sun, Lin&lt;/author&gt;&lt;author&gt;Moustapha, Farouk Adewale&lt;/author&gt;&lt;/authors&gt;&lt;/contributors&gt;&lt;titles&gt;&lt;title&gt;Integrated store service quality measurement scale in omni-channel retailing&lt;/title&gt;&lt;secondary-title&gt;International Journal of Retail &amp;amp; Distribution Management&lt;/secondary-title&gt;&lt;/titles&gt;&lt;periodical&gt;&lt;full-title&gt;International Journal of Retail &amp;amp; Distribution Management&lt;/full-title&gt;&lt;/periodical&gt;&lt;pages&gt;839-859&lt;/pages&gt;&lt;volume&gt;50&lt;/volume&gt;&lt;number&gt;7&lt;/number&gt;&lt;dates&gt;&lt;year&gt;2022&lt;/year&gt;&lt;/dates&gt;&lt;publisher&gt;Emerald Publishing Limited&lt;/publisher&gt;&lt;isbn&gt;0959-0552&lt;/isbn&gt;&lt;urls&gt;&lt;related-urls&gt;&lt;url&gt;https://doi.org/10.1108/IJRDM-02-2021-0056&lt;/url&gt;&lt;/related-urls&gt;&lt;/urls&gt;&lt;electronic-resource-num&gt;10.1108/IJRDM-02-2021-0056&lt;/electronic-resource-num&gt;&lt;access-date&gt;2022/09/06&lt;/access-date&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Zhang et al. (2022)</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used </w:t>
      </w:r>
      <w:r w:rsidR="00576915">
        <w:rPr>
          <w:rFonts w:asciiTheme="majorBidi" w:eastAsia="Calibri" w:hAnsiTheme="majorBidi" w:cstheme="majorBidi"/>
        </w:rPr>
        <w:t>several</w:t>
      </w:r>
      <w:r w:rsidRPr="00727C70">
        <w:rPr>
          <w:rFonts w:asciiTheme="majorBidi" w:eastAsia="Calibri" w:hAnsiTheme="majorBidi" w:cstheme="majorBidi"/>
        </w:rPr>
        <w:t xml:space="preserve"> dimensions in their measurement scale to measure service quality in the context of omnichannel retailing</w:t>
      </w:r>
      <w:r w:rsidR="00576915">
        <w:rPr>
          <w:rFonts w:asciiTheme="majorBidi" w:eastAsia="Calibri" w:hAnsiTheme="majorBidi" w:cstheme="majorBidi"/>
        </w:rPr>
        <w:t xml:space="preserve"> such as technology and environment in the store, the available channels and consistency in the pro</w:t>
      </w:r>
      <w:r w:rsidR="00396CE6">
        <w:rPr>
          <w:rFonts w:asciiTheme="majorBidi" w:eastAsia="Calibri" w:hAnsiTheme="majorBidi" w:cstheme="majorBidi"/>
        </w:rPr>
        <w:t>v</w:t>
      </w:r>
      <w:r w:rsidR="00576915">
        <w:rPr>
          <w:rFonts w:asciiTheme="majorBidi" w:eastAsia="Calibri" w:hAnsiTheme="majorBidi" w:cstheme="majorBidi"/>
        </w:rPr>
        <w:t>ided information</w:t>
      </w:r>
      <w:r w:rsidR="00396CE6">
        <w:rPr>
          <w:rFonts w:asciiTheme="majorBidi" w:eastAsia="Calibri" w:hAnsiTheme="majorBidi" w:cstheme="majorBidi"/>
        </w:rPr>
        <w:t xml:space="preserve">.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 AuthorYear="1"&gt;&lt;Author&gt;Parasuraman&lt;/Author&gt;&lt;Year&gt;1988&lt;/Year&gt;&lt;RecNum&gt;225&lt;/RecNum&gt;&lt;DisplayText&gt;Parasuraman et al. (1988)&lt;/DisplayText&gt;&lt;record&gt;&lt;rec-number&gt;225&lt;/rec-number&gt;&lt;foreign-keys&gt;&lt;key app="EN" db-id="tw5t99rrowptx8ef50bxr9vzzf5xpad0prwz" timestamp="1648194260"&gt;225&lt;/key&gt;&lt;/foreign-keys&gt;&lt;ref-type name="Journal Article"&gt;17&lt;/ref-type&gt;&lt;contributors&gt;&lt;authors&gt;&lt;author&gt;Parasuraman, A&lt;/author&gt;&lt;author&gt;Zeithaml, Valarie A&lt;/author&gt;&lt;author&gt;Berry, L&lt;/author&gt;&lt;/authors&gt;&lt;/contributors&gt;&lt;titles&gt;&lt;title&gt;SERVQUAL: A multiple-item scale for measuring consumer perceptions of service quality&lt;/title&gt;&lt;secondary-title&gt;1988&lt;/secondary-title&gt;&lt;/titles&gt;&lt;periodical&gt;&lt;full-title&gt;1988&lt;/full-title&gt;&lt;/periodical&gt;&lt;pages&gt;12-40&lt;/pages&gt;&lt;volume&gt;64&lt;/volume&gt;&lt;number&gt;1&lt;/number&gt;&lt;dates&gt;&lt;year&gt;1988&lt;/year&gt;&lt;/dates&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Parasuraman et al. (1988)</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showed in their research the importance of service quality in improving the customers satisfaction which leads to positive word of mouth and revisit intention. Therefore, this study posits the following:</w:t>
      </w:r>
    </w:p>
    <w:p w14:paraId="27F477DE" w14:textId="6C251951" w:rsidR="00D607A3" w:rsidRPr="00727C70" w:rsidRDefault="00D607A3" w:rsidP="004332A2">
      <w:pPr>
        <w:rPr>
          <w:rFonts w:asciiTheme="majorBidi" w:eastAsia="Calibri" w:hAnsiTheme="majorBidi" w:cstheme="majorBidi"/>
          <w:rtl/>
        </w:rPr>
      </w:pPr>
      <w:bookmarkStart w:id="151" w:name="_Hlk112587024"/>
      <w:r w:rsidRPr="00727C70">
        <w:rPr>
          <w:rFonts w:asciiTheme="majorBidi" w:eastAsia="Calibri" w:hAnsiTheme="majorBidi" w:cstheme="majorBidi"/>
        </w:rPr>
        <w:t xml:space="preserve">H7: High service quality has a </w:t>
      </w:r>
      <w:r w:rsidR="00607D6A">
        <w:rPr>
          <w:rFonts w:asciiTheme="majorBidi" w:eastAsia="Calibri" w:hAnsiTheme="majorBidi" w:cstheme="majorBidi"/>
        </w:rPr>
        <w:t>positive</w:t>
      </w:r>
      <w:r w:rsidRPr="00727C70">
        <w:rPr>
          <w:rFonts w:asciiTheme="majorBidi" w:eastAsia="Calibri" w:hAnsiTheme="majorBidi" w:cstheme="majorBidi"/>
        </w:rPr>
        <w:t xml:space="preserve"> effect on customer experience.</w:t>
      </w:r>
      <w:bookmarkEnd w:id="151"/>
    </w:p>
    <w:p w14:paraId="68A735AB" w14:textId="3B206A66" w:rsidR="00D607A3" w:rsidRPr="00727C70" w:rsidRDefault="00D607A3" w:rsidP="004332A2">
      <w:pPr>
        <w:pStyle w:val="Heading2"/>
        <w:jc w:val="left"/>
        <w:rPr>
          <w:rFonts w:asciiTheme="majorBidi" w:eastAsia="Times New Roman" w:hAnsiTheme="majorBidi"/>
          <w:b w:val="0"/>
          <w:bCs/>
          <w:szCs w:val="24"/>
        </w:rPr>
      </w:pPr>
      <w:bookmarkStart w:id="152" w:name="_Toc118231988"/>
      <w:bookmarkStart w:id="153" w:name="_Toc135580408"/>
      <w:bookmarkStart w:id="154" w:name="_Toc137890601"/>
      <w:bookmarkStart w:id="155" w:name="_Toc138604461"/>
      <w:bookmarkStart w:id="156" w:name="_Toc138604753"/>
      <w:r w:rsidRPr="00727C70">
        <w:rPr>
          <w:rFonts w:asciiTheme="majorBidi" w:eastAsia="Times New Roman" w:hAnsiTheme="majorBidi"/>
          <w:bCs/>
          <w:szCs w:val="24"/>
        </w:rPr>
        <w:t>Perceived Price</w:t>
      </w:r>
      <w:bookmarkEnd w:id="152"/>
      <w:bookmarkEnd w:id="153"/>
      <w:bookmarkEnd w:id="154"/>
      <w:bookmarkEnd w:id="155"/>
      <w:bookmarkEnd w:id="156"/>
    </w:p>
    <w:p w14:paraId="71C2DFE6" w14:textId="327792D8" w:rsidR="00D607A3" w:rsidRPr="00727C70" w:rsidRDefault="00D607A3" w:rsidP="004332A2">
      <w:pPr>
        <w:rPr>
          <w:rFonts w:asciiTheme="majorBidi" w:eastAsia="Calibri" w:hAnsiTheme="majorBidi" w:cstheme="majorBidi"/>
        </w:rPr>
      </w:pPr>
      <w:r w:rsidRPr="00727C70">
        <w:rPr>
          <w:rFonts w:asciiTheme="majorBidi" w:eastAsia="Calibri" w:hAnsiTheme="majorBidi" w:cstheme="majorBidi"/>
        </w:rPr>
        <w:tab/>
        <w:t xml:space="preserve">Perceived price is something that customers sacrifice or give to have something, it’s a customer valuation of the average prices of products or services compared to competitors.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&lt;EndNote&gt;&lt;Cite&gt;&lt;Author&gt;Sánchez&lt;/Author&gt;&lt;Year&gt;2006&lt;/Year&gt;&lt;RecNum&gt;307&lt;/RecNum&gt;&lt;DisplayText&gt;(Sánchez et al., 2006)&lt;/DisplayText&gt;&lt;record&gt;&lt;rec-number&gt;307&lt;/rec-number&gt;&lt;foreign-keys&gt;&lt;key app="EN" db-id="tw5t99rrowptx8ef50bxr9vzzf5xpad0prwz" timestamp="1667308896"&gt;307&lt;/key&gt;&lt;/foreign-keys&gt;&lt;ref-type name="Journal Article"&gt;17&lt;/ref-type&gt;&lt;contributors&gt;&lt;authors&gt;&lt;author&gt;Sánchez, Javier&lt;/author&gt;&lt;author&gt;Callarisa, Luís&lt;/author&gt;&lt;author&gt;Rodríguez, Rosa M.&lt;/author&gt;&lt;author&gt;Moliner, Miguel A.&lt;/author&gt;&lt;/authors&gt;&lt;/contributors&gt;&lt;titles&gt;&lt;title&gt;Perceived value of the purchase of a tourism product&lt;/title&gt;&lt;secondary-title&gt;Tourism Management&lt;/secondary-title&gt;&lt;/titles&gt;&lt;periodical&gt;&lt;full-title&gt;Tourism management&lt;/full-title&gt;&lt;/periodical&gt;&lt;pages&gt;394-409&lt;/pages&gt;&lt;volume&gt;27&lt;/volume&gt;&lt;number&gt;3&lt;/number&gt;&lt;keywords&gt;&lt;keyword&gt;Perceived value&lt;/keyword&gt;&lt;keyword&gt;GLOVAL&lt;/keyword&gt;&lt;keyword&gt;Tourism&lt;/keyword&gt;&lt;keyword&gt;Scale of measurement&lt;/keyword&gt;&lt;keyword&gt;Cognitive&lt;/keyword&gt;&lt;keyword&gt;Affective&lt;/keyword&gt;&lt;/keywords&gt;&lt;dates&gt;&lt;year&gt;2006&lt;/year&gt;&lt;pub-dates&gt;&lt;date&gt;2006/06/01/&lt;/date&gt;&lt;/pub-dates&gt;&lt;/dates&gt;&lt;isbn&gt;0261-5177&lt;/isbn&gt;&lt;urls&gt;&lt;related-urls&gt;&lt;url&gt;https://www.sciencedirect.com/science/article/pii/S0261517705000063&lt;/url&gt;&lt;/related-urls&gt;&lt;/urls&gt;&lt;electronic-resource-num&gt;https://doi.org/10.1016/j.tourman.2004.11.007&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(Sánchez et al., 2006)</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Due to the effect of price on consumers and firm profitability, its considered as the preferred marketing tool</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&lt;EndNote&gt;&lt;Cite&gt;&lt;Author&gt;Choi&lt;/Author&gt;&lt;Year&gt;2009&lt;/Year&gt;&lt;RecNum&gt;220&lt;/RecNum&gt;&lt;DisplayText&gt;(Choi &amp;amp; Mattila, 2009)&lt;/DisplayText&gt;&lt;record&gt;&lt;rec-number&gt;220&lt;/rec-number&gt;&lt;foreign-keys&gt;&lt;key app="EN" db-id="tw5t99rrowptx8ef50bxr9vzzf5xpad0prwz" timestamp="1647795601"&gt;220&lt;/key&gt;&lt;/foreign-keys&gt;&lt;ref-type name="Journal Article"&gt;17&lt;/ref-type&gt;&lt;contributors&gt;&lt;authors&gt;&lt;author&gt;Choi, Sunmee&lt;/author&gt;&lt;author&gt;Mattila, Anna S&lt;/author&gt;&lt;/authors&gt;&lt;/contributors&gt;&lt;titles&gt;&lt;title&gt;Perceived fairness of price differences across channels: the moderating role of price frame and norm perceptions&lt;/title&gt;&lt;secondary-title&gt;Journal of Marketing Theory and Practice&lt;/secondary-title&gt;&lt;/titles&gt;&lt;periodical&gt;&lt;full-title&gt;Journal of Marketing Theory and Practice&lt;/full-title&gt;&lt;/periodical&gt;&lt;pages&gt;37-48&lt;/pages&gt;&lt;volume&gt;17&lt;/volume&gt;&lt;number&gt;1&lt;/number&gt;&lt;dates&gt;&lt;year&gt;2009&lt;/year&gt;&lt;/dates&gt;&lt;isbn&gt;1069-6679&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(Choi &amp; Mattila, 2009)</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Price is one of the elements that is controlled by the retailer that create the customer experience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&lt;EndNote&gt;&lt;Cite&gt;&lt;Author&gt;Verhoef&lt;/Author&gt;&lt;Year&gt;2009&lt;/Year&gt;&lt;RecNum&gt;215&lt;/RecNum&gt;&lt;DisplayText&gt;(Verhoef et al., 2009)&lt;/DisplayText&gt;&lt;record&gt;&lt;rec-number&gt;215&lt;/rec-number&gt;&lt;foreign-keys&gt;&lt;key app="EN" db-id="tw5t99rrowptx8ef50bxr9vzzf5xpad0prwz" timestamp="1647270194"&gt;215&lt;/key&gt;&lt;/foreign-keys&gt;&lt;ref-type name="Journal Article"&gt;17&lt;/ref-type&gt;&lt;contributors&gt;&lt;authors&gt;&lt;author&gt;Verhoef, Peter C&lt;/author&gt;&lt;author&gt;Lemon, Katherine N&lt;/author&gt;&lt;author&gt;Parasuraman, Ananthanarayanan&lt;/author&gt;&lt;author&gt;Roggeveen, Anne&lt;/author&gt;&lt;author&gt;Tsiros, Michael&lt;/author&gt;&lt;author&gt;Schlesinger, Leonard A&lt;/author&gt;&lt;/authors&gt;&lt;/contributors&gt;&lt;titles&gt;&lt;title&gt;Customer experience creation: Determinants, dynamics and management strategies&lt;/title&gt;&lt;secondary-title&gt;Journal of retailing&lt;/secondary-title&gt;&lt;/titles&gt;&lt;periodical&gt;&lt;full-title&gt;Journal of Retailing&lt;/full-title&gt;&lt;/periodical&gt;&lt;pages&gt;31-41&lt;/pages&gt;&lt;volume&gt;85&lt;/volume&gt;&lt;number&gt;1&lt;/number&gt;&lt;dates&gt;&lt;year&gt;2009&lt;/year&gt;&lt;/dates&gt;&lt;isbn&gt;0022-4359&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(Verhoef et al., 2009)</w:t>
      </w:r>
      <w:r w:rsidRPr="00727C70">
        <w:rPr>
          <w:rFonts w:asciiTheme="majorBidi" w:eastAsia="Calibri" w:hAnsiTheme="majorBidi" w:cstheme="majorBidi"/>
        </w:rPr>
        <w:fldChar w:fldCharType="end"/>
      </w:r>
      <w:r w:rsidRPr="00727C70">
        <w:rPr>
          <w:rFonts w:asciiTheme="majorBidi" w:eastAsia="Calibri" w:hAnsiTheme="majorBidi" w:cstheme="majorBidi"/>
        </w:rPr>
        <w:t>. When the purchase process and the outcome are well priced, customers would find the prices to be fair.</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&lt;EndNote&gt;&lt;Cite&gt;&lt;Author&gt;Chung&lt;/Author&gt;&lt;Year&gt;2011&lt;/Year&gt;&lt;RecNum&gt;257&lt;/RecNum&gt;&lt;DisplayText&gt;(Chung et al., 2011)&lt;/DisplayText&gt;&lt;record&gt;&lt;rec-number&gt;257&lt;/rec-number&gt;&lt;foreign-keys&gt;&lt;key app="EN" db-id="tw5t99rrowptx8ef50bxr9vzzf5xpad0prwz" timestamp="1654617402"&gt;257&lt;/key&gt;&lt;/foreign-keys&gt;&lt;ref-type name="Journal Article"&gt;17&lt;/ref-type&gt;&lt;contributors&gt;&lt;authors&gt;&lt;author&gt;Chung, Jin Young&lt;/author&gt;&lt;author&gt;Kyle, Gerard T&lt;/author&gt;&lt;author&gt;Petrick, James F&lt;/author&gt;&lt;author&gt;Absher, James D&lt;/author&gt;&lt;/authors&gt;&lt;/contributors&gt;&lt;titles&gt;&lt;title&gt;Fairness of prices, user fee policy and willingness to pay among visitors to a national forest&lt;/title&gt;&lt;secondary-title&gt;Tourism Management&lt;/secondary-title&gt;&lt;/titles&gt;&lt;periodical&gt;&lt;full-title&gt;Tourism management&lt;/full-title&gt;&lt;/periodical&gt;&lt;pages&gt;1038-1046&lt;/pages&gt;&lt;volume&gt;32&lt;/volume&gt;&lt;number&gt;5&lt;/number&gt;&lt;dates&gt;&lt;year&gt;2011&lt;/year&gt;&lt;/dates&gt;&lt;isbn&gt;0261-5177&lt;/isbn&gt;&lt;urls&gt;&lt;/urls&gt;&lt;electronic-resource-num&gt;https://doi.org/10.1016/j.tourman.2010.08.016&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(Chung et al., 2011)</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Price value is an important factor for both online shoppers and physical store shoppers, as customers find the value and cost as an important antecedent for shopping behavior. </w:t>
      </w:r>
      <w:r w:rsidRPr="00727C70">
        <w:rPr>
          <w:rFonts w:asciiTheme="majorBidi" w:eastAsia="Calibri" w:hAnsiTheme="majorBidi" w:cstheme="majorBidi"/>
        </w:rPr>
        <w:fldChar w:fldCharType="begin">
          <w:fldData xml:space="preserve">PEVuZE5vdGU+PENpdGU+PEF1dGhvcj5HaWJzb248L0F1dGhvcj48WWVhcj4yMDIyPC9ZZWFyPjxS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</w:fldData>
        </w:fldChar>
      </w:r>
      <w:r w:rsidR="00C666EC">
        <w:rPr>
          <w:rFonts w:asciiTheme="majorBidi" w:eastAsia="Calibri" w:hAnsiTheme="majorBidi" w:cstheme="majorBidi"/>
        </w:rPr>
        <w:instrText xml:space="preserve"> ADDIN EN.CITE </w:instrText>
      </w:r>
      <w:r w:rsidR="00C666EC">
        <w:rPr>
          <w:rFonts w:asciiTheme="majorBidi" w:eastAsia="Calibri" w:hAnsiTheme="majorBidi" w:cstheme="majorBidi"/>
        </w:rPr>
        <w:fldChar w:fldCharType="begin">
          <w:fldData xml:space="preserve">PEVuZE5vdGU+PENpdGU+PEF1dGhvcj5HaWJzb248L0F1dGhvcj48WWVhcj4yMDIyPC9ZZWFyPjxS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</w:fldData>
        </w:fldChar>
      </w:r>
      <w:r w:rsidR="00C666EC">
        <w:rPr>
          <w:rFonts w:asciiTheme="majorBidi" w:eastAsia="Calibri" w:hAnsiTheme="majorBidi" w:cstheme="majorBidi"/>
        </w:rPr>
        <w:instrText xml:space="preserve"> ADDIN EN.CITE.DATA </w:instrText>
      </w:r>
      <w:r w:rsidR="00C666EC">
        <w:rPr>
          <w:rFonts w:asciiTheme="majorBidi" w:eastAsia="Calibri" w:hAnsiTheme="majorBidi" w:cstheme="majorBidi"/>
        </w:rPr>
      </w:r>
      <w:r w:rsidR="00C666EC">
        <w:rPr>
          <w:rFonts w:asciiTheme="majorBidi" w:eastAsia="Calibri" w:hAnsiTheme="majorBidi" w:cstheme="majorBidi"/>
        </w:rPr>
        <w:fldChar w:fldCharType="end"/>
      </w:r>
      <w:r w:rsidRPr="00727C70">
        <w:rPr>
          <w:rFonts w:asciiTheme="majorBidi" w:eastAsia="Calibri" w:hAnsiTheme="majorBidi" w:cstheme="majorBidi"/>
        </w:rPr>
      </w:r>
      <w:r w:rsidRPr="00727C70">
        <w:rPr>
          <w:rFonts w:asciiTheme="majorBidi" w:eastAsia="Calibri" w:hAnsiTheme="majorBidi" w:cstheme="majorBidi"/>
        </w:rPr>
        <w:fldChar w:fldCharType="separate"/>
      </w:r>
      <w:r w:rsidR="00C666EC">
        <w:rPr>
          <w:rFonts w:asciiTheme="majorBidi" w:eastAsia="Calibri" w:hAnsiTheme="majorBidi" w:cstheme="majorBidi"/>
          <w:noProof/>
        </w:rPr>
        <w:t>(Gibson et al., 2022; Kazancoglu &amp; Aydin, 2018a)</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According to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 AuthorYear="1"&gt;&lt;Author&gt;Xia&lt;/Author&gt;&lt;Year&gt;2004&lt;/Year&gt;&lt;RecNum&gt;216&lt;/RecNum&gt;&lt;DisplayText&gt;Xia et al. (2004)&lt;/DisplayText&gt;&lt;record&gt;&lt;rec-number&gt;216&lt;/rec-number&gt;&lt;foreign-keys&gt;&lt;key app="EN" db-id="tw5t99rrowptx8ef50bxr9vzzf5xpad0prwz" timestamp="1647279345"&gt;216&lt;/key&gt;&lt;/foreign-keys&gt;&lt;ref-type name="Journal Article"&gt;17&lt;/ref-type&gt;&lt;contributors&gt;&lt;authors&gt;&lt;author&gt;Xia, Lan&lt;/author&gt;&lt;author&gt;Monroe, Kent B&lt;/author&gt;&lt;author&gt;Cox, Jennifer L&lt;/author&gt;&lt;/authors&gt;&lt;/contributors&gt;&lt;titles&gt;&lt;title&gt;The price is unfair! A conceptual framework of price fairness perceptions&lt;/title&gt;&lt;secondary-title&gt;Journal of marketing&lt;/secondary-title&gt;&lt;/titles&gt;&lt;periodical&gt;&lt;full-title&gt;Journal of marketing&lt;/full-title&gt;&lt;/periodical&gt;&lt;pages&gt;1-15&lt;/pages&gt;&lt;volume&gt;68&lt;/volume&gt;&lt;number&gt;4&lt;/number&gt;&lt;dates&gt;&lt;year&gt;2004&lt;/year&gt;&lt;/dates&gt;&lt;isbn&gt;0022-2429&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Xia et al. (2004)</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price unfairness may harm profitability and the retailers’ sustainability.</w:t>
      </w:r>
      <w:r w:rsidRPr="00727C70">
        <w:rPr>
          <w:rFonts w:asciiTheme="majorBidi" w:eastAsia="Calibri" w:hAnsiTheme="majorBidi" w:cstheme="majorBidi"/>
          <w:rtl/>
        </w:rPr>
        <w:t xml:space="preserve"> </w:t>
      </w:r>
      <w:r w:rsidRPr="00727C70">
        <w:rPr>
          <w:rFonts w:asciiTheme="majorBidi" w:eastAsia="Calibri" w:hAnsiTheme="majorBidi" w:cstheme="majorBidi"/>
        </w:rPr>
        <w:t xml:space="preserve"> Nowadays, prices have to be consistent through the available channels as inconsistency in pricing across channels will lead to customers’ dissatisfaction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&lt;EndNote&gt;&lt;Cite&gt;&lt;Author&gt;Graciola&lt;/Author&gt;&lt;Year&gt;2018&lt;/Year&gt;&lt;RecNum&gt;217&lt;/RecNum&gt;&lt;DisplayText&gt;(Graciola et al., 2018)&lt;/DisplayText&gt;&lt;record&gt;&lt;rec-number&gt;217&lt;/rec-number&gt;&lt;foreign-keys&gt;&lt;key app="EN" db-id="tw5t99rrowptx8ef50bxr9vzzf5xpad0prwz" timestamp="1647289504"&gt;217&lt;/key&gt;&lt;/foreign-keys&gt;&lt;ref-type name="Journal Article"&gt;17&lt;/ref-type&gt;&lt;contributors&gt;&lt;authors&gt;&lt;author&gt;Graciola, Ana Paula&lt;/author&gt;&lt;author&gt;De Toni, Deonir&lt;/author&gt;&lt;author&gt;de Lima, Vinicius Zanchet&lt;/author&gt;&lt;author&gt;Milan, Gabriel Sperandio&lt;/author&gt;&lt;/authors&gt;&lt;/contributors&gt;&lt;titles&gt;&lt;title&gt;Does price sensitivity and price level influence store price image and repurchase intention in retail markets?&lt;/title&gt;&lt;secondary-title&gt;Journal of Retailing and Consumer Services&lt;/secondary-title&gt;&lt;/titles&gt;&lt;periodical&gt;&lt;full-title&gt;Journal of Retailing and Consumer Services&lt;/full-title&gt;&lt;/periodical&gt;&lt;pages&gt;201-213&lt;/pages&gt;&lt;volume&gt;44&lt;/volume&gt;&lt;dates&gt;&lt;year&gt;2018&lt;/year&gt;&lt;/dates&gt;&lt;isbn&gt;0969-6989&lt;/isbn&gt;&lt;urls&gt;&lt;/urls&gt;&lt;/record&gt;&lt;/Cite&gt;&lt;/EndNote&gt;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(Graciola et al., 2018)</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According to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 AuthorYear="1"&gt;&lt;Author&gt;Gibson&lt;/Author&gt;&lt;Year&gt;2022&lt;/Year&gt;&lt;RecNum&gt;263&lt;/RecNum&gt;&lt;DisplayText&gt;Gibson et al. (2022)&lt;/DisplayText&gt;&lt;record&gt;&lt;rec-number&gt;263&lt;/rec-number&gt;&lt;foreign-keys&gt;&lt;key app="EN" db-id="tw5t99rrowptx8ef50bxr9vzzf5xpad0prwz" timestamp="1655626091"&gt;263&lt;/key&gt;&lt;/foreign-keys&gt;&lt;ref-type name="Journal Article"&gt;17&lt;/ref-type&gt;&lt;contributors&gt;&lt;authors&gt;&lt;author&gt;Gibson, Samantha&lt;/author&gt;&lt;author&gt;Hsu, Maxwell K&lt;/author&gt;&lt;author&gt;Zhou, Xing&lt;/author&gt;&lt;/authors&gt;&lt;/contributors&gt;&lt;titles&gt;&lt;title&gt;Convenience stores in the digital age: A focus on the customer experience and revisit intentions&lt;/title&gt;&lt;secondary-title&gt;Journal of Retailing and Consumer Services&lt;/secondary-title&gt;&lt;/titles&gt;&lt;periodical&gt;&lt;full-title&gt;Journal of Retailing and Consumer Services&lt;/full-title&gt;&lt;/periodical&gt;&lt;pages&gt;103014&lt;/pages&gt;&lt;volume&gt;68&lt;/volume&gt;&lt;dates&gt;&lt;year&gt;2022&lt;/year&gt;&lt;/dates&gt;&lt;isbn&gt;0969-6989&lt;/isbn&gt;&lt;urls&gt;&lt;/urls&gt;&lt;electronic-resource-num&gt;https://doi.org/10.1016/j.jretconser.2022.103014&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Gibson et al. (2022)</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consistency in prices would improve customer experience. A seminal work by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 AuthorYear="1"&gt;&lt;Author&gt;Sweeney&lt;/Author&gt;&lt;Year&gt;2001&lt;/Year&gt;&lt;RecNum&gt;279&lt;/RecNum&gt;&lt;DisplayText&gt;Sweeney and Soutar (2001)&lt;/DisplayText&gt;&lt;record&gt;&lt;rec-number&gt;279&lt;/rec-number&gt;&lt;foreign-keys&gt;&lt;key app="EN" db-id="tw5t99rrowptx8ef50bxr9vzzf5xpad0prwz" timestamp="1662553441"&gt;279&lt;/key&gt;&lt;/foreign-keys&gt;&lt;ref-type name="Journal Article"&gt;17&lt;/ref-type&gt;&lt;contributors&gt;&lt;authors&gt;&lt;author&gt;Sweeney, Jillian C&lt;/author&gt;&lt;author&gt;Soutar, Geoffrey N&lt;/author&gt;&lt;/authors&gt;&lt;/contributors&gt;&lt;titles&gt;&lt;title&gt;Consumer perceived value: The development of a multiple item scale&lt;/title&gt;&lt;secondary-title&gt;Journal of retailing&lt;/secondary-title&gt;&lt;/titles&gt;&lt;periodical&gt;&lt;full-title&gt;Journal of Retailing&lt;/full-title&gt;&lt;/periodical&gt;&lt;pages&gt;203-220&lt;/pages&gt;&lt;volume&gt;77&lt;/volume&gt;&lt;number&gt;2&lt;/number&gt;&lt;dates&gt;&lt;year&gt;2001&lt;/year&gt;&lt;/dates&gt;&lt;isbn&gt;0022-4359&lt;/isbn&gt;&lt;urls&gt;&lt;/urls&gt;&lt;electronic-resource-num&gt;https://doi.org/10.1016/S0022-4359(01)00041-0&lt;/electronic-resource-num&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Sweeney and Soutar (2001)</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w:t>
      </w:r>
      <w:r w:rsidRPr="00727C70">
        <w:rPr>
          <w:rFonts w:asciiTheme="majorBidi" w:eastAsia="Calibri" w:hAnsiTheme="majorBidi" w:cstheme="majorBidi"/>
        </w:rPr>
        <w:lastRenderedPageBreak/>
        <w:t>found that customers perceived value have four main dimensions that help in understanding customer shopping journey: social, emotional, performance (or quality), and value of money (or price). Based on the SOR framework, customers who are satisfied with their purchase and they obtain value for the paid money, charging reasonable prices would increase customer satisfaction and customers journeys. Therefore, this study posits the following:</w:t>
      </w:r>
    </w:p>
    <w:p w14:paraId="5C146148" w14:textId="08C39B7F" w:rsidR="00D607A3" w:rsidRPr="00727C70" w:rsidRDefault="00D607A3" w:rsidP="004332A2">
      <w:pPr>
        <w:rPr>
          <w:rFonts w:asciiTheme="majorBidi" w:eastAsia="Calibri" w:hAnsiTheme="majorBidi" w:cstheme="majorBidi"/>
          <w:b/>
          <w:bCs/>
        </w:rPr>
      </w:pPr>
      <w:r w:rsidRPr="00727C70">
        <w:rPr>
          <w:rFonts w:asciiTheme="majorBidi" w:eastAsia="Calibri" w:hAnsiTheme="majorBidi" w:cstheme="majorBidi"/>
        </w:rPr>
        <w:t xml:space="preserve">H8: Perceived price has a </w:t>
      </w:r>
      <w:r w:rsidR="00607D6A">
        <w:rPr>
          <w:rFonts w:asciiTheme="majorBidi" w:eastAsia="Calibri" w:hAnsiTheme="majorBidi" w:cstheme="majorBidi"/>
        </w:rPr>
        <w:t>positive</w:t>
      </w:r>
      <w:r w:rsidRPr="00727C70">
        <w:rPr>
          <w:rFonts w:asciiTheme="majorBidi" w:eastAsia="Calibri" w:hAnsiTheme="majorBidi" w:cstheme="majorBidi"/>
        </w:rPr>
        <w:t xml:space="preserve"> impact on customer experience. </w:t>
      </w:r>
      <w:r w:rsidRPr="00727C70">
        <w:rPr>
          <w:rFonts w:asciiTheme="majorBidi" w:eastAsia="Calibri" w:hAnsiTheme="majorBidi" w:cstheme="majorBidi"/>
          <w:b/>
          <w:bCs/>
        </w:rPr>
        <w:tab/>
      </w:r>
    </w:p>
    <w:p w14:paraId="14E4E232" w14:textId="1055C7CD" w:rsidR="00D607A3" w:rsidRPr="00727C70" w:rsidRDefault="00D607A3" w:rsidP="004332A2">
      <w:pPr>
        <w:pStyle w:val="Heading2"/>
        <w:jc w:val="left"/>
        <w:rPr>
          <w:rFonts w:asciiTheme="majorBidi" w:eastAsia="Times New Roman" w:hAnsiTheme="majorBidi"/>
          <w:b w:val="0"/>
          <w:bCs/>
          <w:szCs w:val="24"/>
        </w:rPr>
      </w:pPr>
      <w:bookmarkStart w:id="157" w:name="_Toc118231989"/>
      <w:bookmarkStart w:id="158" w:name="_Toc135580409"/>
      <w:bookmarkStart w:id="159" w:name="_Toc137890602"/>
      <w:bookmarkStart w:id="160" w:name="_Toc138604462"/>
      <w:bookmarkStart w:id="161" w:name="_Toc138604754"/>
      <w:r w:rsidRPr="00727C70">
        <w:rPr>
          <w:rFonts w:asciiTheme="majorBidi" w:eastAsia="Times New Roman" w:hAnsiTheme="majorBidi"/>
          <w:bCs/>
          <w:szCs w:val="24"/>
        </w:rPr>
        <w:t xml:space="preserve">Customer </w:t>
      </w:r>
      <w:r w:rsidR="002B51AA">
        <w:rPr>
          <w:rFonts w:asciiTheme="majorBidi" w:eastAsia="Times New Roman" w:hAnsiTheme="majorBidi"/>
          <w:bCs/>
          <w:szCs w:val="24"/>
        </w:rPr>
        <w:t>E</w:t>
      </w:r>
      <w:r w:rsidRPr="00727C70">
        <w:rPr>
          <w:rFonts w:asciiTheme="majorBidi" w:eastAsia="Times New Roman" w:hAnsiTheme="majorBidi"/>
          <w:bCs/>
          <w:szCs w:val="24"/>
        </w:rPr>
        <w:t>xperience</w:t>
      </w:r>
      <w:bookmarkEnd w:id="157"/>
      <w:bookmarkEnd w:id="158"/>
      <w:bookmarkEnd w:id="159"/>
      <w:bookmarkEnd w:id="160"/>
      <w:bookmarkEnd w:id="161"/>
    </w:p>
    <w:p w14:paraId="2BC6663E" w14:textId="77777777" w:rsidR="00D607A3" w:rsidRPr="00727C70" w:rsidRDefault="00D607A3" w:rsidP="004332A2">
      <w:pPr>
        <w:ind w:firstLine="720"/>
        <w:rPr>
          <w:rFonts w:asciiTheme="majorBidi" w:eastAsia="Calibri" w:hAnsiTheme="majorBidi" w:cstheme="majorBidi"/>
        </w:rPr>
      </w:pPr>
      <w:bookmarkStart w:id="162" w:name="_Hlk112836615"/>
      <w:r w:rsidRPr="00727C70">
        <w:rPr>
          <w:rFonts w:asciiTheme="majorBidi" w:eastAsia="Calibri" w:hAnsiTheme="majorBidi" w:cstheme="majorBidi"/>
        </w:rPr>
        <w:t xml:space="preserve">Customer experience objective is to drive the firm’s success through creating a unique experience for customers that differs from that offered by competitors.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&lt;EndNote&gt;&lt;Cite&gt;&lt;Author&gt;Laming&lt;/Author&gt;&lt;Year&gt;2014&lt;/Year&gt;&lt;RecNum&gt;306&lt;/RecNum&gt;&lt;DisplayText&gt;(Laming &amp;amp; Mason, 2014)&lt;/DisplayText&gt;&lt;record&gt;&lt;rec-number&gt;306&lt;/rec-number&gt;&lt;foreign-keys&gt;&lt;key app="EN" db-id="tw5t99rrowptx8ef50bxr9vzzf5xpad0prwz" timestamp="1667286894"&gt;306&lt;/key&gt;&lt;/foreign-keys&gt;&lt;ref-type name="Journal Article"&gt;17&lt;/ref-type&gt;&lt;contributors&gt;&lt;authors&gt;&lt;author&gt;Laming, Calum&lt;/author&gt;&lt;author&gt;Mason, Keith&lt;/author&gt;&lt;/authors&gt;&lt;/contributors&gt;&lt;titles&gt;&lt;title&gt;Customer experience — An analysis of the concept and its performance in airline brands&lt;/title&gt;&lt;secondary-title&gt;Research in Transportation Business &amp;amp; Management&lt;/secondary-title&gt;&lt;/titles&gt;&lt;periodical&gt;&lt;full-title&gt;Research in Transportation Business &amp;amp; Management&lt;/full-title&gt;&lt;/periodical&gt;&lt;pages&gt;15-25&lt;/pages&gt;&lt;volume&gt;10&lt;/volume&gt;&lt;keywords&gt;&lt;keyword&gt;Customer experience&lt;/keyword&gt;&lt;keyword&gt;Airline&lt;/keyword&gt;&lt;keyword&gt;Marketing&lt;/keyword&gt;&lt;keyword&gt;Service quality&lt;/keyword&gt;&lt;/keywords&gt;&lt;dates&gt;&lt;year&gt;2014&lt;/year&gt;&lt;pub-dates&gt;&lt;date&gt;2014/04/01/&lt;/date&gt;&lt;/pub-dates&gt;&lt;/dates&gt;&lt;isbn&gt;2210-5395&lt;/isbn&gt;&lt;urls&gt;&lt;related-urls&gt;&lt;url&gt;https://www.sciencedirect.com/science/article/pii/S2210539514000248&lt;/url&gt;&lt;/related-urls&gt;&lt;/urls&gt;&lt;electronic-resource-num&gt;https://doi.org/10.1016/j.rtbm.2014.05.004&lt;/electronic-resource-num&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rPr>
        <w:t>(Laming &amp; Mason, 2014)</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According to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 AuthorYear="1"&gt;&lt;Author&gt;Adhikari&lt;/Author&gt;&lt;Year&gt;2016&lt;/Year&gt;&lt;RecNum&gt;275&lt;/RecNum&gt;&lt;Pages&gt;313&lt;/Pages&gt;&lt;DisplayText&gt;Adhikari and Bhattacharya (2016, p. 313)&lt;/DisplayText&gt;&lt;record&gt;&lt;rec-number&gt;275&lt;/rec-number&gt;&lt;foreign-keys&gt;&lt;key app="EN" db-id="tw5t99rrowptx8ef50bxr9vzzf5xpad0prwz" timestamp="1661714422"&gt;275&lt;/key&gt;&lt;/foreign-keys&gt;&lt;ref-type name="Journal Article"&gt;17&lt;/ref-type&gt;&lt;contributors&gt;&lt;authors&gt;&lt;author&gt;Adhikari, Atanu&lt;/author&gt;&lt;author&gt;Bhattacharya, Saurabh&lt;/author&gt;&lt;/authors&gt;&lt;/contributors&gt;&lt;titles&gt;&lt;title&gt;Appraisal of literature on customer experience in tourism sector: review and framework&lt;/title&gt;&lt;secondary-title&gt;Current Issues in Tourism&lt;/secondary-title&gt;&lt;/titles&gt;&lt;periodical&gt;&lt;full-title&gt;Current Issues in Tourism&lt;/full-title&gt;&lt;/periodical&gt;&lt;pages&gt;296-321&lt;/pages&gt;&lt;volume&gt;19&lt;/volume&gt;&lt;number&gt;4&lt;/number&gt;&lt;dates&gt;&lt;year&gt;2016&lt;/year&gt;&lt;/dates&gt;&lt;isbn&gt;1368-3500&lt;/isbn&gt;&lt;urls&gt;&lt;/urls&gt;&lt;electronic-resource-num&gt;https://doi.org/10.1080/13683500.2015.1082538&lt;/electronic-resource-num&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Adhikari and Bhattacharya (2016, p. 313)</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“customer experience is a combination of cognitive and affective components, the positive representation of which has a positive impact on customers’ future experiences”. This research depends on two main components of customer experience which are the cognitive and the affective experience.</w:t>
      </w:r>
      <w:bookmarkStart w:id="163" w:name="_Hlk112870207"/>
      <w:bookmarkEnd w:id="162"/>
      <w:r w:rsidRPr="00727C70">
        <w:rPr>
          <w:rFonts w:asciiTheme="majorBidi" w:eastAsia="Calibri" w:hAnsiTheme="majorBidi" w:cstheme="majorBidi"/>
        </w:rPr>
        <w:t xml:space="preserve"> Cognition is the</w:t>
      </w:r>
      <w:r w:rsidRPr="00727C70">
        <w:rPr>
          <w:rFonts w:asciiTheme="majorBidi" w:eastAsia="Calibri" w:hAnsiTheme="majorBidi" w:cstheme="majorBidi"/>
          <w:rtl/>
        </w:rPr>
        <w:t xml:space="preserve"> </w:t>
      </w:r>
      <w:r w:rsidRPr="00727C70">
        <w:rPr>
          <w:rFonts w:asciiTheme="majorBidi" w:eastAsia="Calibri" w:hAnsiTheme="majorBidi" w:cstheme="majorBidi"/>
        </w:rPr>
        <w:t>result of transforming interactions to thought as customers would deal with information they had from their attained knowledge, perception and subjective characteristics.</w:t>
      </w:r>
      <w:r w:rsidRPr="00727C70">
        <w:rPr>
          <w:rFonts w:asciiTheme="majorBidi" w:eastAsia="Calibri" w:hAnsiTheme="majorBidi" w:cstheme="majorBidi"/>
          <w:b/>
          <w:bCs/>
        </w:rPr>
        <w:t xml:space="preserve">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&lt;EndNote&gt;&lt;Cite&gt;&lt;Author&gt;Bustamante&lt;/Author&gt;&lt;Year&gt;2017&lt;/Year&gt;&lt;RecNum&gt;152&lt;/RecNum&gt;&lt;DisplayText&gt;(Bustamante &amp;amp; Rubio, 2017)&lt;/DisplayText&gt;&lt;record&gt;&lt;rec-number&gt;152&lt;/rec-number&gt;&lt;foreign-keys&gt;&lt;key app="EN" db-id="tw5t99rrowptx8ef50bxr9vzzf5xpad0prwz" timestamp="1639820734"&gt;152&lt;/key&gt;&lt;/foreign-keys&gt;&lt;ref-type name="Journal Article"&gt;17&lt;/ref-type&gt;&lt;contributors&gt;&lt;authors&gt;&lt;author&gt;Bustamante, Juan Carlos&lt;/author&gt;&lt;author&gt;Rubio, Natalia&lt;/author&gt;&lt;/authors&gt;&lt;/contributors&gt;&lt;titles&gt;&lt;title&gt;Measuring customer experience in physical retail environments&lt;/title&gt;&lt;secondary-title&gt;Journal of Service Management&lt;/secondary-title&gt;&lt;/titles&gt;&lt;periodical&gt;&lt;full-title&gt;Journal of Service Management&lt;/full-title&gt;&lt;/periodical&gt;&lt;dates&gt;&lt;year&gt;2017&lt;/year&gt;&lt;/dates&gt;&lt;isbn&gt;1757-5818&lt;/isbn&gt;&lt;urls&gt;&lt;/urls&gt;&lt;/record&gt;&lt;/Cite&gt;&lt;/EndNote&gt;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rPr>
        <w:t>(Bustamante &amp; Rubio, 2017)</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It can be reflected in terms as cognition, thoughts, informative, educational, think, memories, rational and memories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&lt;EndNote&gt;&lt;Cite&gt;&lt;Author&gt;Godovykh&lt;/Author&gt;&lt;Year&gt;2020&lt;/Year&gt;&lt;RecNum&gt;276&lt;/RecNum&gt;&lt;DisplayText&gt;(Godovykh &amp;amp; Tasci, 2020)&lt;/DisplayText&gt;&lt;record&gt;&lt;rec-number&gt;276&lt;/rec-number&gt;&lt;foreign-keys&gt;&lt;key app="EN" db-id="tw5t99rrowptx8ef50bxr9vzzf5xpad0prwz" timestamp="1661715940"&gt;276&lt;/key&gt;&lt;/foreign-keys&gt;&lt;ref-type name="Journal Article"&gt;17&lt;/ref-type&gt;&lt;contributors&gt;&lt;authors&gt;&lt;author&gt;Godovykh, Maksim&lt;/author&gt;&lt;author&gt;Tasci, Asli DA&lt;/author&gt;&lt;/authors&gt;&lt;/contributors&gt;&lt;titles&gt;&lt;title&gt;Customer experience in tourism: a review of definitions, components, and measurements&lt;/title&gt;&lt;secondary-title&gt;Tourism Management Perspectives&lt;/secondary-title&gt;&lt;/titles&gt;&lt;periodical&gt;&lt;full-title&gt;Tourism Management Perspectives&lt;/full-title&gt;&lt;/periodical&gt;&lt;pages&gt;100694&lt;/pages&gt;&lt;volume&gt;35&lt;/volume&gt;&lt;dates&gt;&lt;year&gt;2020&lt;/year&gt;&lt;/dates&gt;&lt;isbn&gt;2211-9736&lt;/isbn&gt;&lt;urls&gt;&lt;/urls&gt;&lt;electronic-resource-num&gt;https://doi.org/10.1016/j.tmp.2020.100694&lt;/electronic-resource-num&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(Godovykh &amp; Tasci, 2020)</w:t>
      </w:r>
      <w:r w:rsidRPr="00727C70">
        <w:rPr>
          <w:rFonts w:asciiTheme="majorBidi" w:eastAsia="Calibri" w:hAnsiTheme="majorBidi" w:cstheme="majorBidi"/>
        </w:rPr>
        <w:fldChar w:fldCharType="end"/>
      </w:r>
      <w:bookmarkEnd w:id="163"/>
      <w:r w:rsidRPr="00727C70">
        <w:rPr>
          <w:rFonts w:asciiTheme="majorBidi" w:eastAsia="Calibri" w:hAnsiTheme="majorBidi" w:cstheme="majorBidi"/>
        </w:rPr>
        <w:t xml:space="preserve"> some studies have argued that cognition comes before effective it’s not only about acquiring knowledge but it’s also related to the environment’s incentives</w:t>
      </w:r>
    </w:p>
    <w:p w14:paraId="754D1656" w14:textId="7C7D5889" w:rsidR="00D607A3" w:rsidRPr="00727C70" w:rsidRDefault="00D607A3" w:rsidP="004332A2">
      <w:pPr>
        <w:rPr>
          <w:rFonts w:asciiTheme="majorBidi" w:eastAsia="Calibri" w:hAnsiTheme="majorBidi" w:cstheme="majorBidi"/>
        </w:rPr>
      </w:pPr>
      <w:r w:rsidRPr="00727C70">
        <w:rPr>
          <w:rFonts w:asciiTheme="majorBidi" w:eastAsia="Calibri" w:hAnsiTheme="majorBidi" w:cstheme="majorBidi"/>
          <w:b/>
          <w:bCs/>
        </w:rPr>
        <w:tab/>
      </w:r>
      <w:bookmarkStart w:id="164" w:name="_Hlk112870247"/>
      <w:r w:rsidRPr="00727C70">
        <w:rPr>
          <w:rFonts w:asciiTheme="majorBidi" w:eastAsia="Calibri" w:hAnsiTheme="majorBidi" w:cstheme="majorBidi"/>
        </w:rPr>
        <w:t>In the context of customer experience, the focus in affective system is on emotions</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&lt;EndNote&gt;&lt;Cite&gt;&lt;Author&gt;Bustamante&lt;/Author&gt;&lt;Year&gt;2017&lt;/Year&gt;&lt;RecNum&gt;152&lt;/RecNum&gt;&lt;DisplayText&gt;(Bustamante &amp;amp; Rubio, 2017)&lt;/DisplayText&gt;&lt;record&gt;&lt;rec-number&gt;152&lt;/rec-number&gt;&lt;foreign-keys&gt;&lt;key app="EN" db-id="tw5t99rrowptx8ef50bxr9vzzf5xpad0prwz" timestamp="1639820734"&gt;152&lt;/key&gt;&lt;/foreign-keys&gt;&lt;ref-type name="Journal Article"&gt;17&lt;/ref-type&gt;&lt;contributors&gt;&lt;authors&gt;&lt;author&gt;Bustamante, Juan Carlos&lt;/author&gt;&lt;author&gt;Rubio, Natalia&lt;/author&gt;&lt;/authors&gt;&lt;/contributors&gt;&lt;titles&gt;&lt;title&gt;Measuring customer experience in physical retail environments&lt;/title&gt;&lt;secondary-title&gt;Journal of Service Management&lt;/secondary-title&gt;&lt;/titles&gt;&lt;periodical&gt;&lt;full-title&gt;Journal of Service Management&lt;/full-title&gt;&lt;/periodical&gt;&lt;dates&gt;&lt;year&gt;2017&lt;/year&gt;&lt;/dates&gt;&lt;isbn&gt;1757-5818&lt;/isbn&gt;&lt;urls&gt;&lt;/urls&gt;&lt;/record&gt;&lt;/Cite&gt;&lt;/EndNote&gt;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(Bustamante &amp; Rubio, 2017)</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The affective component can be described in terms as feelings, emotions mood state or affect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&lt;EndNote&gt;&lt;Cite&gt;&lt;Author&gt;Godovykh&lt;/Author&gt;&lt;Year&gt;2020&lt;/Year&gt;&lt;RecNum&gt;276&lt;/RecNum&gt;&lt;DisplayText&gt;(Godovykh &amp;amp; Tasci, 2020)&lt;/DisplayText&gt;&lt;record&gt;&lt;rec-number&gt;276&lt;/rec-number&gt;&lt;foreign-keys&gt;&lt;key app="EN" db-id="tw5t99rrowptx8ef50bxr9vzzf5xpad0prwz" timestamp="1661715940"&gt;276&lt;/key&gt;&lt;/foreign-keys&gt;&lt;ref-type name="Journal Article"&gt;17&lt;/ref-type&gt;&lt;contributors&gt;&lt;authors&gt;&lt;author&gt;Godovykh, Maksim&lt;/author&gt;&lt;author&gt;Tasci, Asli DA&lt;/author&gt;&lt;/authors&gt;&lt;/contributors&gt;&lt;titles&gt;&lt;title&gt;Customer experience in tourism: a review of definitions, components, and measurements&lt;/title&gt;&lt;secondary-title&gt;Tourism Management Perspectives&lt;/secondary-title&gt;&lt;/titles&gt;&lt;periodical&gt;&lt;full-title&gt;Tourism Management Perspectives&lt;/full-title&gt;&lt;/periodical&gt;&lt;pages&gt;100694&lt;/pages&gt;&lt;volume&gt;35&lt;/volume&gt;&lt;dates&gt;&lt;year&gt;2020&lt;/year&gt;&lt;/dates&gt;&lt;isbn&gt;2211-9736&lt;/isbn&gt;&lt;urls&gt;&lt;/urls&gt;&lt;electronic-resource-num&gt;https://doi.org/10.1016/j.tmp.2020.100694&lt;/electronic-resource-num&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(Godovykh &amp; Tasci, 2020)</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Customer experience with high quality is an efficient way for customers to get services and products. In addition to get </w:t>
      </w:r>
      <w:r w:rsidRPr="00727C70">
        <w:rPr>
          <w:rFonts w:asciiTheme="majorBidi" w:eastAsia="Calibri" w:hAnsiTheme="majorBidi" w:cstheme="majorBidi"/>
        </w:rPr>
        <w:lastRenderedPageBreak/>
        <w:t>entertainment and pleasurable feelings.</w:t>
      </w:r>
      <w:r w:rsidRPr="00727C70">
        <w:rPr>
          <w:rFonts w:asciiTheme="majorBidi" w:eastAsia="Calibri" w:hAnsiTheme="majorBidi" w:cstheme="majorBidi"/>
        </w:rPr>
        <w:fldChar w:fldCharType="begin">
          <w:fldData xml:space="preserve">PEVuZE5vdGU+PENpdGU+PEF1dGhvcj5Gcm93PC9BdXRob3I+PFllYXI+MjAwNzwvWWVhcj48UmVj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</w:fldData>
        </w:fldChar>
      </w:r>
      <w:r w:rsidR="00C666EC">
        <w:rPr>
          <w:rFonts w:asciiTheme="majorBidi" w:eastAsia="Calibri" w:hAnsiTheme="majorBidi" w:cstheme="majorBidi"/>
        </w:rPr>
        <w:instrText xml:space="preserve"> ADDIN EN.CITE </w:instrText>
      </w:r>
      <w:r w:rsidR="00C666EC">
        <w:rPr>
          <w:rFonts w:asciiTheme="majorBidi" w:eastAsia="Calibri" w:hAnsiTheme="majorBidi" w:cstheme="majorBidi"/>
        </w:rPr>
        <w:fldChar w:fldCharType="begin">
          <w:fldData xml:space="preserve">PEVuZE5vdGU+PENpdGU+PEF1dGhvcj5Gcm93PC9BdXRob3I+PFllYXI+MjAwNzwvWWVhcj48UmVj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</w:fldData>
        </w:fldChar>
      </w:r>
      <w:r w:rsidR="00C666EC">
        <w:rPr>
          <w:rFonts w:asciiTheme="majorBidi" w:eastAsia="Calibri" w:hAnsiTheme="majorBidi" w:cstheme="majorBidi"/>
        </w:rPr>
        <w:instrText xml:space="preserve"> ADDIN EN.CITE.DATA </w:instrText>
      </w:r>
      <w:r w:rsidR="00C666EC">
        <w:rPr>
          <w:rFonts w:asciiTheme="majorBidi" w:eastAsia="Calibri" w:hAnsiTheme="majorBidi" w:cstheme="majorBidi"/>
        </w:rPr>
      </w:r>
      <w:r w:rsidR="00C666EC">
        <w:rPr>
          <w:rFonts w:asciiTheme="majorBidi" w:eastAsia="Calibri" w:hAnsiTheme="majorBidi" w:cstheme="majorBidi"/>
        </w:rPr>
        <w:fldChar w:fldCharType="end"/>
      </w:r>
      <w:r w:rsidRPr="00727C70">
        <w:rPr>
          <w:rFonts w:asciiTheme="majorBidi" w:eastAsia="Calibri" w:hAnsiTheme="majorBidi" w:cstheme="majorBidi"/>
        </w:rPr>
      </w:r>
      <w:r w:rsidRPr="00727C70">
        <w:rPr>
          <w:rFonts w:asciiTheme="majorBidi" w:eastAsia="Calibri" w:hAnsiTheme="majorBidi" w:cstheme="majorBidi"/>
        </w:rPr>
        <w:fldChar w:fldCharType="separate"/>
      </w:r>
      <w:r w:rsidR="00C666EC">
        <w:rPr>
          <w:rFonts w:asciiTheme="majorBidi" w:eastAsia="Calibri" w:hAnsiTheme="majorBidi" w:cstheme="majorBidi"/>
          <w:noProof/>
        </w:rPr>
        <w:t>(Barari et al., 2020; Frow &amp; Payne, 2007; Gao et al., 2021)</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Therefore, if the retailers provide a seamless customer experience, the customers will be more likely to purchase from an omnichannel services. On the other hand, if the retailers failed to meet customers’ expectations and satisfy their cognitive and effective goals in shopping experience, their dissatisfaction will increase. </w:t>
      </w:r>
      <w:r w:rsidR="000B0802" w:rsidRPr="000B0802">
        <w:rPr>
          <w:rFonts w:asciiTheme="majorBidi" w:eastAsia="Calibri" w:hAnsiTheme="majorBidi" w:cstheme="majorBidi"/>
        </w:rPr>
        <w:t xml:space="preserve">As a result, customers' </w:t>
      </w:r>
      <w:r w:rsidR="000B0802">
        <w:rPr>
          <w:rFonts w:asciiTheme="majorBidi" w:eastAsia="Calibri" w:hAnsiTheme="majorBidi" w:cstheme="majorBidi"/>
        </w:rPr>
        <w:t xml:space="preserve">patronage </w:t>
      </w:r>
      <w:r w:rsidR="000B0802" w:rsidRPr="000B0802">
        <w:rPr>
          <w:rFonts w:asciiTheme="majorBidi" w:eastAsia="Calibri" w:hAnsiTheme="majorBidi" w:cstheme="majorBidi"/>
        </w:rPr>
        <w:t xml:space="preserve">intention to use omnichannel services is influenced by their positive customer experience in omnichannel shopping environments. </w:t>
      </w:r>
      <w:r w:rsidRPr="00727C70">
        <w:rPr>
          <w:rFonts w:asciiTheme="majorBidi" w:eastAsia="Calibri" w:hAnsiTheme="majorBidi" w:cstheme="majorBidi"/>
        </w:rPr>
        <w:t>Therefore, this study hypothesizes the following:</w:t>
      </w:r>
    </w:p>
    <w:p w14:paraId="295EDBD4" w14:textId="3498AF7E" w:rsidR="00D607A3" w:rsidRPr="00727C70" w:rsidRDefault="00D607A3" w:rsidP="004332A2">
      <w:pPr>
        <w:rPr>
          <w:rFonts w:asciiTheme="majorBidi" w:eastAsia="Calibri" w:hAnsiTheme="majorBidi" w:cstheme="majorBidi"/>
        </w:rPr>
      </w:pPr>
      <w:r w:rsidRPr="00727C70">
        <w:rPr>
          <w:rFonts w:asciiTheme="majorBidi" w:eastAsia="Calibri" w:hAnsiTheme="majorBidi" w:cstheme="majorBidi"/>
        </w:rPr>
        <w:t xml:space="preserve">H9: Omnichannel customer experience has a </w:t>
      </w:r>
      <w:r w:rsidR="00607D6A">
        <w:rPr>
          <w:rFonts w:asciiTheme="majorBidi" w:eastAsia="Calibri" w:hAnsiTheme="majorBidi" w:cstheme="majorBidi"/>
        </w:rPr>
        <w:t xml:space="preserve">positive </w:t>
      </w:r>
      <w:r w:rsidRPr="00727C70">
        <w:rPr>
          <w:rFonts w:asciiTheme="majorBidi" w:eastAsia="Calibri" w:hAnsiTheme="majorBidi" w:cstheme="majorBidi"/>
        </w:rPr>
        <w:t>effect on patronage intention.</w:t>
      </w:r>
      <w:r w:rsidRPr="00727C70">
        <w:rPr>
          <w:rFonts w:asciiTheme="majorBidi" w:eastAsia="Calibri" w:hAnsiTheme="majorBidi" w:cstheme="majorBidi"/>
        </w:rPr>
        <w:tab/>
      </w:r>
    </w:p>
    <w:p w14:paraId="37240DC9" w14:textId="1156D8D4" w:rsidR="00D607A3" w:rsidRPr="00727C70" w:rsidRDefault="00D607A3" w:rsidP="004332A2">
      <w:pPr>
        <w:pStyle w:val="Heading2"/>
        <w:jc w:val="left"/>
        <w:rPr>
          <w:rFonts w:asciiTheme="majorBidi" w:eastAsia="Times New Roman" w:hAnsiTheme="majorBidi"/>
          <w:b w:val="0"/>
          <w:bCs/>
          <w:szCs w:val="24"/>
        </w:rPr>
      </w:pPr>
      <w:bookmarkStart w:id="165" w:name="_Toc118231990"/>
      <w:bookmarkStart w:id="166" w:name="_Toc135580410"/>
      <w:bookmarkStart w:id="167" w:name="_Toc137890603"/>
      <w:bookmarkStart w:id="168" w:name="_Toc138604463"/>
      <w:bookmarkStart w:id="169" w:name="_Toc138604755"/>
      <w:bookmarkEnd w:id="164"/>
      <w:r w:rsidRPr="00727C70">
        <w:rPr>
          <w:rFonts w:asciiTheme="majorBidi" w:eastAsia="Times New Roman" w:hAnsiTheme="majorBidi"/>
          <w:bCs/>
          <w:szCs w:val="24"/>
        </w:rPr>
        <w:t xml:space="preserve">Risk </w:t>
      </w:r>
      <w:r w:rsidR="000E5FBF" w:rsidRPr="00727C70">
        <w:rPr>
          <w:rFonts w:asciiTheme="majorBidi" w:eastAsia="Times New Roman" w:hAnsiTheme="majorBidi"/>
          <w:bCs/>
          <w:szCs w:val="24"/>
        </w:rPr>
        <w:t>P</w:t>
      </w:r>
      <w:r w:rsidRPr="00727C70">
        <w:rPr>
          <w:rFonts w:asciiTheme="majorBidi" w:eastAsia="Times New Roman" w:hAnsiTheme="majorBidi"/>
          <w:bCs/>
          <w:szCs w:val="24"/>
        </w:rPr>
        <w:t>erception</w:t>
      </w:r>
      <w:bookmarkEnd w:id="165"/>
      <w:bookmarkEnd w:id="166"/>
      <w:bookmarkEnd w:id="167"/>
      <w:bookmarkEnd w:id="168"/>
      <w:bookmarkEnd w:id="169"/>
    </w:p>
    <w:p w14:paraId="7D31B394" w14:textId="769D01C2" w:rsidR="00D607A3" w:rsidRPr="00727C70" w:rsidRDefault="00D607A3" w:rsidP="00A831F3">
      <w:pPr>
        <w:ind w:firstLine="720"/>
        <w:rPr>
          <w:rFonts w:asciiTheme="majorBidi" w:eastAsia="Calibri" w:hAnsiTheme="majorBidi" w:cstheme="majorBidi"/>
        </w:rPr>
      </w:pPr>
      <w:r w:rsidRPr="00727C70">
        <w:rPr>
          <w:rFonts w:asciiTheme="majorBidi" w:eastAsia="Calibri" w:hAnsiTheme="majorBidi" w:cstheme="majorBidi"/>
          <w:b/>
          <w:bCs/>
          <w:noProof/>
        </w:rPr>
        <mc:AlternateContent>
          <mc:Choice Requires="wps">
            <w:drawing>
              <wp:anchor distT="0" distB="0" distL="114300" distR="114300" simplePos="0" relativeHeight="251655168" behindDoc="0" locked="0" layoutInCell="1" allowOverlap="1" wp14:anchorId="667C4E99" wp14:editId="49E03A91">
                <wp:simplePos x="0" y="0"/>
                <wp:positionH relativeFrom="column">
                  <wp:posOffset>5365750</wp:posOffset>
                </wp:positionH>
                <wp:positionV relativeFrom="paragraph">
                  <wp:posOffset>29321125</wp:posOffset>
                </wp:positionV>
                <wp:extent cx="1022350" cy="584200"/>
                <wp:effectExtent l="0" t="0" r="25400" b="25400"/>
                <wp:wrapNone/>
                <wp:docPr id="2" name="Rectangle: Rounded Corners 43"/>
                <wp:cNvGraphicFramePr/>
                <a:graphic xmlns:a="http://schemas.openxmlformats.org/drawingml/2006/main">
                  <a:graphicData uri="http://schemas.microsoft.com/office/word/2010/wordprocessingShape">
                    <wps:wsp>
                      <wps:cNvSpPr/>
                      <wps:spPr>
                        <a:xfrm>
                          <a:off x="0" y="0"/>
                          <a:ext cx="1022350" cy="584200"/>
                        </a:xfrm>
                        <a:prstGeom prst="roundRect">
                          <a:avLst/>
                        </a:prstGeom>
                        <a:noFill/>
                        <a:ln w="12700" cap="flat" cmpd="sng" algn="ctr">
                          <a:solidFill>
                            <a:srgbClr val="4472C4">
                              <a:shade val="50000"/>
                            </a:srgbClr>
                          </a:solidFill>
                          <a:prstDash val="solid"/>
                          <a:miter lim="800000"/>
                        </a:ln>
                        <a:effectLst/>
                      </wps:spPr>
                      <wps:txbx>
                        <w:txbxContent>
                          <w:p w14:paraId="211A7B5A" w14:textId="77777777" w:rsidR="00B815D3" w:rsidRPr="00D607A3" w:rsidRDefault="00B815D3" w:rsidP="00D607A3">
                            <w:pPr>
                              <w:jc w:val="center"/>
                              <w:rPr>
                                <w:color w:val="262626"/>
                              </w:rPr>
                            </w:pPr>
                            <w:r w:rsidRPr="00D607A3">
                              <w:rPr>
                                <w:color w:val="262626"/>
                              </w:rPr>
                              <w:t>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67C4E99" id="Rectangle: Rounded Corners 43" o:spid="_x0000_s1026" style="position:absolute;left:0;text-align:left;margin-left:422.5pt;margin-top:2308.75pt;width:80.5pt;height:46pt;z-index:2516551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" filled="f" strokecolor="#2f528f" strokeweight="1pt">
                <v:stroke joinstyle="miter"/>
                <v:textbox>
                  <w:txbxContent>
                    <w:p w14:paraId="211A7B5A" w14:textId="77777777" w:rsidR="00B815D3" w:rsidRPr="00D607A3" w:rsidRDefault="00B815D3" w:rsidP="00D607A3">
                      <w:pPr>
                        <w:jc w:val="center"/>
                        <w:rPr>
                          <w:color w:val="262626"/>
                        </w:rPr>
                      </w:pPr>
                      <w:r w:rsidRPr="00D607A3">
                        <w:rPr>
                          <w:color w:val="262626"/>
                        </w:rPr>
                        <w:t>Risk</w:t>
                      </w:r>
                    </w:p>
                  </w:txbxContent>
                </v:textbox>
              </v:roundrect>
            </w:pict>
          </mc:Fallback>
        </mc:AlternateContent>
      </w:r>
      <w:r w:rsidRPr="00727C70">
        <w:rPr>
          <w:rFonts w:asciiTheme="majorBidi" w:eastAsia="Calibri" w:hAnsiTheme="majorBidi" w:cstheme="majorBidi"/>
          <w:b/>
          <w:bCs/>
          <w:noProof/>
        </w:rPr>
        <mc:AlternateContent>
          <mc:Choice Requires="wps">
            <w:drawing>
              <wp:anchor distT="0" distB="0" distL="114300" distR="114300" simplePos="0" relativeHeight="251659264" behindDoc="0" locked="0" layoutInCell="1" allowOverlap="1" wp14:anchorId="3A33B799" wp14:editId="6D174A23">
                <wp:simplePos x="0" y="0"/>
                <wp:positionH relativeFrom="column">
                  <wp:posOffset>5441950</wp:posOffset>
                </wp:positionH>
                <wp:positionV relativeFrom="paragraph">
                  <wp:posOffset>31289625</wp:posOffset>
                </wp:positionV>
                <wp:extent cx="1327150" cy="1054100"/>
                <wp:effectExtent l="0" t="0" r="25400" b="12700"/>
                <wp:wrapNone/>
                <wp:docPr id="12" name="Rectangle: Rounded Corners 44"/>
                <wp:cNvGraphicFramePr/>
                <a:graphic xmlns:a="http://schemas.openxmlformats.org/drawingml/2006/main">
                  <a:graphicData uri="http://schemas.microsoft.com/office/word/2010/wordprocessingShape">
                    <wps:wsp>
                      <wps:cNvSpPr/>
                      <wps:spPr>
                        <a:xfrm>
                          <a:off x="0" y="0"/>
                          <a:ext cx="1327150" cy="1054100"/>
                        </a:xfrm>
                        <a:prstGeom prst="roundRect">
                          <a:avLst/>
                        </a:prstGeom>
                        <a:noFill/>
                        <a:ln w="12700" cap="flat" cmpd="sng" algn="ctr">
                          <a:solidFill>
                            <a:srgbClr val="4472C4">
                              <a:shade val="50000"/>
                            </a:srgbClr>
                          </a:solidFill>
                          <a:prstDash val="solid"/>
                          <a:miter lim="800000"/>
                        </a:ln>
                        <a:effectLst/>
                      </wps:spPr>
                      <wps:txbx>
                        <w:txbxContent>
                          <w:p w14:paraId="0FFAFE6B" w14:textId="77777777" w:rsidR="00B815D3" w:rsidRPr="00D607A3" w:rsidRDefault="00B815D3" w:rsidP="00D607A3">
                            <w:pPr>
                              <w:jc w:val="center"/>
                              <w:rPr>
                                <w:color w:val="262626"/>
                              </w:rPr>
                            </w:pPr>
                            <w:r w:rsidRPr="00D607A3">
                              <w:rPr>
                                <w:color w:val="262626"/>
                              </w:rPr>
                              <w:t>Patronage Intention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A33B799" id="Rectangle: Rounded Corners 44" o:spid="_x0000_s1027" style="position:absolute;left:0;text-align:left;margin-left:428.5pt;margin-top:2463.75pt;width:104.5pt;height:8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" filled="f" strokecolor="#2f528f" strokeweight="1pt">
                <v:stroke joinstyle="miter"/>
                <v:textbox>
                  <w:txbxContent>
                    <w:p w14:paraId="0FFAFE6B" w14:textId="77777777" w:rsidR="00B815D3" w:rsidRPr="00D607A3" w:rsidRDefault="00B815D3" w:rsidP="00D607A3">
                      <w:pPr>
                        <w:jc w:val="center"/>
                        <w:rPr>
                          <w:color w:val="262626"/>
                        </w:rPr>
                      </w:pPr>
                      <w:r w:rsidRPr="00D607A3">
                        <w:rPr>
                          <w:color w:val="262626"/>
                        </w:rPr>
                        <w:t>Patronage Intention</w:t>
                      </w:r>
                    </w:p>
                  </w:txbxContent>
                </v:textbox>
              </v:roundrect>
            </w:pict>
          </mc:Fallback>
        </mc:AlternateContent>
      </w:r>
      <w:bookmarkStart w:id="170" w:name="_Hlk116576605"/>
      <w:bookmarkStart w:id="171" w:name="_Hlk105443753"/>
      <w:r w:rsidRPr="00727C70">
        <w:rPr>
          <w:rFonts w:asciiTheme="majorBidi" w:eastAsia="Calibri" w:hAnsiTheme="majorBidi" w:cstheme="majorBidi"/>
        </w:rPr>
        <w:t>Risk perception is defined as the overall uncertainty assessment and possible adverse consequences of a transaction.</w:t>
      </w:r>
      <w:bookmarkEnd w:id="170"/>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&lt;EndNote&gt;&lt;Cite&gt;&lt;Author&gt;Dowling&lt;/Author&gt;&lt;Year&gt;1994&lt;/Year&gt;&lt;RecNum&gt;188&lt;/RecNum&gt;&lt;DisplayText&gt;(Dowling &amp;amp; Staelin, 1994)&lt;/DisplayText&gt;&lt;record&gt;&lt;rec-number&gt;188&lt;/rec-number&gt;&lt;foreign-keys&gt;&lt;key app="EN" db-id="tw5t99rrowptx8ef50bxr9vzzf5xpad0prwz" timestamp="1643046969"&gt;188&lt;/key&gt;&lt;/foreign-keys&gt;&lt;ref-type name="Journal Article"&gt;17&lt;/ref-type&gt;&lt;contributors&gt;&lt;authors&gt;&lt;author&gt;Dowling, Grahame R&lt;/author&gt;&lt;author&gt;Staelin, Richard&lt;/author&gt;&lt;/authors&gt;&lt;/contributors&gt;&lt;titles&gt;&lt;title&gt;A model of perceived risk and intended risk-handling activity&lt;/title&gt;&lt;secondary-title&gt;Journal of consumer research&lt;/secondary-title&gt;&lt;/titles&gt;&lt;periodical&gt;&lt;full-title&gt;Journal of consumer research&lt;/full-title&gt;&lt;/periodical&gt;&lt;pages&gt;119-134&lt;/pages&gt;&lt;volume&gt;21&lt;/volume&gt;&lt;number&gt;1&lt;/number&gt;&lt;dates&gt;&lt;year&gt;1994&lt;/year&gt;&lt;/dates&gt;&lt;isbn&gt;1537-5277&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rPr>
        <w:t>(Dowling &amp; Staelin, 1994)</w:t>
      </w:r>
      <w:r w:rsidRPr="00727C70">
        <w:rPr>
          <w:rFonts w:asciiTheme="majorBidi" w:eastAsia="Calibri" w:hAnsiTheme="majorBidi" w:cstheme="majorBidi"/>
        </w:rPr>
        <w:fldChar w:fldCharType="end"/>
      </w:r>
      <w:bookmarkEnd w:id="171"/>
      <w:r w:rsidRPr="00727C70">
        <w:rPr>
          <w:rFonts w:asciiTheme="majorBidi" w:eastAsia="Calibri" w:hAnsiTheme="majorBidi" w:cstheme="majorBidi"/>
        </w:rPr>
        <w:t xml:space="preserve">. While the use of internet for transactions contains a degree of uncertainty, some customers may have concern about risks.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&lt;EndNote&gt;&lt;Cite&gt;&lt;Author&gt;Silva&lt;/Author&gt;&lt;Year&gt;2018&lt;/Year&gt;&lt;RecNum&gt;193&lt;/RecNum&gt;&lt;DisplayText&gt;(Silva et al., 2018)&lt;/DisplayText&gt;&lt;record&gt;&lt;rec-number&gt;193&lt;/rec-number&gt;&lt;foreign-keys&gt;&lt;key app="EN" db-id="tw5t99rrowptx8ef50bxr9vzzf5xpad0prwz" timestamp="1643386987"&gt;193&lt;/key&gt;&lt;/foreign-keys&gt;&lt;ref-type name="Journal Article"&gt;17&lt;/ref-type&gt;&lt;contributors&gt;&lt;authors&gt;&lt;author&gt;Silva, Susana Costa e&lt;/author&gt;&lt;author&gt;Martins, Carla Carvalho&lt;/author&gt;&lt;author&gt;Sousa, João Martins de&lt;/author&gt;&lt;/authors&gt;&lt;/contributors&gt;&lt;titles&gt;&lt;title&gt;Omnichannel approach: Factors affecting consumer acceptance&lt;/title&gt;&lt;secondary-title&gt;Journal of Marketing Channels&lt;/secondary-title&gt;&lt;/titles&gt;&lt;periodical&gt;&lt;full-title&gt;Journal of Marketing Channels&lt;/full-title&gt;&lt;/periodical&gt;&lt;pages&gt;73-84&lt;/pages&gt;&lt;volume&gt;25&lt;/volume&gt;&lt;number&gt;1-2&lt;/number&gt;&lt;dates&gt;&lt;year&gt;2018&lt;/year&gt;&lt;/dates&gt;&lt;isbn&gt;1046-669X&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(Silva et al., 2018)</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Perceived risk is not only related to what is attained, but also related to where it’s attained.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&lt;EndNote&gt;&lt;Cite&gt;&lt;Author&gt;Hisrich&lt;/Author&gt;&lt;Year&gt;1972&lt;/Year&gt;&lt;RecNum&gt;280&lt;/RecNum&gt;&lt;DisplayText&gt;(Hisrich et al., 1972)&lt;/DisplayText&gt;&lt;record&gt;&lt;rec-number&gt;280&lt;/rec-number&gt;&lt;foreign-keys&gt;&lt;key app="EN" db-id="tw5t99rrowptx8ef50bxr9vzzf5xpad0prwz" timestamp="1664967746"&gt;280&lt;/key&gt;&lt;/foreign-keys&gt;&lt;ref-type name="Journal Article"&gt;17&lt;/ref-type&gt;&lt;contributors&gt;&lt;authors&gt;&lt;author&gt;Hisrich, Robert D&lt;/author&gt;&lt;author&gt;Dornoff, Ronald J&lt;/author&gt;&lt;author&gt;Kernan, Jerome B&lt;/author&gt;&lt;/authors&gt;&lt;/contributors&gt;&lt;titles&gt;&lt;title&gt;Perceived risk in store selection&lt;/title&gt;&lt;secondary-title&gt;Journal of Marketing Research&lt;/secondary-title&gt;&lt;/titles&gt;&lt;periodical&gt;&lt;full-title&gt;Journal of marketing research&lt;/full-title&gt;&lt;/periodical&gt;&lt;pages&gt;435-439&lt;/pages&gt;&lt;volume&gt;9&lt;/volume&gt;&lt;number&gt;4&lt;/number&gt;&lt;dates&gt;&lt;year&gt;1972&lt;/year&gt;&lt;/dates&gt;&lt;isbn&gt;0022-2437&lt;/isbn&gt;&lt;urls&gt;&lt;/urls&gt;&lt;electronic-resource-num&gt;https://doi.org/10.1177/002224377200900414&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(Hisrich et al., 1972)</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In the e-commerce context, there are 3 types of risks;</w:t>
      </w:r>
      <w:r w:rsidRPr="00727C70">
        <w:rPr>
          <w:rFonts w:asciiTheme="majorBidi" w:eastAsia="Calibri" w:hAnsiTheme="majorBidi" w:cstheme="majorBidi"/>
          <w:rtl/>
        </w:rPr>
        <w:t xml:space="preserve"> </w:t>
      </w:r>
      <w:r w:rsidRPr="00727C70">
        <w:rPr>
          <w:rFonts w:asciiTheme="majorBidi" w:eastAsia="Calibri" w:hAnsiTheme="majorBidi" w:cstheme="majorBidi"/>
        </w:rPr>
        <w:t>financial risk, that is the possibility of financial loss (such as the lack of after-payment confirmation or the price differences between channels);performance-related risk, that is the uncertainty and the consequences related to a product function that isn’t meeting the expected level (such as, if the right product will be delivered) and;</w:t>
      </w:r>
      <w:r w:rsidRPr="00727C70">
        <w:rPr>
          <w:rFonts w:asciiTheme="majorBidi" w:eastAsia="Calibri" w:hAnsiTheme="majorBidi" w:cstheme="majorBidi"/>
          <w:rtl/>
        </w:rPr>
        <w:t xml:space="preserve"> </w:t>
      </w:r>
      <w:r w:rsidRPr="00727C70">
        <w:rPr>
          <w:rFonts w:asciiTheme="majorBidi" w:eastAsia="Calibri" w:hAnsiTheme="majorBidi" w:cstheme="majorBidi"/>
        </w:rPr>
        <w:t>privacy or transaction risk, that is the uncertainty related with the provided information (such as name and credit card number)</w:t>
      </w:r>
      <w:r w:rsidRPr="00727C70">
        <w:rPr>
          <w:rFonts w:asciiTheme="majorBidi" w:eastAsia="Calibri" w:hAnsiTheme="majorBidi" w:cstheme="majorBidi"/>
          <w:rtl/>
        </w:rPr>
        <w:t xml:space="preserve">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&lt;EndNote&gt;&lt;Cite&gt;&lt;Author&gt;Biswas&lt;/Author&gt;&lt;Year&gt;2004&lt;/Year&gt;&lt;RecNum&gt;194&lt;/RecNum&gt;&lt;DisplayText&gt;(Biswas &amp;amp; Biswas, 2004)&lt;/DisplayText&gt;&lt;record&gt;&lt;rec-number&gt;194&lt;/rec-number&gt;&lt;foreign-keys&gt;&lt;key app="EN" db-id="tw5t99rrowptx8ef50bxr9vzzf5xpad0prwz" timestamp="1643394808"&gt;194&lt;/key&gt;&lt;/foreign-keys&gt;&lt;ref-type name="Journal Article"&gt;17&lt;/ref-type&gt;&lt;contributors&gt;&lt;authors&gt;&lt;author&gt;Biswas, Dipayan&lt;/author&gt;&lt;author&gt;Biswas, Abhijit&lt;/author&gt;&lt;/authors&gt;&lt;/contributors&gt;&lt;titles&gt;&lt;title&gt;The diagnostic role of signals in the context of perceived risks in online shopping: do signals matter more on the web?&lt;/title&gt;&lt;secondary-title&gt;Journal of interactive marketing&lt;/secondary-title&gt;&lt;/titles&gt;&lt;periodical&gt;&lt;full-title&gt;Journal of interactive marketing&lt;/full-title&gt;&lt;/periodical&gt;&lt;pages&gt;30-45&lt;/pages&gt;&lt;volume&gt;18&lt;/volume&gt;&lt;number&gt;3&lt;/number&gt;&lt;dates&gt;&lt;year&gt;2004&lt;/year&gt;&lt;/dates&gt;&lt;isbn&gt;1094-9968&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rPr>
        <w:t>(Biswas &amp; Biswas, 2004)</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perceived risk affect the preferences of customers’ shopping channel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&lt;EndNote&gt;&lt;Cite&gt;&lt;Author&gt;Herhausen&lt;/Author&gt;&lt;Year&gt;2015&lt;/Year&gt;&lt;RecNum&gt;190&lt;/RecNum&gt;&lt;DisplayText&gt;(Herhausen et al., 2015; Kwon &amp;amp; Lennon, 2009)&lt;/DisplayText&gt;&lt;record&gt;&lt;rec-number&gt;190&lt;/rec-number&gt;&lt;foreign-keys&gt;&lt;key app="EN" db-id="tw5t99rrowptx8ef50bxr9vzzf5xpad0prwz" timestamp="1643207276"&gt;190&lt;/key&gt;&lt;/foreign-keys&gt;&lt;ref-type name="Journal Article"&gt;17&lt;/ref-type&gt;&lt;contributors&gt;&lt;authors&gt;&lt;author&gt;Herhausen, Dennis&lt;/author&gt;&lt;author&gt;Binder, Jochen&lt;/author&gt;&lt;author&gt;Schoegel, Marcus&lt;/author&gt;&lt;author&gt;Herrmann, Andreas&lt;/author&gt;&lt;/authors&gt;&lt;/contributors&gt;&lt;titles&gt;&lt;title&gt;Integrating bricks with clicks: retailer-level and channel-level outcomes of online–offline channel integration&lt;/title&gt;&lt;secondary-title&gt;Journal of retailing&lt;/secondary-title&gt;&lt;/titles&gt;&lt;periodical&gt;&lt;full-title&gt;Journal of Retailing&lt;/full-title&gt;&lt;/periodical&gt;&lt;pages&gt;309-325&lt;/pages&gt;&lt;volume&gt;91&lt;/volume&gt;&lt;number&gt;2&lt;/number&gt;&lt;dates&gt;&lt;year&gt;2015&lt;/year&gt;&lt;/dates&gt;&lt;isbn&gt;0022-4359&lt;/isbn&gt;&lt;urls&gt;&lt;/urls&gt;&lt;/record&gt;&lt;/Cite&gt;&lt;Cite&gt;&lt;Author&gt;Kwon&lt;/Author&gt;&lt;Year&gt;2009&lt;/Year&gt;&lt;RecNum&gt;191&lt;/RecNum&gt;&lt;record&gt;&lt;rec-number&gt;191&lt;/rec-number&gt;&lt;foreign-keys&gt;&lt;key app="EN" db-id="tw5t99rrowptx8ef50bxr9vzzf5xpad0prwz" timestamp="1643208486"&gt;191&lt;/key&gt;&lt;/foreign-keys&gt;&lt;ref-type name="Journal Article"&gt;17&lt;/ref-type&gt;&lt;contributors&gt;&lt;authors&gt;&lt;author&gt;Kwon, Wi-Suk&lt;/author&gt;&lt;author&gt;Lennon, Sharron J&lt;/author&gt;&lt;/authors&gt;&lt;/contributors&gt;&lt;titles&gt;&lt;title&gt;What induces online loyalty? Online versus offline brand images&lt;/title&gt;&lt;secondary-title&gt;Journal of Business Research&lt;/secondary-title&gt;&lt;/titles&gt;&lt;periodical&gt;&lt;full-title&gt;Journal of Business Research&lt;/full-title&gt;&lt;/periodical&gt;&lt;pages&gt;557-564&lt;/pages&gt;&lt;volume&gt;62&lt;/volume&gt;&lt;number&gt;5&lt;/number&gt;&lt;dates&gt;&lt;year&gt;2009&lt;/year&gt;&lt;/dates&gt;&lt;isbn&gt;0148-2963&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rPr>
        <w:t>(Herhausen et al., 2015; Kwon &amp; Lennon, 2009)</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While a study by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 AuthorYear="1"&gt;&lt;Author&gt;Silva&lt;/Author&gt;&lt;Year&gt;2018&lt;/Year&gt;&lt;RecNum&gt;193&lt;/RecNum&gt;&lt;DisplayText&gt;Silva et al. (2018)&lt;/DisplayText&gt;&lt;record&gt;&lt;rec-number&gt;193&lt;/rec-number&gt;&lt;foreign-keys&gt;&lt;key app="EN" db-id="tw5t99rrowptx8ef50bxr9vzzf5xpad0prwz" timestamp="1643386987"&gt;193&lt;/key&gt;&lt;/foreign-keys&gt;&lt;ref-type name="Journal Article"&gt;17&lt;/ref-type&gt;&lt;contributors&gt;&lt;authors&gt;&lt;author&gt;Silva, Susana Costa e&lt;/author&gt;&lt;author&gt;Martins, Carla Carvalho&lt;/author&gt;&lt;author&gt;Sousa, João Martins de&lt;/author&gt;&lt;/authors&gt;&lt;/contributors&gt;&lt;titles&gt;&lt;title&gt;Omnichannel approach: Factors affecting consumer acceptance&lt;/title&gt;&lt;secondary-title&gt;Journal of Marketing Channels&lt;/secondary-title&gt;&lt;/titles&gt;&lt;periodical&gt;&lt;full-title&gt;Journal of Marketing Channels&lt;/full-title&gt;&lt;/periodical&gt;&lt;pages&gt;73-84&lt;/pages&gt;&lt;volume&gt;25&lt;/volume&gt;&lt;number&gt;1-2&lt;/number&gt;&lt;dates&gt;&lt;year&gt;2018&lt;/year&gt;&lt;/dates&gt;&lt;isbn&gt;1046-669X&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rPr>
        <w:t>Silva et al. (2018)</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examined the factors that affect consumers acceptance of omnichannel usage, found that perceived risks have no significant effect on the intention to use omnichannel services. Other studies revealed that perceived risk has </w:t>
      </w:r>
      <w:r w:rsidRPr="00727C70">
        <w:rPr>
          <w:rFonts w:asciiTheme="majorBidi" w:eastAsia="Calibri" w:hAnsiTheme="majorBidi" w:cstheme="majorBidi"/>
        </w:rPr>
        <w:lastRenderedPageBreak/>
        <w:t xml:space="preserve">a negative effect on attitudes toward online transaction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&lt;EndNote&gt;&lt;Cite&gt;&lt;Author&gt;Glover&lt;/Author&gt;&lt;Year&gt;2010&lt;/Year&gt;&lt;RecNum&gt;196&lt;/RecNum&gt;&lt;DisplayText&gt;(Glover &amp;amp; Benbasat, 2010; Pavlou, 2003)&lt;/DisplayText&gt;&lt;record&gt;&lt;rec-number&gt;196&lt;/rec-number&gt;&lt;foreign-keys&gt;&lt;key app="EN" db-id="tw5t99rrowptx8ef50bxr9vzzf5xpad0prwz" timestamp="1643406771"&gt;196&lt;/key&gt;&lt;/foreign-keys&gt;&lt;ref-type name="Journal Article"&gt;17&lt;/ref-type&gt;&lt;contributors&gt;&lt;authors&gt;&lt;author&gt;Glover, Steven&lt;/author&gt;&lt;author&gt;Benbasat, Izak&lt;/author&gt;&lt;/authors&gt;&lt;/contributors&gt;&lt;titles&gt;&lt;title&gt;A comprehensive model of perceived risk of e-commerce transactions&lt;/title&gt;&lt;secondary-title&gt;International journal of electronic commerce&lt;/secondary-title&gt;&lt;/titles&gt;&lt;periodical&gt;&lt;full-title&gt;International Journal of Electronic Commerce&lt;/full-title&gt;&lt;/periodical&gt;&lt;pages&gt;47-78&lt;/pages&gt;&lt;volume&gt;15&lt;/volume&gt;&lt;number&gt;2&lt;/number&gt;&lt;dates&gt;&lt;year&gt;2010&lt;/year&gt;&lt;/dates&gt;&lt;isbn&gt;1086-4415&lt;/isbn&gt;&lt;urls&gt;&lt;/urls&gt;&lt;/record&gt;&lt;/Cite&gt;&lt;Cite&gt;&lt;Author&gt;Pavlou&lt;/Author&gt;&lt;Year&gt;2003&lt;/Year&gt;&lt;RecNum&gt;197&lt;/RecNum&gt;&lt;record&gt;&lt;rec-number&gt;197&lt;/rec-number&gt;&lt;foreign-keys&gt;&lt;key app="EN" db-id="tw5t99rrowptx8ef50bxr9vzzf5xpad0prwz" timestamp="1643406892"&gt;197&lt;/key&gt;&lt;/foreign-keys&gt;&lt;ref-type name="Journal Article"&gt;17&lt;/ref-type&gt;&lt;contributors&gt;&lt;authors&gt;&lt;author&gt;Pavlou, Paul A&lt;/author&gt;&lt;/authors&gt;&lt;/contributors&gt;&lt;titles&gt;&lt;title&gt;Consumer acceptance of electronic commerce: Integrating trust and risk with the technology acceptance model&lt;/title&gt;&lt;secondary-title&gt;International journal of electronic commerce&lt;/secondary-title&gt;&lt;/titles&gt;&lt;periodical&gt;&lt;full-title&gt;International Journal of Electronic Commerce&lt;/full-title&gt;&lt;/periodical&gt;&lt;pages&gt;101-134&lt;/pages&gt;&lt;volume&gt;7&lt;/volume&gt;&lt;number&gt;3&lt;/number&gt;&lt;dates&gt;&lt;year&gt;2003&lt;/year&gt;&lt;/dates&gt;&lt;isbn&gt;1086-4415&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rPr>
        <w:t>(Glover &amp; Benbasat, 2010; Pavlou, 2003)</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Moreover, in omnichannel context,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 AuthorYear="1"&gt;&lt;Author&gt;Shi&lt;/Author&gt;&lt;Year&gt;2020&lt;/Year&gt;&lt;RecNum&gt;147&lt;/RecNum&gt;&lt;DisplayText&gt;Shi et al. (2020)&lt;/DisplayText&gt;&lt;record&gt;&lt;rec-number&gt;147&lt;/rec-number&gt;&lt;foreign-keys&gt;&lt;key app="EN" db-id="tw5t99rrowptx8ef50bxr9vzzf5xpad0prwz" timestamp="1639701286"&gt;147&lt;/key&gt;&lt;/foreign-keys&gt;&lt;ref-type name="Journal Article"&gt;17&lt;/ref-type&gt;&lt;contributors&gt;&lt;authors&gt;&lt;author&gt;Shi, Si&lt;/author&gt;&lt;author&gt;Wang, Yi&lt;/author&gt;&lt;author&gt;Chen, Xuanzhu&lt;/author&gt;&lt;author&gt;Zhang, Qian&lt;/author&gt;&lt;/authors&gt;&lt;/contributors&gt;&lt;titles&gt;&lt;title&gt;Conceptualization of omnichannel customer experience and its impact on shopping intention: A mixed-method approach&lt;/title&gt;&lt;secondary-title&gt;International Journal of Information Management&lt;/secondary-title&gt;&lt;/titles&gt;&lt;periodical&gt;&lt;full-title&gt;International Journal of Information Management&lt;/full-title&gt;&lt;/periodical&gt;&lt;pages&gt;325-336&lt;/pages&gt;&lt;volume&gt;50&lt;/volume&gt;&lt;dates&gt;&lt;year&gt;2020&lt;/year&gt;&lt;/dates&gt;&lt;isbn&gt;0268-4012&lt;/isbn&gt;&lt;urls&gt;&lt;/urls&gt;&lt;/record&gt;&lt;/Cite&gt;&lt;/EndNote&gt;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rPr>
        <w:t>Shi et al. (2020)</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found that perceived risk and omnichannel shopping intention are negatively related. According to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 AuthorYear="1"&gt;&lt;Author&gt;Kazancoglu&lt;/Author&gt;&lt;Year&gt;2018&lt;/Year&gt;&lt;RecNum&gt;192&lt;/RecNum&gt;&lt;DisplayText&gt;Kazancoglu and Aydin (2018b)&lt;/DisplayText&gt;&lt;record&gt;&lt;rec-number&gt;192&lt;/rec-number&gt;&lt;foreign-keys&gt;&lt;key app="EN" db-id="tw5t99rrowptx8ef50bxr9vzzf5xpad0prwz" timestamp="1643239672"&gt;192&lt;/key&gt;&lt;/foreign-keys&gt;&lt;ref-type name="Journal Article"&gt;17&lt;/ref-type&gt;&lt;contributors&gt;&lt;authors&gt;&lt;author&gt;Kazancoglu, Ipek&lt;/author&gt;&lt;author&gt;Aydin, Hatice&lt;/author&gt;&lt;/authors&gt;&lt;/contributors&gt;&lt;titles&gt;&lt;title&gt;An investigation of consumers’ purchase intentions towards omni-channel shopping: A qualitative exploratory study&lt;/title&gt;&lt;secondary-title&gt;International Journal of Retail &amp;amp; Distribution Management&lt;/secondary-title&gt;&lt;/titles&gt;&lt;periodical&gt;&lt;full-title&gt;International Journal of Retail &amp;amp; Distribution Management&lt;/full-title&gt;&lt;/periodical&gt;&lt;dates&gt;&lt;year&gt;2018&lt;/year&gt;&lt;/dates&gt;&lt;isbn&gt;0959-0552&lt;/isbn&gt;&lt;urls&gt;&lt;/urls&gt;&lt;/record&gt;&lt;/Cite&gt;&lt;/EndNote&gt;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rPr>
        <w:t>Kazancoglu and Aydin (2018b)</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omnichannel shopping is perceived as risky by the customers, considering omnichannel as a new innovative process that may lead to a performance</w:t>
      </w:r>
      <w:r w:rsidRPr="00727C70">
        <w:rPr>
          <w:rFonts w:asciiTheme="majorBidi" w:eastAsia="Calibri" w:hAnsiTheme="majorBidi" w:cstheme="majorBidi"/>
          <w:rtl/>
        </w:rPr>
        <w:t>-</w:t>
      </w:r>
      <w:r w:rsidRPr="00727C70">
        <w:rPr>
          <w:rFonts w:asciiTheme="majorBidi" w:eastAsia="Calibri" w:hAnsiTheme="majorBidi" w:cstheme="majorBidi"/>
        </w:rPr>
        <w:t>related risk or financial risks. As omnichannel can track customers’ behavior more than other approaches, customers’ anxiety will increase about the owners and who controls or share their information.</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&lt;EndNote&gt;&lt;Cite&gt;&lt;Author&gt;Piotrowicz&lt;/Author&gt;&lt;Year&gt;2014&lt;/Year&gt;&lt;RecNum&gt;195&lt;/RecNum&gt;&lt;DisplayText&gt;(Piotrowicz &amp;amp; Cuthbertson, 2014)&lt;/DisplayText&gt;&lt;record&gt;&lt;rec-number&gt;195&lt;/rec-number&gt;&lt;foreign-keys&gt;&lt;key app="EN" db-id="tw5t99rrowptx8ef50bxr9vzzf5xpad0prwz" timestamp="1643405025"&gt;195&lt;/key&gt;&lt;/foreign-keys&gt;&lt;ref-type name="Journal Article"&gt;17&lt;/ref-type&gt;&lt;contributors&gt;&lt;authors&gt;&lt;author&gt;Piotrowicz, Wojciech&lt;/author&gt;&lt;author&gt;Cuthbertson, Richard&lt;/author&gt;&lt;/authors&gt;&lt;/contributors&gt;&lt;titles&gt;&lt;title&gt;Introduction to the special issue information technology in retail: Toward omnichannel retailing&lt;/title&gt;&lt;secondary-title&gt;International Journal of Electronic Commerce&lt;/secondary-title&gt;&lt;/titles&gt;&lt;periodical&gt;&lt;full-title&gt;International Journal of Electronic Commerce&lt;/full-title&gt;&lt;/periodical&gt;&lt;pages&gt;5-16&lt;/pages&gt;&lt;volume&gt;18&lt;/volume&gt;&lt;number&gt;4&lt;/number&gt;&lt;dates&gt;&lt;year&gt;2014&lt;/year&gt;&lt;/dates&gt;&lt;isbn&gt;1086-4415&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rPr>
        <w:t>(Piotrowicz &amp; Cuthbertson, 2014)</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In this study, risk perception is considered as a behavior trait and assessed by adopting the risk-taking and risk-aversion scales. As risk-averse people are more focused on prevention in an effort to reduce potential losses and negative consequences, whereas risk-takers are more focused on promotion to better manage uncertainties when pursuing potential profits and positive outcomes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&lt;EndNote&gt;&lt;Cite&gt;&lt;Author&gt;Chernev&lt;/Author&gt;&lt;Year&gt;2004&lt;/Year&gt;&lt;RecNum&gt;324&lt;/RecNum&gt;&lt;DisplayText&gt;(Chernev, 2004)&lt;/DisplayText&gt;&lt;record&gt;&lt;rec-number&gt;324&lt;/rec-number&gt;&lt;foreign-keys&gt;&lt;key app="EN" db-id="tw5t99rrowptx8ef50bxr9vzzf5xpad0prwz" timestamp="1680087515"&gt;324&lt;/key&gt;&lt;/foreign-keys&gt;&lt;ref-type name="Journal Article"&gt;17&lt;/ref-type&gt;&lt;contributors&gt;&lt;authors&gt;&lt;author&gt;Chernev, Alexander&lt;/author&gt;&lt;/authors&gt;&lt;/contributors&gt;&lt;titles&gt;&lt;title&gt;Goal Orientation and Consumer Preference for the Status Quo&lt;/title&gt;&lt;secondary-title&gt;Journal of Consumer Research&lt;/secondary-title&gt;&lt;/titles&gt;&lt;periodical&gt;&lt;full-title&gt;Journal of consumer research&lt;/full-title&gt;&lt;/periodical&gt;&lt;pages&gt;557-565&lt;/pages&gt;&lt;volume&gt;31&lt;/volume&gt;&lt;number&gt;3&lt;/number&gt;&lt;dates&gt;&lt;year&gt;2004&lt;/year&gt;&lt;/dates&gt;&lt;isbn&gt;0093-5301&lt;/isbn&gt;&lt;urls&gt;&lt;related-urls&gt;&lt;url&gt;https://doi.org/10.1086/425090&lt;/url&gt;&lt;/related-urls&gt;&lt;/urls&gt;&lt;electronic-resource-num&gt;10.1086/425090&lt;/electronic-resource-num&gt;&lt;access-date&gt;3/29/2023&lt;/access-date&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(Chernev, 2004)</w:t>
      </w:r>
      <w:r w:rsidRPr="00727C70">
        <w:rPr>
          <w:rFonts w:asciiTheme="majorBidi" w:eastAsia="Calibri" w:hAnsiTheme="majorBidi" w:cstheme="majorBidi"/>
        </w:rPr>
        <w:fldChar w:fldCharType="end"/>
      </w:r>
      <w:r w:rsidRPr="00727C70">
        <w:rPr>
          <w:rFonts w:asciiTheme="majorBidi" w:eastAsia="Calibri" w:hAnsiTheme="majorBidi" w:cstheme="majorBidi"/>
        </w:rPr>
        <w:t>. Therefore, this study hypothesizes the following:</w:t>
      </w:r>
    </w:p>
    <w:p w14:paraId="76C3339E" w14:textId="3A987CF5" w:rsidR="00D607A3" w:rsidRPr="00727C70" w:rsidRDefault="00D607A3" w:rsidP="004332A2">
      <w:pPr>
        <w:rPr>
          <w:rFonts w:asciiTheme="majorBidi" w:eastAsia="Calibri" w:hAnsiTheme="majorBidi" w:cstheme="majorBidi"/>
        </w:rPr>
      </w:pPr>
      <w:r w:rsidRPr="00727C70">
        <w:rPr>
          <w:rFonts w:asciiTheme="majorBidi" w:eastAsia="Calibri" w:hAnsiTheme="majorBidi" w:cstheme="majorBidi"/>
        </w:rPr>
        <w:t xml:space="preserve">H10. Risk has a </w:t>
      </w:r>
      <w:r w:rsidR="00607D6A">
        <w:rPr>
          <w:rFonts w:asciiTheme="majorBidi" w:eastAsia="Calibri" w:hAnsiTheme="majorBidi" w:cstheme="majorBidi"/>
        </w:rPr>
        <w:t>positive</w:t>
      </w:r>
      <w:r w:rsidRPr="00727C70">
        <w:rPr>
          <w:rFonts w:asciiTheme="majorBidi" w:eastAsia="Calibri" w:hAnsiTheme="majorBidi" w:cstheme="majorBidi"/>
        </w:rPr>
        <w:t xml:space="preserve"> effect on omnichannel customer patronage intention.</w:t>
      </w:r>
    </w:p>
    <w:p w14:paraId="39A0222B" w14:textId="25A6D111" w:rsidR="00D607A3" w:rsidRPr="00727C70" w:rsidRDefault="00D607A3" w:rsidP="004332A2">
      <w:pPr>
        <w:pStyle w:val="Heading2"/>
        <w:jc w:val="left"/>
        <w:rPr>
          <w:rFonts w:asciiTheme="majorBidi" w:eastAsia="Times New Roman" w:hAnsiTheme="majorBidi"/>
          <w:b w:val="0"/>
          <w:bCs/>
          <w:szCs w:val="24"/>
          <w:rtl/>
        </w:rPr>
      </w:pPr>
      <w:bookmarkStart w:id="172" w:name="_Toc118231991"/>
      <w:bookmarkStart w:id="173" w:name="_Toc135580411"/>
      <w:bookmarkStart w:id="174" w:name="_Toc137890604"/>
      <w:bookmarkStart w:id="175" w:name="_Toc138604464"/>
      <w:bookmarkStart w:id="176" w:name="_Toc138604756"/>
      <w:r w:rsidRPr="00727C70">
        <w:rPr>
          <w:rFonts w:asciiTheme="majorBidi" w:eastAsia="Times New Roman" w:hAnsiTheme="majorBidi"/>
          <w:bCs/>
          <w:szCs w:val="24"/>
        </w:rPr>
        <w:t xml:space="preserve">Patronage </w:t>
      </w:r>
      <w:r w:rsidR="000E5FBF" w:rsidRPr="00727C70">
        <w:rPr>
          <w:rFonts w:asciiTheme="majorBidi" w:eastAsia="Times New Roman" w:hAnsiTheme="majorBidi"/>
          <w:bCs/>
          <w:szCs w:val="24"/>
        </w:rPr>
        <w:t>I</w:t>
      </w:r>
      <w:r w:rsidRPr="00727C70">
        <w:rPr>
          <w:rFonts w:asciiTheme="majorBidi" w:eastAsia="Times New Roman" w:hAnsiTheme="majorBidi"/>
          <w:bCs/>
          <w:szCs w:val="24"/>
        </w:rPr>
        <w:t>ntention</w:t>
      </w:r>
      <w:bookmarkEnd w:id="172"/>
      <w:bookmarkEnd w:id="173"/>
      <w:bookmarkEnd w:id="174"/>
      <w:bookmarkEnd w:id="175"/>
      <w:bookmarkEnd w:id="176"/>
      <w:r w:rsidRPr="00727C70">
        <w:rPr>
          <w:rFonts w:asciiTheme="majorBidi" w:eastAsia="Times New Roman" w:hAnsiTheme="majorBidi"/>
          <w:bCs/>
          <w:szCs w:val="24"/>
        </w:rPr>
        <w:tab/>
      </w:r>
    </w:p>
    <w:p w14:paraId="4F4BA981" w14:textId="41A859BA" w:rsidR="00D607A3" w:rsidRPr="00727C70" w:rsidRDefault="00D607A3" w:rsidP="00A831F3">
      <w:pPr>
        <w:ind w:firstLine="720"/>
        <w:rPr>
          <w:rFonts w:asciiTheme="majorBidi" w:eastAsia="Calibri" w:hAnsiTheme="majorBidi" w:cstheme="majorBidi"/>
        </w:rPr>
      </w:pPr>
      <w:bookmarkStart w:id="177" w:name="_Hlk105444992"/>
      <w:r w:rsidRPr="00727C70">
        <w:rPr>
          <w:rFonts w:asciiTheme="majorBidi" w:eastAsia="Calibri" w:hAnsiTheme="majorBidi" w:cstheme="majorBidi"/>
        </w:rPr>
        <w:t xml:space="preserve">This research </w:t>
      </w:r>
      <w:r w:rsidR="009177F3">
        <w:rPr>
          <w:rFonts w:asciiTheme="majorBidi" w:eastAsia="Calibri" w:hAnsiTheme="majorBidi" w:cstheme="majorBidi"/>
        </w:rPr>
        <w:t>has the</w:t>
      </w:r>
      <w:r w:rsidRPr="00727C70">
        <w:rPr>
          <w:rFonts w:asciiTheme="majorBidi" w:eastAsia="Calibri" w:hAnsiTheme="majorBidi" w:cstheme="majorBidi"/>
        </w:rPr>
        <w:t xml:space="preserve"> customer patronage intention toward omnichannel retailing as the outcome variable in the research theoretical framework. Patronage intention is defined as </w:t>
      </w:r>
      <w:bookmarkStart w:id="178" w:name="_Hlk116727298"/>
      <w:r w:rsidRPr="00727C70">
        <w:rPr>
          <w:rFonts w:asciiTheme="majorBidi" w:eastAsia="Calibri" w:hAnsiTheme="majorBidi" w:cstheme="majorBidi"/>
        </w:rPr>
        <w:t>the indicator in which customer will visit or revisit a store or not at all</w:t>
      </w:r>
      <w:bookmarkEnd w:id="178"/>
      <w:r w:rsidRPr="00727C70">
        <w:rPr>
          <w:rFonts w:asciiTheme="majorBidi" w:eastAsia="Calibri" w:hAnsiTheme="majorBidi" w:cstheme="majorBidi"/>
        </w:rPr>
        <w:t xml:space="preserve">.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&lt;EndNote&gt;&lt;Cite&gt;&lt;Author&gt;Zeithaml&lt;/Author&gt;&lt;Year&gt;1996&lt;/Year&gt;&lt;RecNum&gt;201&lt;/RecNum&gt;&lt;DisplayText&gt;(Zeithaml et al., 1996)&lt;/DisplayText&gt;&lt;record&gt;&lt;rec-number&gt;201&lt;/rec-number&gt;&lt;foreign-keys&gt;&lt;key app="EN" db-id="tw5t99rrowptx8ef50bxr9vzzf5xpad0prwz" timestamp="1643544766"&gt;201&lt;/key&gt;&lt;/foreign-keys&gt;&lt;ref-type name="Journal Article"&gt;17&lt;/ref-type&gt;&lt;contributors&gt;&lt;authors&gt;&lt;author&gt;Zeithaml, Valarie A&lt;/author&gt;&lt;author&gt;Berry, Leonard L&lt;/author&gt;&lt;author&gt;Parasuraman, Ananthanarayanan&lt;/author&gt;&lt;/authors&gt;&lt;/contributors&gt;&lt;titles&gt;&lt;title&gt;The behavioral consequences of service quality&lt;/title&gt;&lt;secondary-title&gt;Journal of marketing&lt;/secondary-title&gt;&lt;/titles&gt;&lt;periodical&gt;&lt;full-title&gt;Journal of marketing&lt;/full-title&gt;&lt;/periodical&gt;&lt;pages&gt;31-46&lt;/pages&gt;&lt;volume&gt;60&lt;/volume&gt;&lt;number&gt;2&lt;/number&gt;&lt;dates&gt;&lt;year&gt;1996&lt;/year&gt;&lt;/dates&gt;&lt;isbn&gt;0022-2429&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(Zeithaml et al., 1996)</w:t>
      </w:r>
      <w:r w:rsidRPr="00727C70">
        <w:rPr>
          <w:rFonts w:asciiTheme="majorBidi" w:eastAsia="Calibri" w:hAnsiTheme="majorBidi" w:cstheme="majorBidi"/>
        </w:rPr>
        <w:fldChar w:fldCharType="end"/>
      </w:r>
      <w:bookmarkEnd w:id="177"/>
      <w:r w:rsidRPr="00727C70">
        <w:rPr>
          <w:rFonts w:asciiTheme="majorBidi" w:eastAsia="Calibri" w:hAnsiTheme="majorBidi" w:cstheme="majorBidi"/>
        </w:rPr>
        <w:t xml:space="preserve"> In the omnichannel context, patronage intention is the customers’ aware of planning to visit one of the omnichannel retailer’s channels.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&lt;EndNote&gt;&lt;Cite&gt;&lt;Author&gt;Zhang&lt;/Author&gt;&lt;Year&gt;2018&lt;/Year&gt;&lt;RecNum&gt;164&lt;/RecNum&gt;&lt;DisplayText&gt;(Zhang et al., 2018)&lt;/DisplayText&gt;&lt;record&gt;&lt;rec-number&gt;164&lt;/rec-number&gt;&lt;foreign-keys&gt;&lt;key app="EN" db-id="tw5t99rrowptx8ef50bxr9vzzf5xpad0prwz" timestamp="1640335496"&gt;164&lt;/key&gt;&lt;/foreign-keys&gt;&lt;ref-type name="Journal Article"&gt;17&lt;/ref-type&gt;&lt;contributors&gt;&lt;authors&gt;&lt;author&gt;Zhang, Min&lt;/author&gt;&lt;author&gt;Ren, Chengshang&lt;/author&gt;&lt;author&gt;Wang, G Alan&lt;/author&gt;&lt;author&gt;He, Zhen&lt;/author&gt;&lt;/authors&gt;&lt;/contributors&gt;&lt;titles&gt;&lt;title&gt;The impact of channel integration on consumer responses in omni-channel retailing: The mediating effect of consumer empowerment&lt;/title&gt;&lt;secondary-title&gt;Electronic Commerce Research and Applications&lt;/secondary-title&gt;&lt;/titles&gt;&lt;periodical&gt;&lt;full-title&gt;Electronic Commerce Research and Applications&lt;/full-title&gt;&lt;/periodical&gt;&lt;pages&gt;181-193&lt;/pages&gt;&lt;volume&gt;28&lt;/volume&gt;&lt;dates&gt;&lt;year&gt;2018&lt;/year&gt;&lt;/dates&gt;&lt;isbn&gt;1567-4223&lt;/isbn&gt;&lt;urls&gt;&lt;/urls&gt;&lt;/record&gt;&lt;/Cite&gt;&lt;/EndNote&gt;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(Zhang et al., 2018)</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w:t>
      </w:r>
    </w:p>
    <w:p w14:paraId="1AEF3CD8" w14:textId="21DF90B5" w:rsidR="000E5FBF" w:rsidRDefault="00D607A3" w:rsidP="00A831F3">
      <w:pPr>
        <w:ind w:firstLine="720"/>
        <w:rPr>
          <w:rFonts w:asciiTheme="majorBidi" w:eastAsia="Calibri" w:hAnsiTheme="majorBidi" w:cstheme="majorBidi"/>
        </w:rPr>
      </w:pPr>
      <w:r w:rsidRPr="00727C70">
        <w:rPr>
          <w:rFonts w:asciiTheme="majorBidi" w:eastAsia="Calibri" w:hAnsiTheme="majorBidi" w:cstheme="majorBidi"/>
        </w:rPr>
        <w:t>Previous studies have recognized that customers’ patronage intention is influenced by many factors. The created customer experience by omnichannel retailers would develop positive attitudes toward these retailers, which will strengthen patronage intention.</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&lt;EndNote&gt;&lt;Cite&gt;&lt;Author&gt;Badrinarayanan&lt;/Author&gt;&lt;Year&gt;2019&lt;/Year&gt;&lt;RecNum&gt;297&lt;/RecNum&gt;&lt;DisplayText&gt;(Badrinarayanan &amp;amp; Becerra, 2019)&lt;/DisplayText&gt;&lt;record&gt;&lt;rec-number&gt;297&lt;/rec-number&gt;&lt;foreign-keys&gt;&lt;key app="EN" db-id="tw5t99rrowptx8ef50bxr9vzzf5xpad0prwz" timestamp="1667039857"&gt;297&lt;/key&gt;&lt;/foreign-keys&gt;&lt;ref-type name="Journal Article"&gt;17&lt;/ref-type&gt;&lt;contributors&gt;&lt;authors&gt;&lt;author&gt;Badrinarayanan, Vishag&lt;/author&gt;&lt;author&gt;Becerra, Enrique P.&lt;/author&gt;&lt;/authors&gt;&lt;/contributors&gt;&lt;titles&gt;&lt;title&gt;Shoppers’ attachment with retail stores: Antecedents and impact on patronage intentions&lt;/title&gt;&lt;secondary-title&gt;Journal of Retailing and Consumer Services&lt;/secondary-title&gt;&lt;/titles&gt;&lt;periodical&gt;&lt;full-title&gt;Journal of Retailing and Consumer Services&lt;/full-title&gt;&lt;/periodical&gt;&lt;pages&gt;371-378&lt;/pages&gt;&lt;volume&gt;50&lt;/volume&gt;&lt;keywords&gt;&lt;keyword&gt;Store attachment&lt;/keyword&gt;&lt;keyword&gt;Store patronage intentions&lt;/keyword&gt;&lt;keyword&gt;Store equity&lt;/keyword&gt;&lt;keyword&gt;Store affect&lt;/keyword&gt;&lt;/keywords&gt;&lt;dates&gt;&lt;year&gt;2019&lt;/year&gt;&lt;pub-dates&gt;&lt;date&gt;2019/09/01/&lt;/date&gt;&lt;/pub-dates&gt;&lt;/dates&gt;&lt;isbn&gt;0969-6989&lt;/isbn&gt;&lt;urls&gt;&lt;related-urls&gt;&lt;url&gt;https://www.sciencedirect.com/science/article/pii/S0969698918305587&lt;/url&gt;&lt;/related-urls&gt;&lt;/urls&gt;&lt;electronic-resource-num&gt;https://doi.org/10.1016/j.jretconser.2018.07.012&lt;/electronic-resource-num&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(Badrinarayanan &amp; Becerra, 2019)</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.Moreover, the more the customers are satisfied the more their patronage intention </w:t>
      </w:r>
      <w:r w:rsidRPr="00727C70">
        <w:rPr>
          <w:rFonts w:asciiTheme="majorBidi" w:eastAsia="Calibri" w:hAnsiTheme="majorBidi" w:cstheme="majorBidi"/>
        </w:rPr>
        <w:lastRenderedPageBreak/>
        <w:t xml:space="preserve">would increase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&lt;EndNote&gt;&lt;Cite&gt;&lt;Author&gt;Zhang&lt;/Author&gt;&lt;Year&gt;2018&lt;/Year&gt;&lt;RecNum&gt;164&lt;/RecNum&gt;&lt;DisplayText&gt;(Lin et al., 2005; Zhang et al., 2018)&lt;/DisplayText&gt;&lt;record&gt;&lt;rec-number&gt;164&lt;/rec-number&gt;&lt;foreign-keys&gt;&lt;key app="EN" db-id="tw5t99rrowptx8ef50bxr9vzzf5xpad0prwz" timestamp="1640335496"&gt;164&lt;/key&gt;&lt;/foreign-keys&gt;&lt;ref-type name="Journal Article"&gt;17&lt;/ref-type&gt;&lt;contributors&gt;&lt;authors&gt;&lt;author&gt;Zhang, Min&lt;/author&gt;&lt;author&gt;Ren, Chengshang&lt;/author&gt;&lt;author&gt;Wang, G Alan&lt;/author&gt;&lt;author&gt;He, Zhen&lt;/author&gt;&lt;/authors&gt;&lt;/contributors&gt;&lt;titles&gt;&lt;title&gt;The impact of channel integration on consumer responses in omni-channel retailing: The mediating effect of consumer empowerment&lt;/title&gt;&lt;secondary-title&gt;Electronic Commerce Research and Applications&lt;/secondary-title&gt;&lt;/titles&gt;&lt;periodical&gt;&lt;full-title&gt;Electronic Commerce Research and Applications&lt;/full-title&gt;&lt;/periodical&gt;&lt;pages&gt;181-193&lt;/pages&gt;&lt;volume&gt;28&lt;/volume&gt;&lt;dates&gt;&lt;year&gt;2018&lt;/year&gt;&lt;/dates&gt;&lt;isbn&gt;1567-4223&lt;/isbn&gt;&lt;urls&gt;&lt;/urls&gt;&lt;/record&gt;&lt;/Cite&gt;&lt;Cite&gt;&lt;Author&gt;Lin&lt;/Author&gt;&lt;Year&gt;2005&lt;/Year&gt;&lt;RecNum&gt;231&lt;/RecNum&gt;&lt;record&gt;&lt;rec-number&gt;231&lt;/rec-number&gt;&lt;foreign-keys&gt;&lt;key app="EN" db-id="tw5t99rrowptx8ef50bxr9vzzf5xpad0prwz" timestamp="1649980744"&gt;231&lt;/key&gt;&lt;/foreign-keys&gt;&lt;ref-type name="Journal Article"&gt;17&lt;/ref-type&gt;&lt;contributors&gt;&lt;authors&gt;&lt;author&gt;Lin, Cathy S&lt;/author&gt;&lt;author&gt;Wu, Sheng&lt;/author&gt;&lt;author&gt;Tsai, Ray J&lt;/author&gt;&lt;/authors&gt;&lt;/contributors&gt;&lt;titles&gt;&lt;title&gt;Integrating perceived playfulness into expectation-confirmation model for web portal context&lt;/title&gt;&lt;secondary-title&gt;Information &amp;amp; management&lt;/secondary-title&gt;&lt;/titles&gt;&lt;periodical&gt;&lt;full-title&gt;Information &amp;amp; management&lt;/full-title&gt;&lt;/periodical&gt;&lt;pages&gt;683-693&lt;/pages&gt;&lt;volume&gt;42&lt;/volume&gt;&lt;number&gt;5&lt;/number&gt;&lt;dates&gt;&lt;year&gt;2005&lt;/year&gt;&lt;/dates&gt;&lt;isbn&gt;0378-7206&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(Lin et al., 2005; Zhang et al., 2018)</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In multichannel context,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 AuthorYear="1"&gt;&lt;Author&gt;Yang&lt;/Author&gt;&lt;Year&gt;2013&lt;/Year&gt;&lt;RecNum&gt;232&lt;/RecNum&gt;&lt;DisplayText&gt;Yang et al. (2013)&lt;/DisplayText&gt;&lt;record&gt;&lt;rec-number&gt;232&lt;/rec-number&gt;&lt;foreign-keys&gt;&lt;key app="EN" db-id="tw5t99rrowptx8ef50bxr9vzzf5xpad0prwz" timestamp="1649980947"&gt;232&lt;/key&gt;&lt;/foreign-keys&gt;&lt;ref-type name="Journal Article"&gt;17&lt;/ref-type&gt;&lt;contributors&gt;&lt;authors&gt;&lt;author&gt;Yang, Shuiqing&lt;/author&gt;&lt;author&gt;Lu, Yaobin&lt;/author&gt;&lt;author&gt;Chau, Patrick YK&lt;/author&gt;&lt;/authors&gt;&lt;/contributors&gt;&lt;titles&gt;&lt;title&gt;Why do consumers adopt online channel? An empirical investigation of two channel extension mechanisms&lt;/title&gt;&lt;secondary-title&gt;Decision Support Systems&lt;/secondary-title&gt;&lt;/titles&gt;&lt;periodical&gt;&lt;full-title&gt;Decision Support Systems&lt;/full-title&gt;&lt;/periodical&gt;&lt;pages&gt;858-869&lt;/pages&gt;&lt;volume&gt;54&lt;/volume&gt;&lt;number&gt;2&lt;/number&gt;&lt;dates&gt;&lt;year&gt;2013&lt;/year&gt;&lt;/dates&gt;&lt;isbn&gt;0167-9236&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Yang et al. (2013)</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concluded that if the customers are satisfied with using one channel, they would have stronger intention and positive attitude toward using other channels in their purchase process for the same retailer. While customers have a positive experience with the used product or service, they would have more intention to get that product or service. As their enjoyment and pleasure would improve their shopping journey that will lead to an effective purchase decision. If the retailer or firm failed to satisfy the customers experience their patronage intention would decrease. Moreover, patronage intention is related to the extent of customer confidence toward the retailer, purchase more, the willingness to buy and recommend to others, and satisfaction which will lead the customer to spend more time. </w:t>
      </w:r>
      <w:r w:rsidRPr="00727C70">
        <w:rPr>
          <w:rFonts w:asciiTheme="majorBidi" w:eastAsia="Calibri" w:hAnsiTheme="majorBidi" w:cstheme="majorBidi"/>
        </w:rPr>
        <w:fldChar w:fldCharType="begin">
          <w:fldData xml:space="preserve">PEVuZE5vdGU+PENpdGU+PEF1dGhvcj5aaGFuZzwvQXV0aG9yPjxZZWFyPjIwMTg8L1llYXI+PFJl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</w:fldData>
        </w:fldChar>
      </w:r>
      <w:r w:rsidR="00C666EC">
        <w:rPr>
          <w:rFonts w:asciiTheme="majorBidi" w:eastAsia="Calibri" w:hAnsiTheme="majorBidi" w:cstheme="majorBidi"/>
        </w:rPr>
        <w:instrText xml:space="preserve"> ADDIN EN.CITE </w:instrText>
      </w:r>
      <w:r w:rsidR="00C666EC">
        <w:rPr>
          <w:rFonts w:asciiTheme="majorBidi" w:eastAsia="Calibri" w:hAnsiTheme="majorBidi" w:cstheme="majorBidi"/>
        </w:rPr>
        <w:fldChar w:fldCharType="begin">
          <w:fldData xml:space="preserve">PEVuZE5vdGU+PENpdGU+PEF1dGhvcj5aaGFuZzwvQXV0aG9yPjxZZWFyPjIwMTg8L1llYXI+PFJl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</w:fldData>
        </w:fldChar>
      </w:r>
      <w:r w:rsidR="00C666EC">
        <w:rPr>
          <w:rFonts w:asciiTheme="majorBidi" w:eastAsia="Calibri" w:hAnsiTheme="majorBidi" w:cstheme="majorBidi"/>
        </w:rPr>
        <w:instrText xml:space="preserve"> ADDIN EN.CITE.DATA </w:instrText>
      </w:r>
      <w:r w:rsidR="00C666EC">
        <w:rPr>
          <w:rFonts w:asciiTheme="majorBidi" w:eastAsia="Calibri" w:hAnsiTheme="majorBidi" w:cstheme="majorBidi"/>
        </w:rPr>
      </w:r>
      <w:r w:rsidR="00C666EC">
        <w:rPr>
          <w:rFonts w:asciiTheme="majorBidi" w:eastAsia="Calibri" w:hAnsiTheme="majorBidi" w:cstheme="majorBidi"/>
        </w:rPr>
        <w:fldChar w:fldCharType="end"/>
      </w:r>
      <w:r w:rsidRPr="00727C70">
        <w:rPr>
          <w:rFonts w:asciiTheme="majorBidi" w:eastAsia="Calibri" w:hAnsiTheme="majorBidi" w:cstheme="majorBidi"/>
        </w:rPr>
      </w:r>
      <w:r w:rsidRPr="00727C70">
        <w:rPr>
          <w:rFonts w:asciiTheme="majorBidi" w:eastAsia="Calibri" w:hAnsiTheme="majorBidi" w:cstheme="majorBidi"/>
        </w:rPr>
        <w:fldChar w:fldCharType="separate"/>
      </w:r>
      <w:r w:rsidR="00C666EC">
        <w:rPr>
          <w:rFonts w:asciiTheme="majorBidi" w:eastAsia="Calibri" w:hAnsiTheme="majorBidi" w:cstheme="majorBidi"/>
          <w:noProof/>
        </w:rPr>
        <w:t>(Badrinarayanan &amp; Becerra, 2019; Kim et al., 2008; Nair, 2018; Zhang et al., 2018)</w:t>
      </w:r>
      <w:r w:rsidRPr="00727C70">
        <w:rPr>
          <w:rFonts w:asciiTheme="majorBidi" w:eastAsia="Calibri" w:hAnsiTheme="majorBidi" w:cstheme="majorBidi"/>
        </w:rPr>
        <w:fldChar w:fldCharType="end"/>
      </w:r>
      <w:bookmarkEnd w:id="105"/>
      <w:r w:rsidR="002B51AA">
        <w:rPr>
          <w:rFonts w:asciiTheme="majorBidi" w:eastAsia="Calibri" w:hAnsiTheme="majorBidi" w:cstheme="majorBidi"/>
        </w:rPr>
        <w:t>.</w:t>
      </w:r>
    </w:p>
    <w:p w14:paraId="6A22E8BB" w14:textId="77777777" w:rsidR="0049214E" w:rsidRDefault="0049214E" w:rsidP="004332A2">
      <w:pPr>
        <w:rPr>
          <w:rFonts w:asciiTheme="majorBidi" w:eastAsia="Calibri" w:hAnsiTheme="majorBidi" w:cstheme="majorBidi"/>
        </w:rPr>
      </w:pPr>
    </w:p>
    <w:p w14:paraId="3E269915" w14:textId="77777777" w:rsidR="0049214E" w:rsidRDefault="0049214E" w:rsidP="004332A2">
      <w:pPr>
        <w:rPr>
          <w:rFonts w:asciiTheme="majorBidi" w:eastAsia="Calibri" w:hAnsiTheme="majorBidi" w:cstheme="majorBidi"/>
        </w:rPr>
      </w:pPr>
    </w:p>
    <w:p w14:paraId="429B4ACD" w14:textId="77777777" w:rsidR="0049214E" w:rsidRDefault="0049214E" w:rsidP="004332A2">
      <w:pPr>
        <w:rPr>
          <w:rFonts w:asciiTheme="majorBidi" w:eastAsia="Calibri" w:hAnsiTheme="majorBidi" w:cstheme="majorBidi"/>
        </w:rPr>
      </w:pPr>
    </w:p>
    <w:p w14:paraId="16F48C16" w14:textId="77777777" w:rsidR="0049214E" w:rsidRDefault="0049214E" w:rsidP="004332A2">
      <w:pPr>
        <w:rPr>
          <w:rFonts w:asciiTheme="majorBidi" w:eastAsia="Calibri" w:hAnsiTheme="majorBidi" w:cstheme="majorBidi"/>
        </w:rPr>
      </w:pPr>
    </w:p>
    <w:p w14:paraId="5565996B" w14:textId="77777777" w:rsidR="0049214E" w:rsidRDefault="0049214E" w:rsidP="004332A2">
      <w:pPr>
        <w:rPr>
          <w:rFonts w:asciiTheme="majorBidi" w:eastAsia="Calibri" w:hAnsiTheme="majorBidi" w:cstheme="majorBidi"/>
        </w:rPr>
      </w:pPr>
    </w:p>
    <w:p w14:paraId="77842967" w14:textId="77777777" w:rsidR="0049214E" w:rsidRDefault="0049214E" w:rsidP="004332A2">
      <w:pPr>
        <w:rPr>
          <w:rFonts w:asciiTheme="majorBidi" w:eastAsia="Calibri" w:hAnsiTheme="majorBidi" w:cstheme="majorBidi"/>
        </w:rPr>
      </w:pPr>
    </w:p>
    <w:p w14:paraId="2AC3031E" w14:textId="77777777" w:rsidR="0049214E" w:rsidRDefault="0049214E" w:rsidP="004332A2">
      <w:pPr>
        <w:rPr>
          <w:rFonts w:asciiTheme="majorBidi" w:eastAsia="Calibri" w:hAnsiTheme="majorBidi" w:cstheme="majorBidi"/>
        </w:rPr>
      </w:pPr>
    </w:p>
    <w:p w14:paraId="49A17C73" w14:textId="77777777" w:rsidR="0049214E" w:rsidRDefault="0049214E" w:rsidP="004332A2">
      <w:pPr>
        <w:rPr>
          <w:rFonts w:asciiTheme="majorBidi" w:eastAsia="Calibri" w:hAnsiTheme="majorBidi" w:cstheme="majorBidi"/>
        </w:rPr>
      </w:pPr>
    </w:p>
    <w:p w14:paraId="777B2818" w14:textId="77777777" w:rsidR="0049214E" w:rsidRDefault="0049214E" w:rsidP="004332A2">
      <w:pPr>
        <w:rPr>
          <w:rFonts w:asciiTheme="majorBidi" w:eastAsia="Calibri" w:hAnsiTheme="majorBidi" w:cstheme="majorBidi"/>
        </w:rPr>
      </w:pPr>
    </w:p>
    <w:p w14:paraId="7AE230D3" w14:textId="77777777" w:rsidR="0049214E" w:rsidRDefault="0049214E" w:rsidP="004332A2">
      <w:pPr>
        <w:rPr>
          <w:rFonts w:asciiTheme="majorBidi" w:eastAsia="Calibri" w:hAnsiTheme="majorBidi" w:cstheme="majorBidi"/>
        </w:rPr>
      </w:pPr>
    </w:p>
    <w:p w14:paraId="740FDA01" w14:textId="77777777" w:rsidR="0049214E" w:rsidRDefault="00BE2320" w:rsidP="00A831F3">
      <w:pPr>
        <w:keepNext/>
        <w:keepLines/>
        <w:jc w:val="center"/>
        <w:outlineLvl w:val="0"/>
        <w:rPr>
          <w:rFonts w:asciiTheme="majorBidi" w:eastAsia="Times New Roman" w:hAnsiTheme="majorBidi" w:cstheme="majorBidi"/>
          <w:bCs/>
          <w:caps/>
        </w:rPr>
      </w:pPr>
      <w:bookmarkStart w:id="179" w:name="_Toc137890605"/>
      <w:bookmarkStart w:id="180" w:name="_Toc138604465"/>
      <w:bookmarkStart w:id="181" w:name="_Toc138604757"/>
      <w:bookmarkStart w:id="182" w:name="_Toc118231993"/>
      <w:bookmarkStart w:id="183" w:name="_Toc135580412"/>
      <w:bookmarkEnd w:id="53"/>
      <w:r w:rsidRPr="0027142B">
        <w:rPr>
          <w:rFonts w:asciiTheme="majorBidi" w:eastAsia="Times New Roman" w:hAnsiTheme="majorBidi" w:cstheme="majorBidi"/>
          <w:bCs/>
          <w:caps/>
        </w:rPr>
        <w:lastRenderedPageBreak/>
        <w:t>CHAPTER 3</w:t>
      </w:r>
      <w:bookmarkEnd w:id="179"/>
      <w:bookmarkEnd w:id="180"/>
      <w:bookmarkEnd w:id="181"/>
    </w:p>
    <w:p w14:paraId="164691DB" w14:textId="0C2EA22A" w:rsidR="00D607A3" w:rsidRPr="0027142B" w:rsidRDefault="00BE2320" w:rsidP="004332A2">
      <w:pPr>
        <w:keepNext/>
        <w:keepLines/>
        <w:jc w:val="center"/>
        <w:outlineLvl w:val="0"/>
        <w:rPr>
          <w:rFonts w:asciiTheme="majorBidi" w:eastAsia="Times New Roman" w:hAnsiTheme="majorBidi" w:cstheme="majorBidi"/>
          <w:bCs/>
          <w:caps/>
        </w:rPr>
      </w:pPr>
      <w:r w:rsidRPr="0027142B">
        <w:rPr>
          <w:rFonts w:asciiTheme="majorBidi" w:eastAsia="Times New Roman" w:hAnsiTheme="majorBidi" w:cstheme="majorBidi"/>
          <w:bCs/>
          <w:caps/>
        </w:rPr>
        <w:t xml:space="preserve"> </w:t>
      </w:r>
      <w:bookmarkStart w:id="184" w:name="_Toc138604466"/>
      <w:bookmarkStart w:id="185" w:name="_Toc138604758"/>
      <w:r w:rsidRPr="0027142B">
        <w:rPr>
          <w:rFonts w:asciiTheme="majorBidi" w:eastAsia="Times New Roman" w:hAnsiTheme="majorBidi" w:cstheme="majorBidi"/>
          <w:bCs/>
          <w:caps/>
        </w:rPr>
        <w:t>METHODOLOGY</w:t>
      </w:r>
      <w:bookmarkStart w:id="186" w:name="_Hlk112875542"/>
      <w:bookmarkEnd w:id="182"/>
      <w:bookmarkEnd w:id="183"/>
      <w:bookmarkEnd w:id="184"/>
      <w:bookmarkEnd w:id="185"/>
    </w:p>
    <w:p w14:paraId="2C564C1C" w14:textId="1BC49A0F" w:rsidR="00D607A3" w:rsidRPr="0000404E" w:rsidRDefault="00D607A3" w:rsidP="00CB25CA">
      <w:pPr>
        <w:ind w:firstLine="720"/>
        <w:rPr>
          <w:rFonts w:asciiTheme="majorBidi" w:eastAsia="Calibri" w:hAnsiTheme="majorBidi" w:cstheme="majorBidi"/>
        </w:rPr>
      </w:pPr>
      <w:r w:rsidRPr="0000404E">
        <w:rPr>
          <w:rFonts w:asciiTheme="majorBidi" w:eastAsia="Calibri" w:hAnsiTheme="majorBidi" w:cstheme="majorBidi"/>
        </w:rPr>
        <w:t>This chapter presents the methodology and the design of the study</w:t>
      </w:r>
      <w:r w:rsidR="002052F7">
        <w:rPr>
          <w:rFonts w:asciiTheme="majorBidi" w:eastAsia="Calibri" w:hAnsiTheme="majorBidi" w:cstheme="majorBidi"/>
        </w:rPr>
        <w:t>.</w:t>
      </w:r>
      <w:r w:rsidRPr="0000404E">
        <w:rPr>
          <w:rFonts w:asciiTheme="majorBidi" w:eastAsia="Calibri" w:hAnsiTheme="majorBidi" w:cstheme="majorBidi"/>
        </w:rPr>
        <w:t xml:space="preserve"> </w:t>
      </w:r>
      <w:r w:rsidR="002052F7">
        <w:rPr>
          <w:rFonts w:asciiTheme="majorBidi" w:eastAsia="Calibri" w:hAnsiTheme="majorBidi" w:cstheme="majorBidi"/>
        </w:rPr>
        <w:t>I</w:t>
      </w:r>
      <w:r w:rsidRPr="0000404E">
        <w:rPr>
          <w:rFonts w:asciiTheme="majorBidi" w:eastAsia="Calibri" w:hAnsiTheme="majorBidi" w:cstheme="majorBidi"/>
        </w:rPr>
        <w:t>t</w:t>
      </w:r>
      <w:r w:rsidR="002052F7">
        <w:rPr>
          <w:rFonts w:asciiTheme="majorBidi" w:eastAsia="Calibri" w:hAnsiTheme="majorBidi" w:cstheme="majorBidi"/>
        </w:rPr>
        <w:t xml:space="preserve"> also</w:t>
      </w:r>
      <w:r w:rsidRPr="0000404E">
        <w:rPr>
          <w:rFonts w:asciiTheme="majorBidi" w:eastAsia="Calibri" w:hAnsiTheme="majorBidi" w:cstheme="majorBidi"/>
        </w:rPr>
        <w:t xml:space="preserve"> explains the </w:t>
      </w:r>
      <w:r w:rsidR="00CB25CA" w:rsidRPr="00CB25CA">
        <w:rPr>
          <w:rFonts w:asciiTheme="majorBidi" w:eastAsia="Calibri" w:hAnsiTheme="majorBidi" w:cstheme="majorBidi"/>
        </w:rPr>
        <w:t>methods used during data collection, including the research instrument, survey development, and the pilot study</w:t>
      </w:r>
      <w:r w:rsidRPr="0000404E">
        <w:rPr>
          <w:rFonts w:asciiTheme="majorBidi" w:eastAsia="Calibri" w:hAnsiTheme="majorBidi" w:cstheme="majorBidi"/>
        </w:rPr>
        <w:t xml:space="preserve">. </w:t>
      </w:r>
      <w:r w:rsidR="00CB25CA" w:rsidRPr="00CB25CA">
        <w:rPr>
          <w:rFonts w:asciiTheme="majorBidi" w:eastAsia="Calibri" w:hAnsiTheme="majorBidi" w:cstheme="majorBidi"/>
        </w:rPr>
        <w:t>It also addresse</w:t>
      </w:r>
      <w:r w:rsidR="00E871C5">
        <w:rPr>
          <w:rFonts w:asciiTheme="majorBidi" w:eastAsia="Calibri" w:hAnsiTheme="majorBidi" w:cstheme="majorBidi"/>
        </w:rPr>
        <w:t>s</w:t>
      </w:r>
      <w:r w:rsidR="00CB25CA" w:rsidRPr="00CB25CA">
        <w:rPr>
          <w:rFonts w:asciiTheme="majorBidi" w:eastAsia="Calibri" w:hAnsiTheme="majorBidi" w:cstheme="majorBidi"/>
        </w:rPr>
        <w:t xml:space="preserve"> the population and sample size, the items measured, and the statistical techniques used in the study.</w:t>
      </w:r>
      <w:r w:rsidR="00E871C5">
        <w:rPr>
          <w:rFonts w:asciiTheme="majorBidi" w:eastAsia="Calibri" w:hAnsiTheme="majorBidi" w:cstheme="majorBidi"/>
        </w:rPr>
        <w:t xml:space="preserve"> </w:t>
      </w:r>
    </w:p>
    <w:p w14:paraId="05B2A7F1" w14:textId="247A3AA2" w:rsidR="00D607A3" w:rsidRPr="0000404E" w:rsidRDefault="00D607A3" w:rsidP="004332A2">
      <w:pPr>
        <w:pStyle w:val="Heading1"/>
        <w:spacing w:before="0"/>
        <w:rPr>
          <w:rFonts w:asciiTheme="majorBidi" w:eastAsia="Times New Roman" w:hAnsiTheme="majorBidi"/>
          <w:bCs/>
          <w:caps w:val="0"/>
          <w:szCs w:val="24"/>
        </w:rPr>
      </w:pPr>
      <w:bookmarkStart w:id="187" w:name="_Toc118231994"/>
      <w:bookmarkStart w:id="188" w:name="_Toc135580413"/>
      <w:bookmarkStart w:id="189" w:name="_Toc138604467"/>
      <w:bookmarkStart w:id="190" w:name="_Toc138604759"/>
      <w:bookmarkEnd w:id="186"/>
      <w:r w:rsidRPr="0000404E">
        <w:rPr>
          <w:rFonts w:asciiTheme="majorBidi" w:eastAsia="Times New Roman" w:hAnsiTheme="majorBidi"/>
          <w:bCs/>
          <w:caps w:val="0"/>
          <w:szCs w:val="24"/>
        </w:rPr>
        <w:t xml:space="preserve">The </w:t>
      </w:r>
      <w:r w:rsidR="00526456" w:rsidRPr="0000404E">
        <w:rPr>
          <w:rFonts w:asciiTheme="majorBidi" w:eastAsia="Times New Roman" w:hAnsiTheme="majorBidi"/>
          <w:bCs/>
          <w:caps w:val="0"/>
          <w:szCs w:val="24"/>
        </w:rPr>
        <w:t>M</w:t>
      </w:r>
      <w:r w:rsidRPr="0000404E">
        <w:rPr>
          <w:rFonts w:asciiTheme="majorBidi" w:eastAsia="Times New Roman" w:hAnsiTheme="majorBidi"/>
          <w:bCs/>
          <w:caps w:val="0"/>
          <w:szCs w:val="24"/>
        </w:rPr>
        <w:t xml:space="preserve">ethod of the </w:t>
      </w:r>
      <w:r w:rsidR="00526456" w:rsidRPr="0000404E">
        <w:rPr>
          <w:rFonts w:asciiTheme="majorBidi" w:eastAsia="Times New Roman" w:hAnsiTheme="majorBidi"/>
          <w:bCs/>
          <w:caps w:val="0"/>
          <w:szCs w:val="24"/>
        </w:rPr>
        <w:t>S</w:t>
      </w:r>
      <w:r w:rsidRPr="0000404E">
        <w:rPr>
          <w:rFonts w:asciiTheme="majorBidi" w:eastAsia="Times New Roman" w:hAnsiTheme="majorBidi"/>
          <w:bCs/>
          <w:caps w:val="0"/>
          <w:szCs w:val="24"/>
        </w:rPr>
        <w:t>tudy</w:t>
      </w:r>
      <w:bookmarkEnd w:id="187"/>
      <w:bookmarkEnd w:id="188"/>
      <w:bookmarkEnd w:id="189"/>
      <w:bookmarkEnd w:id="190"/>
    </w:p>
    <w:p w14:paraId="31E16CE4" w14:textId="2FE1EC29" w:rsidR="00D607A3" w:rsidRPr="0000404E" w:rsidRDefault="00D607A3" w:rsidP="00BE5A1C">
      <w:pPr>
        <w:ind w:firstLine="720"/>
        <w:rPr>
          <w:rFonts w:asciiTheme="majorBidi" w:eastAsia="Calibri" w:hAnsiTheme="majorBidi" w:cstheme="majorBidi"/>
        </w:rPr>
      </w:pPr>
      <w:r w:rsidRPr="0000404E">
        <w:rPr>
          <w:rFonts w:asciiTheme="majorBidi" w:eastAsia="Calibri" w:hAnsiTheme="majorBidi" w:cstheme="majorBidi"/>
        </w:rPr>
        <w:t xml:space="preserve">This study </w:t>
      </w:r>
      <w:r w:rsidR="00C60BE0">
        <w:rPr>
          <w:rFonts w:asciiTheme="majorBidi" w:eastAsia="Calibri" w:hAnsiTheme="majorBidi" w:cstheme="majorBidi"/>
        </w:rPr>
        <w:t>is</w:t>
      </w:r>
      <w:r w:rsidRPr="0000404E">
        <w:rPr>
          <w:rFonts w:asciiTheme="majorBidi" w:eastAsia="Calibri" w:hAnsiTheme="majorBidi" w:cstheme="majorBidi"/>
        </w:rPr>
        <w:t xml:space="preserve"> an</w:t>
      </w:r>
      <w:r w:rsidRPr="0000404E">
        <w:rPr>
          <w:rFonts w:asciiTheme="majorBidi" w:eastAsia="Calibri" w:hAnsiTheme="majorBidi" w:cstheme="majorBidi"/>
          <w:rtl/>
        </w:rPr>
        <w:t xml:space="preserve"> </w:t>
      </w:r>
      <w:r w:rsidRPr="0000404E">
        <w:rPr>
          <w:rFonts w:asciiTheme="majorBidi" w:eastAsia="Calibri" w:hAnsiTheme="majorBidi" w:cstheme="majorBidi"/>
        </w:rPr>
        <w:t>empirical- quantitative approach</w:t>
      </w:r>
      <w:r w:rsidRPr="0000404E">
        <w:rPr>
          <w:rFonts w:asciiTheme="majorBidi" w:eastAsia="Calibri" w:hAnsiTheme="majorBidi" w:cstheme="majorBidi"/>
          <w:b/>
          <w:bCs/>
        </w:rPr>
        <w:t xml:space="preserve">. </w:t>
      </w:r>
      <w:r w:rsidRPr="0000404E">
        <w:rPr>
          <w:rFonts w:asciiTheme="majorBidi" w:eastAsia="Calibri" w:hAnsiTheme="majorBidi" w:cstheme="majorBidi"/>
        </w:rPr>
        <w:t xml:space="preserve">As mentioned in the first chapter, </w:t>
      </w:r>
      <w:r w:rsidR="00592397">
        <w:rPr>
          <w:rFonts w:asciiTheme="majorBidi" w:eastAsia="Calibri" w:hAnsiTheme="majorBidi" w:cstheme="majorBidi"/>
        </w:rPr>
        <w:t>it</w:t>
      </w:r>
      <w:r w:rsidRPr="0000404E">
        <w:rPr>
          <w:rFonts w:asciiTheme="majorBidi" w:eastAsia="Calibri" w:hAnsiTheme="majorBidi" w:cstheme="majorBidi"/>
        </w:rPr>
        <w:t xml:space="preserve"> aim</w:t>
      </w:r>
      <w:r w:rsidR="00C60BE0">
        <w:rPr>
          <w:rFonts w:asciiTheme="majorBidi" w:eastAsia="Calibri" w:hAnsiTheme="majorBidi" w:cstheme="majorBidi"/>
        </w:rPr>
        <w:t xml:space="preserve">s </w:t>
      </w:r>
      <w:r w:rsidRPr="0000404E">
        <w:rPr>
          <w:rFonts w:asciiTheme="majorBidi" w:eastAsia="Calibri" w:hAnsiTheme="majorBidi" w:cstheme="majorBidi"/>
        </w:rPr>
        <w:t>to examine the effects</w:t>
      </w:r>
      <w:r w:rsidR="00C60BE0">
        <w:rPr>
          <w:rFonts w:asciiTheme="majorBidi" w:eastAsia="Calibri" w:hAnsiTheme="majorBidi" w:cstheme="majorBidi"/>
        </w:rPr>
        <w:t xml:space="preserve"> of channel integration, service quality and price on customer experience and the effect </w:t>
      </w:r>
      <w:r w:rsidR="00E32C99">
        <w:rPr>
          <w:rFonts w:asciiTheme="majorBidi" w:eastAsia="Calibri" w:hAnsiTheme="majorBidi" w:cstheme="majorBidi"/>
        </w:rPr>
        <w:t>of customer experience and risk perception</w:t>
      </w:r>
      <w:r w:rsidRPr="0000404E">
        <w:rPr>
          <w:rFonts w:asciiTheme="majorBidi" w:eastAsia="Calibri" w:hAnsiTheme="majorBidi" w:cstheme="majorBidi"/>
        </w:rPr>
        <w:t xml:space="preserve"> on customers’ intention to visit, revisit and buy from an omnichannel retailer. Based on previous literature and the conceptual framework of this study, several hypotheses were developed to investigate the relationships between the antecedents, customer experience and patronage intention.</w:t>
      </w:r>
    </w:p>
    <w:p w14:paraId="301B4457" w14:textId="1C97FC9C" w:rsidR="00D607A3" w:rsidRPr="0000404E" w:rsidRDefault="00D607A3" w:rsidP="004332A2">
      <w:pPr>
        <w:pStyle w:val="Heading1"/>
        <w:spacing w:before="0"/>
        <w:rPr>
          <w:rFonts w:asciiTheme="majorBidi" w:eastAsia="Times New Roman" w:hAnsiTheme="majorBidi"/>
          <w:bCs/>
          <w:caps w:val="0"/>
          <w:szCs w:val="24"/>
        </w:rPr>
      </w:pPr>
      <w:bookmarkStart w:id="191" w:name="_Toc135580414"/>
      <w:bookmarkStart w:id="192" w:name="_Toc138604468"/>
      <w:bookmarkStart w:id="193" w:name="_Toc138604760"/>
      <w:r w:rsidRPr="0000404E">
        <w:rPr>
          <w:rFonts w:asciiTheme="majorBidi" w:eastAsia="Times New Roman" w:hAnsiTheme="majorBidi"/>
          <w:bCs/>
          <w:caps w:val="0"/>
          <w:szCs w:val="24"/>
        </w:rPr>
        <w:t xml:space="preserve">Ethical </w:t>
      </w:r>
      <w:r w:rsidR="00696826" w:rsidRPr="0000404E">
        <w:rPr>
          <w:rFonts w:asciiTheme="majorBidi" w:eastAsia="Times New Roman" w:hAnsiTheme="majorBidi"/>
          <w:bCs/>
          <w:caps w:val="0"/>
          <w:szCs w:val="24"/>
        </w:rPr>
        <w:t>A</w:t>
      </w:r>
      <w:r w:rsidRPr="0000404E">
        <w:rPr>
          <w:rFonts w:asciiTheme="majorBidi" w:eastAsia="Times New Roman" w:hAnsiTheme="majorBidi"/>
          <w:bCs/>
          <w:caps w:val="0"/>
          <w:szCs w:val="24"/>
        </w:rPr>
        <w:t>ssurances</w:t>
      </w:r>
      <w:bookmarkEnd w:id="191"/>
      <w:bookmarkEnd w:id="192"/>
      <w:bookmarkEnd w:id="193"/>
    </w:p>
    <w:p w14:paraId="21198B75" w14:textId="4B289FFC" w:rsidR="00D607A3" w:rsidRPr="0000404E" w:rsidRDefault="00D607A3" w:rsidP="004332A2">
      <w:pPr>
        <w:ind w:firstLine="720"/>
        <w:rPr>
          <w:rFonts w:asciiTheme="majorBidi" w:eastAsia="Calibri" w:hAnsiTheme="majorBidi" w:cstheme="majorBidi"/>
        </w:rPr>
      </w:pPr>
      <w:r w:rsidRPr="0000404E">
        <w:rPr>
          <w:rFonts w:asciiTheme="majorBidi" w:eastAsia="Calibri" w:hAnsiTheme="majorBidi" w:cstheme="majorBidi"/>
        </w:rPr>
        <w:t>The participants read a consent letter before taking the survey and accept</w:t>
      </w:r>
      <w:r w:rsidR="00A8186E">
        <w:rPr>
          <w:rFonts w:asciiTheme="majorBidi" w:eastAsia="Calibri" w:hAnsiTheme="majorBidi" w:cstheme="majorBidi"/>
        </w:rPr>
        <w:t>ing</w:t>
      </w:r>
      <w:r w:rsidRPr="0000404E">
        <w:rPr>
          <w:rFonts w:asciiTheme="majorBidi" w:eastAsia="Calibri" w:hAnsiTheme="majorBidi" w:cstheme="majorBidi"/>
        </w:rPr>
        <w:t xml:space="preserve"> to be involved in the study. The consent letter</w:t>
      </w:r>
      <w:r w:rsidR="00A8186E">
        <w:rPr>
          <w:rFonts w:asciiTheme="majorBidi" w:eastAsia="Calibri" w:hAnsiTheme="majorBidi" w:cstheme="majorBidi"/>
        </w:rPr>
        <w:t xml:space="preserve"> was</w:t>
      </w:r>
      <w:r w:rsidRPr="0000404E">
        <w:rPr>
          <w:rFonts w:asciiTheme="majorBidi" w:eastAsia="Calibri" w:hAnsiTheme="majorBidi" w:cstheme="majorBidi"/>
        </w:rPr>
        <w:t xml:space="preserve"> intended to provide potential subjects with the information they need</w:t>
      </w:r>
      <w:r w:rsidR="00A8186E">
        <w:rPr>
          <w:rFonts w:asciiTheme="majorBidi" w:eastAsia="Calibri" w:hAnsiTheme="majorBidi" w:cstheme="majorBidi"/>
        </w:rPr>
        <w:t>ed</w:t>
      </w:r>
      <w:r w:rsidRPr="0000404E">
        <w:rPr>
          <w:rFonts w:asciiTheme="majorBidi" w:eastAsia="Calibri" w:hAnsiTheme="majorBidi" w:cstheme="majorBidi"/>
        </w:rPr>
        <w:t xml:space="preserve"> to make an informed decision about participating in the study. The informed consent form contained the following information: a declaration of the survey, a voluntary statement of participation, information about how long the survey would take, </w:t>
      </w:r>
      <w:r w:rsidR="00CF0D50">
        <w:rPr>
          <w:rFonts w:asciiTheme="majorBidi" w:eastAsia="Calibri" w:hAnsiTheme="majorBidi" w:cstheme="majorBidi"/>
        </w:rPr>
        <w:t xml:space="preserve">a statement </w:t>
      </w:r>
      <w:r w:rsidRPr="0000404E">
        <w:rPr>
          <w:rFonts w:asciiTheme="majorBidi" w:eastAsia="Calibri" w:hAnsiTheme="majorBidi" w:cstheme="majorBidi"/>
        </w:rPr>
        <w:t xml:space="preserve">that there was no risk involved, </w:t>
      </w:r>
      <w:r w:rsidR="00CF0D50">
        <w:rPr>
          <w:rFonts w:asciiTheme="majorBidi" w:eastAsia="Calibri" w:hAnsiTheme="majorBidi" w:cstheme="majorBidi"/>
        </w:rPr>
        <w:t xml:space="preserve">and </w:t>
      </w:r>
      <w:r w:rsidRPr="0000404E">
        <w:rPr>
          <w:rFonts w:asciiTheme="majorBidi" w:eastAsia="Calibri" w:hAnsiTheme="majorBidi" w:cstheme="majorBidi"/>
        </w:rPr>
        <w:t xml:space="preserve">a privacy statement confirming the privacy and confidentiality of the collected data. Data </w:t>
      </w:r>
      <w:r w:rsidR="00CF0D50">
        <w:rPr>
          <w:rFonts w:asciiTheme="majorBidi" w:eastAsia="Calibri" w:hAnsiTheme="majorBidi" w:cstheme="majorBidi"/>
        </w:rPr>
        <w:t>was</w:t>
      </w:r>
      <w:r w:rsidRPr="0000404E">
        <w:rPr>
          <w:rFonts w:asciiTheme="majorBidi" w:eastAsia="Calibri" w:hAnsiTheme="majorBidi" w:cstheme="majorBidi"/>
        </w:rPr>
        <w:t xml:space="preserve"> kept safely in a locked folder </w:t>
      </w:r>
      <w:r w:rsidR="00CF0D50">
        <w:rPr>
          <w:rFonts w:asciiTheme="majorBidi" w:eastAsia="Calibri" w:hAnsiTheme="majorBidi" w:cstheme="majorBidi"/>
        </w:rPr>
        <w:t>on</w:t>
      </w:r>
      <w:r w:rsidRPr="0000404E">
        <w:rPr>
          <w:rFonts w:asciiTheme="majorBidi" w:eastAsia="Calibri" w:hAnsiTheme="majorBidi" w:cstheme="majorBidi"/>
        </w:rPr>
        <w:t xml:space="preserve"> the researcher</w:t>
      </w:r>
      <w:r w:rsidR="003139E7">
        <w:rPr>
          <w:rFonts w:asciiTheme="majorBidi" w:eastAsia="Calibri" w:hAnsiTheme="majorBidi" w:cstheme="majorBidi"/>
        </w:rPr>
        <w:t>’s</w:t>
      </w:r>
      <w:r w:rsidRPr="0000404E">
        <w:rPr>
          <w:rFonts w:asciiTheme="majorBidi" w:eastAsia="Calibri" w:hAnsiTheme="majorBidi" w:cstheme="majorBidi"/>
        </w:rPr>
        <w:t xml:space="preserve"> personal laptop, which need</w:t>
      </w:r>
      <w:r w:rsidR="00CF0D50">
        <w:rPr>
          <w:rFonts w:asciiTheme="majorBidi" w:eastAsia="Calibri" w:hAnsiTheme="majorBidi" w:cstheme="majorBidi"/>
        </w:rPr>
        <w:t>ed</w:t>
      </w:r>
      <w:r w:rsidRPr="0000404E">
        <w:rPr>
          <w:rFonts w:asciiTheme="majorBidi" w:eastAsia="Calibri" w:hAnsiTheme="majorBidi" w:cstheme="majorBidi"/>
        </w:rPr>
        <w:t xml:space="preserve"> a password to be viewed.</w:t>
      </w:r>
    </w:p>
    <w:p w14:paraId="6C07D6C7" w14:textId="700DE1F9" w:rsidR="00D607A3" w:rsidRPr="0000404E" w:rsidRDefault="00D607A3" w:rsidP="004332A2">
      <w:pPr>
        <w:pStyle w:val="Heading1"/>
        <w:spacing w:before="0"/>
        <w:rPr>
          <w:rFonts w:asciiTheme="majorBidi" w:eastAsia="Times New Roman" w:hAnsiTheme="majorBidi"/>
          <w:bCs/>
          <w:caps w:val="0"/>
          <w:szCs w:val="24"/>
        </w:rPr>
      </w:pPr>
      <w:bookmarkStart w:id="194" w:name="_Toc118231995"/>
      <w:bookmarkStart w:id="195" w:name="_Toc135580415"/>
      <w:bookmarkStart w:id="196" w:name="_Toc138604469"/>
      <w:bookmarkStart w:id="197" w:name="_Toc138604761"/>
      <w:bookmarkStart w:id="198" w:name="_Hlk132677717"/>
      <w:r w:rsidRPr="0000404E">
        <w:rPr>
          <w:rFonts w:asciiTheme="majorBidi" w:eastAsia="Times New Roman" w:hAnsiTheme="majorBidi"/>
          <w:bCs/>
          <w:caps w:val="0"/>
          <w:szCs w:val="24"/>
        </w:rPr>
        <w:lastRenderedPageBreak/>
        <w:t>Study Sample</w:t>
      </w:r>
      <w:bookmarkEnd w:id="194"/>
      <w:bookmarkEnd w:id="195"/>
      <w:bookmarkEnd w:id="196"/>
      <w:bookmarkEnd w:id="197"/>
      <w:r w:rsidRPr="0000404E">
        <w:rPr>
          <w:rFonts w:asciiTheme="majorBidi" w:eastAsia="Times New Roman" w:hAnsiTheme="majorBidi"/>
          <w:bCs/>
          <w:caps w:val="0"/>
          <w:szCs w:val="24"/>
        </w:rPr>
        <w:t xml:space="preserve"> </w:t>
      </w:r>
    </w:p>
    <w:p w14:paraId="03C770E1" w14:textId="3A17A905" w:rsidR="00D607A3" w:rsidRPr="0000404E" w:rsidRDefault="00D607A3" w:rsidP="00BE5A1C">
      <w:pPr>
        <w:ind w:firstLine="720"/>
        <w:rPr>
          <w:rFonts w:asciiTheme="majorBidi" w:eastAsia="Calibri" w:hAnsiTheme="majorBidi" w:cstheme="majorBidi"/>
        </w:rPr>
      </w:pPr>
      <w:r w:rsidRPr="0000404E">
        <w:rPr>
          <w:rFonts w:asciiTheme="majorBidi" w:eastAsia="Calibri" w:hAnsiTheme="majorBidi" w:cstheme="majorBidi"/>
        </w:rPr>
        <w:t xml:space="preserve">The target population for the study’s survey is customers of retailers in </w:t>
      </w:r>
      <w:r w:rsidR="001E006C">
        <w:rPr>
          <w:rFonts w:asciiTheme="majorBidi" w:eastAsia="Calibri" w:hAnsiTheme="majorBidi" w:cstheme="majorBidi"/>
        </w:rPr>
        <w:t xml:space="preserve">the </w:t>
      </w:r>
      <w:r w:rsidRPr="0000404E">
        <w:rPr>
          <w:rFonts w:asciiTheme="majorBidi" w:eastAsia="Calibri" w:hAnsiTheme="majorBidi" w:cstheme="majorBidi"/>
        </w:rPr>
        <w:t xml:space="preserve">Palestinian retail market. Due to the fact that strategies of omnichannel retailing cannot be regarded as being widely used and, hence, already embraced by a large public. As a result, online users who would have the required familiarity with the relevant technology and services were anticipated to be viable subjects. Therefore, the sample </w:t>
      </w:r>
      <w:r w:rsidR="00EA7D16">
        <w:rPr>
          <w:rFonts w:asciiTheme="majorBidi" w:eastAsia="Calibri" w:hAnsiTheme="majorBidi" w:cstheme="majorBidi"/>
        </w:rPr>
        <w:t>is</w:t>
      </w:r>
      <w:r w:rsidRPr="0000404E">
        <w:rPr>
          <w:rFonts w:asciiTheme="majorBidi" w:eastAsia="Calibri" w:hAnsiTheme="majorBidi" w:cstheme="majorBidi"/>
        </w:rPr>
        <w:t xml:space="preserve"> the customers of retailers in the Palestinian market</w:t>
      </w:r>
      <w:r w:rsidRPr="0000404E">
        <w:rPr>
          <w:rFonts w:asciiTheme="majorBidi" w:eastAsia="Calibri" w:hAnsiTheme="majorBidi" w:cstheme="majorBidi"/>
          <w:color w:val="C00000"/>
        </w:rPr>
        <w:t xml:space="preserve">. </w:t>
      </w:r>
      <w:r w:rsidR="00B81C78">
        <w:rPr>
          <w:rFonts w:asciiTheme="majorBidi" w:eastAsia="Calibri" w:hAnsiTheme="majorBidi" w:cstheme="majorBidi"/>
        </w:rPr>
        <w:t>R</w:t>
      </w:r>
      <w:r w:rsidRPr="0000404E">
        <w:rPr>
          <w:rFonts w:asciiTheme="majorBidi" w:eastAsia="Calibri" w:hAnsiTheme="majorBidi" w:cstheme="majorBidi"/>
        </w:rPr>
        <w:t xml:space="preserve">andom sampling </w:t>
      </w:r>
      <w:r w:rsidR="00EA7D16">
        <w:rPr>
          <w:rFonts w:asciiTheme="majorBidi" w:eastAsia="Calibri" w:hAnsiTheme="majorBidi" w:cstheme="majorBidi"/>
        </w:rPr>
        <w:t>was</w:t>
      </w:r>
      <w:r w:rsidRPr="0000404E">
        <w:rPr>
          <w:rFonts w:asciiTheme="majorBidi" w:eastAsia="Calibri" w:hAnsiTheme="majorBidi" w:cstheme="majorBidi"/>
        </w:rPr>
        <w:t xml:space="preserve"> used. </w:t>
      </w:r>
    </w:p>
    <w:p w14:paraId="15422076" w14:textId="610CBFA6" w:rsidR="00D607A3" w:rsidRPr="0000404E" w:rsidRDefault="00D607A3" w:rsidP="00C83920">
      <w:pPr>
        <w:pStyle w:val="Heading2"/>
        <w:jc w:val="left"/>
        <w:rPr>
          <w:rFonts w:asciiTheme="majorBidi" w:eastAsia="Calibri" w:hAnsiTheme="majorBidi"/>
          <w:b w:val="0"/>
          <w:bCs/>
        </w:rPr>
      </w:pPr>
      <w:bookmarkStart w:id="199" w:name="_Toc138604470"/>
      <w:bookmarkStart w:id="200" w:name="_Toc138604762"/>
      <w:r w:rsidRPr="0000404E">
        <w:rPr>
          <w:rFonts w:asciiTheme="majorBidi" w:eastAsia="Calibri" w:hAnsiTheme="majorBidi"/>
          <w:bCs/>
        </w:rPr>
        <w:t xml:space="preserve">Sample </w:t>
      </w:r>
      <w:r w:rsidR="00684236" w:rsidRPr="0000404E">
        <w:rPr>
          <w:rFonts w:asciiTheme="majorBidi" w:eastAsia="Calibri" w:hAnsiTheme="majorBidi"/>
          <w:bCs/>
        </w:rPr>
        <w:t>S</w:t>
      </w:r>
      <w:r w:rsidRPr="0000404E">
        <w:rPr>
          <w:rFonts w:asciiTheme="majorBidi" w:eastAsia="Calibri" w:hAnsiTheme="majorBidi"/>
          <w:bCs/>
        </w:rPr>
        <w:t xml:space="preserve">ize </w:t>
      </w:r>
      <w:r w:rsidR="00684236" w:rsidRPr="0000404E">
        <w:rPr>
          <w:rFonts w:asciiTheme="majorBidi" w:eastAsia="Calibri" w:hAnsiTheme="majorBidi"/>
          <w:bCs/>
        </w:rPr>
        <w:t>R</w:t>
      </w:r>
      <w:r w:rsidRPr="0000404E">
        <w:rPr>
          <w:rFonts w:asciiTheme="majorBidi" w:eastAsia="Calibri" w:hAnsiTheme="majorBidi"/>
          <w:bCs/>
        </w:rPr>
        <w:t>equirement</w:t>
      </w:r>
      <w:bookmarkEnd w:id="199"/>
      <w:bookmarkEnd w:id="200"/>
    </w:p>
    <w:p w14:paraId="24E4159A" w14:textId="55D24496" w:rsidR="00D607A3" w:rsidRPr="0000404E" w:rsidRDefault="00D607A3" w:rsidP="004332A2">
      <w:pPr>
        <w:ind w:firstLine="720"/>
        <w:rPr>
          <w:rFonts w:asciiTheme="majorBidi" w:eastAsia="Calibri" w:hAnsiTheme="majorBidi" w:cstheme="majorBidi"/>
        </w:rPr>
      </w:pPr>
      <w:r w:rsidRPr="0000404E">
        <w:rPr>
          <w:rFonts w:asciiTheme="majorBidi" w:eastAsia="Calibri" w:hAnsiTheme="majorBidi" w:cstheme="majorBidi"/>
        </w:rPr>
        <w:t xml:space="preserve">To employ structural equation modeling, a conceptual model that has been validated by using the academic literature as a foundation </w:t>
      </w:r>
      <w:r w:rsidR="00B81C78">
        <w:rPr>
          <w:rFonts w:asciiTheme="majorBidi" w:eastAsia="Calibri" w:hAnsiTheme="majorBidi" w:cstheme="majorBidi"/>
        </w:rPr>
        <w:t>had to</w:t>
      </w:r>
      <w:r w:rsidRPr="0000404E">
        <w:rPr>
          <w:rFonts w:asciiTheme="majorBidi" w:eastAsia="Calibri" w:hAnsiTheme="majorBidi" w:cstheme="majorBidi"/>
        </w:rPr>
        <w:t xml:space="preserve"> be specified a priori </w:t>
      </w:r>
      <w:r w:rsidRPr="0000404E">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&lt;EndNote&gt;&lt;Cite&gt;&lt;Author&gt;Bostic&lt;/Author&gt;&lt;Year&gt;2000&lt;/Year&gt;&lt;RecNum&gt;309&lt;/RecNum&gt;&lt;DisplayText&gt;(Bostic et al., 2000)&lt;/DisplayText&gt;&lt;record&gt;&lt;rec-number&gt;309&lt;/rec-number&gt;&lt;foreign-keys&gt;&lt;key app="EN" db-id="tw5t99rrowptx8ef50bxr9vzzf5xpad0prwz" timestamp="1677509789"&gt;309&lt;/key&gt;&lt;/foreign-keys&gt;&lt;ref-type name="Journal Article"&gt;17&lt;/ref-type&gt;&lt;contributors&gt;&lt;authors&gt;&lt;author&gt;Bostic, Terence J.&lt;/author&gt;&lt;author&gt;McGartland Rubio, Doris&lt;/author&gt;&lt;author&gt;Hood, Mark&lt;/author&gt;&lt;/authors&gt;&lt;/contributors&gt;&lt;titles&gt;&lt;title&gt;A Validation of the Subjective Vitality Scale Using Structural Equation Modeling&lt;/title&gt;&lt;secondary-title&gt;Social Indicators Research&lt;/secondary-title&gt;&lt;/titles&gt;&lt;periodical&gt;&lt;full-title&gt;Social indicators research&lt;/full-title&gt;&lt;/periodical&gt;&lt;pages&gt;313-324&lt;/pages&gt;&lt;volume&gt;52&lt;/volume&gt;&lt;number&gt;3&lt;/number&gt;&lt;dates&gt;&lt;year&gt;2000&lt;/year&gt;&lt;pub-dates&gt;&lt;date&gt;2000/12/01&lt;/date&gt;&lt;/pub-dates&gt;&lt;/dates&gt;&lt;isbn&gt;1573-0921&lt;/isbn&gt;&lt;urls&gt;&lt;related-urls&gt;&lt;url&gt;https://doi.org/10.1023/A:1007136110218&lt;/url&gt;&lt;/related-urls&gt;&lt;/urls&gt;&lt;electronic-resource-num&gt;10.1023/A:1007136110218&lt;/electronic-resource-num&gt;&lt;/record&gt;&lt;/Cite&gt;&lt;/EndNote&gt;</w:instrText>
      </w:r>
      <w:r w:rsidRPr="0000404E">
        <w:rPr>
          <w:rFonts w:asciiTheme="majorBidi" w:eastAsia="Calibri" w:hAnsiTheme="majorBidi" w:cstheme="majorBidi"/>
        </w:rPr>
        <w:fldChar w:fldCharType="separate"/>
      </w:r>
      <w:r w:rsidR="00C666EC">
        <w:rPr>
          <w:rFonts w:asciiTheme="majorBidi" w:eastAsia="Calibri" w:hAnsiTheme="majorBidi" w:cstheme="majorBidi"/>
          <w:noProof/>
        </w:rPr>
        <w:t>(Bostic et al., 2000)</w:t>
      </w:r>
      <w:r w:rsidRPr="0000404E">
        <w:rPr>
          <w:rFonts w:asciiTheme="majorBidi" w:eastAsia="Calibri" w:hAnsiTheme="majorBidi" w:cstheme="majorBidi"/>
        </w:rPr>
        <w:fldChar w:fldCharType="end"/>
      </w:r>
      <w:r w:rsidRPr="0000404E">
        <w:rPr>
          <w:rFonts w:asciiTheme="majorBidi" w:eastAsia="Calibri" w:hAnsiTheme="majorBidi" w:cstheme="majorBidi"/>
        </w:rPr>
        <w:t xml:space="preserve"> Based on the "10-times rule" method </w:t>
      </w:r>
      <w:r w:rsidRPr="0000404E">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&lt;EndNote&gt;&lt;Cite&gt;&lt;Author&gt;Hair&lt;/Author&gt;&lt;Year&gt;2017&lt;/Year&gt;&lt;RecNum&gt;310&lt;/RecNum&gt;&lt;DisplayText&gt;(Hair et al., 2017)&lt;/DisplayText&gt;&lt;record&gt;&lt;rec-number&gt;310&lt;/rec-number&gt;&lt;foreign-keys&gt;&lt;key app="EN" db-id="tw5t99rrowptx8ef50bxr9vzzf5xpad0prwz" timestamp="1677509957"&gt;310&lt;/key&gt;&lt;/foreign-keys&gt;&lt;ref-type name="Journal Article"&gt;17&lt;/ref-type&gt;&lt;contributors&gt;&lt;authors&gt;&lt;author&gt;Hair, Joseph F.&lt;/author&gt;&lt;author&gt;Hult, G. Tomas M.&lt;/author&gt;&lt;author&gt;Ringle, Christian M.&lt;/author&gt;&lt;author&gt;Sarstedt, Marko&lt;/author&gt;&lt;author&gt;Thiele, Kai Oliver&lt;/author&gt;&lt;/authors&gt;&lt;/contributors&gt;&lt;titles&gt;&lt;title&gt;Mirror, mirror on the wall: a comparative evaluation of composite-based structural equation modeling methods&lt;/title&gt;&lt;secondary-title&gt;Journal of the Academy of Marketing Science&lt;/secondary-title&gt;&lt;/titles&gt;&lt;periodical&gt;&lt;full-title&gt;Journal of the Academy of Marketing Science&lt;/full-title&gt;&lt;/periodical&gt;&lt;pages&gt;616-632&lt;/pages&gt;&lt;volume&gt;45&lt;/volume&gt;&lt;number&gt;5&lt;/number&gt;&lt;dates&gt;&lt;year&gt;2017&lt;/year&gt;&lt;pub-dates&gt;&lt;date&gt;2017/09/01&lt;/date&gt;&lt;/pub-dates&gt;&lt;/dates&gt;&lt;isbn&gt;1552-7824&lt;/isbn&gt;&lt;urls&gt;&lt;related-urls&gt;&lt;url&gt;https://doi.org/10.1007/s11747-017-0517-x&lt;/url&gt;&lt;/related-urls&gt;&lt;/urls&gt;&lt;electronic-resource-num&gt;10.1007/s11747-017-0517-x&lt;/electronic-resource-num&gt;&lt;/record&gt;&lt;/Cite&gt;&lt;/EndNote&gt;</w:instrText>
      </w:r>
      <w:r w:rsidRPr="0000404E">
        <w:rPr>
          <w:rFonts w:asciiTheme="majorBidi" w:eastAsia="Calibri" w:hAnsiTheme="majorBidi" w:cstheme="majorBidi"/>
        </w:rPr>
        <w:fldChar w:fldCharType="separate"/>
      </w:r>
      <w:r w:rsidR="00C666EC">
        <w:rPr>
          <w:rFonts w:asciiTheme="majorBidi" w:eastAsia="Calibri" w:hAnsiTheme="majorBidi" w:cstheme="majorBidi"/>
          <w:noProof/>
        </w:rPr>
        <w:t>(Hair et al., 2017)</w:t>
      </w:r>
      <w:r w:rsidRPr="0000404E">
        <w:rPr>
          <w:rFonts w:asciiTheme="majorBidi" w:eastAsia="Calibri" w:hAnsiTheme="majorBidi" w:cstheme="majorBidi"/>
        </w:rPr>
        <w:fldChar w:fldCharType="end"/>
      </w:r>
      <w:r w:rsidRPr="0000404E">
        <w:rPr>
          <w:rFonts w:asciiTheme="majorBidi" w:eastAsia="Calibri" w:hAnsiTheme="majorBidi" w:cstheme="majorBidi"/>
        </w:rPr>
        <w:t xml:space="preserve"> sample size </w:t>
      </w:r>
      <w:r w:rsidR="008C3039">
        <w:rPr>
          <w:rFonts w:asciiTheme="majorBidi" w:eastAsia="Calibri" w:hAnsiTheme="majorBidi" w:cstheme="majorBidi"/>
        </w:rPr>
        <w:t>was</w:t>
      </w:r>
      <w:r w:rsidRPr="0000404E">
        <w:rPr>
          <w:rFonts w:asciiTheme="majorBidi" w:eastAsia="Calibri" w:hAnsiTheme="majorBidi" w:cstheme="majorBidi"/>
        </w:rPr>
        <w:t xml:space="preserve"> determined </w:t>
      </w:r>
      <w:r w:rsidR="00790007">
        <w:rPr>
          <w:rFonts w:asciiTheme="majorBidi" w:eastAsia="Calibri" w:hAnsiTheme="majorBidi" w:cstheme="majorBidi"/>
        </w:rPr>
        <w:t xml:space="preserve">to be </w:t>
      </w:r>
      <w:r w:rsidRPr="0000404E">
        <w:rPr>
          <w:rFonts w:asciiTheme="majorBidi" w:eastAsia="Calibri" w:hAnsiTheme="majorBidi" w:cstheme="majorBidi"/>
        </w:rPr>
        <w:t>10 times the highest number of structural paths in the structural model. For this study</w:t>
      </w:r>
      <w:r w:rsidR="00790007">
        <w:rPr>
          <w:rFonts w:asciiTheme="majorBidi" w:eastAsia="Calibri" w:hAnsiTheme="majorBidi" w:cstheme="majorBidi"/>
        </w:rPr>
        <w:t xml:space="preserve"> the</w:t>
      </w:r>
      <w:r w:rsidRPr="0000404E">
        <w:rPr>
          <w:rFonts w:asciiTheme="majorBidi" w:eastAsia="Calibri" w:hAnsiTheme="majorBidi" w:cstheme="majorBidi"/>
        </w:rPr>
        <w:t xml:space="preserve"> total structural pathways = 10, hence a minimum sample should be 100. Moreover, </w:t>
      </w:r>
      <w:r w:rsidRPr="0000404E">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 AuthorYear="1"&gt;&lt;Author&gt;Hair&lt;/Author&gt;&lt;Year&gt;2009&lt;/Year&gt;&lt;RecNum&gt;311&lt;/RecNum&gt;&lt;DisplayText&gt;Hair (2009)&lt;/DisplayText&gt;&lt;record&gt;&lt;rec-number&gt;311&lt;/rec-number&gt;&lt;foreign-keys&gt;&lt;key app="EN" db-id="tw5t99rrowptx8ef50bxr9vzzf5xpad0prwz" timestamp="1677510361"&gt;311&lt;/key&gt;&lt;/foreign-keys&gt;&lt;ref-type name="Journal Article"&gt;17&lt;/ref-type&gt;&lt;contributors&gt;&lt;authors&gt;&lt;author&gt;Hair, Joseph F&lt;/author&gt;&lt;/authors&gt;&lt;/contributors&gt;&lt;titles&gt;&lt;title&gt;Multivariate data analysis&lt;/title&gt;&lt;/titles&gt;&lt;dates&gt;&lt;year&gt;2009&lt;/year&gt;&lt;/dates&gt;&lt;urls&gt;&lt;/urls&gt;&lt;/record&gt;&lt;/Cite&gt;&lt;/EndNote&gt;</w:instrText>
      </w:r>
      <w:r w:rsidRPr="0000404E">
        <w:rPr>
          <w:rFonts w:asciiTheme="majorBidi" w:eastAsia="Calibri" w:hAnsiTheme="majorBidi" w:cstheme="majorBidi"/>
        </w:rPr>
        <w:fldChar w:fldCharType="separate"/>
      </w:r>
      <w:r w:rsidR="00C666EC">
        <w:rPr>
          <w:rFonts w:asciiTheme="majorBidi" w:eastAsia="Calibri" w:hAnsiTheme="majorBidi" w:cstheme="majorBidi"/>
          <w:noProof/>
        </w:rPr>
        <w:t>Hair (2009)</w:t>
      </w:r>
      <w:r w:rsidRPr="0000404E">
        <w:rPr>
          <w:rFonts w:asciiTheme="majorBidi" w:eastAsia="Calibri" w:hAnsiTheme="majorBidi" w:cstheme="majorBidi"/>
        </w:rPr>
        <w:fldChar w:fldCharType="end"/>
      </w:r>
      <w:r w:rsidRPr="0000404E">
        <w:rPr>
          <w:rFonts w:asciiTheme="majorBidi" w:eastAsia="Calibri" w:hAnsiTheme="majorBidi" w:cstheme="majorBidi"/>
        </w:rPr>
        <w:t xml:space="preserve"> recommends that sample size should be at least 200 and not to exceed 500 so the SEM analysis wouldn’t be too sensitive. Therefore, the sample size of this study is suitable for analysis which is 492.</w:t>
      </w:r>
    </w:p>
    <w:p w14:paraId="5D1D7A67" w14:textId="40CEAC28" w:rsidR="00D607A3" w:rsidRPr="0000404E" w:rsidRDefault="00D607A3" w:rsidP="004332A2">
      <w:pPr>
        <w:pStyle w:val="Heading1"/>
        <w:spacing w:before="0"/>
        <w:rPr>
          <w:rFonts w:asciiTheme="majorBidi" w:eastAsia="Times New Roman" w:hAnsiTheme="majorBidi"/>
          <w:bCs/>
          <w:caps w:val="0"/>
          <w:szCs w:val="24"/>
        </w:rPr>
      </w:pPr>
      <w:bookmarkStart w:id="201" w:name="_Toc118231996"/>
      <w:bookmarkStart w:id="202" w:name="_Toc135580416"/>
      <w:bookmarkStart w:id="203" w:name="_Toc138604471"/>
      <w:bookmarkStart w:id="204" w:name="_Toc138604763"/>
      <w:r w:rsidRPr="0000404E">
        <w:rPr>
          <w:rFonts w:asciiTheme="majorBidi" w:eastAsia="Times New Roman" w:hAnsiTheme="majorBidi"/>
          <w:bCs/>
          <w:caps w:val="0"/>
          <w:szCs w:val="24"/>
        </w:rPr>
        <w:t>Data Collection</w:t>
      </w:r>
      <w:bookmarkEnd w:id="201"/>
      <w:bookmarkEnd w:id="202"/>
      <w:bookmarkEnd w:id="203"/>
      <w:bookmarkEnd w:id="204"/>
    </w:p>
    <w:p w14:paraId="4EEDA9DE" w14:textId="1C96FFE7" w:rsidR="00D607A3" w:rsidRPr="0000404E" w:rsidRDefault="00D607A3" w:rsidP="004332A2">
      <w:pPr>
        <w:ind w:firstLine="720"/>
        <w:rPr>
          <w:rFonts w:asciiTheme="majorBidi" w:eastAsia="Calibri" w:hAnsiTheme="majorBidi" w:cstheme="majorBidi"/>
          <w:rtl/>
        </w:rPr>
      </w:pPr>
      <w:r w:rsidRPr="0000404E">
        <w:rPr>
          <w:rFonts w:asciiTheme="majorBidi" w:eastAsia="Calibri" w:hAnsiTheme="majorBidi" w:cstheme="majorBidi"/>
        </w:rPr>
        <w:t>The approval from the Institutional Review Board (IRB) is needed to protect the rights of human research subjects who participate</w:t>
      </w:r>
      <w:r w:rsidR="00F160B5">
        <w:rPr>
          <w:rFonts w:asciiTheme="majorBidi" w:eastAsia="Calibri" w:hAnsiTheme="majorBidi" w:cstheme="majorBidi"/>
        </w:rPr>
        <w:t>d</w:t>
      </w:r>
      <w:r w:rsidRPr="0000404E">
        <w:rPr>
          <w:rFonts w:asciiTheme="majorBidi" w:eastAsia="Calibri" w:hAnsiTheme="majorBidi" w:cstheme="majorBidi"/>
        </w:rPr>
        <w:t xml:space="preserve"> in the research, and to ensure the survey respondents’ confidentiality. After obtaining the IRB approval, the data was collected using a well-structured online survey instrument</w:t>
      </w:r>
      <w:r w:rsidR="007D7D99">
        <w:rPr>
          <w:rFonts w:asciiTheme="majorBidi" w:eastAsia="Calibri" w:hAnsiTheme="majorBidi" w:cstheme="majorBidi"/>
        </w:rPr>
        <w:t>, which</w:t>
      </w:r>
      <w:r w:rsidR="007D7D99" w:rsidRPr="007D7D99">
        <w:rPr>
          <w:rFonts w:asciiTheme="majorBidi" w:eastAsia="Calibri" w:hAnsiTheme="majorBidi" w:cstheme="majorBidi"/>
        </w:rPr>
        <w:t xml:space="preserve"> include</w:t>
      </w:r>
      <w:r w:rsidR="0002647D">
        <w:rPr>
          <w:rFonts w:asciiTheme="majorBidi" w:eastAsia="Calibri" w:hAnsiTheme="majorBidi" w:cstheme="majorBidi"/>
        </w:rPr>
        <w:t>d</w:t>
      </w:r>
      <w:r w:rsidR="007D7D99" w:rsidRPr="007D7D99">
        <w:rPr>
          <w:rFonts w:asciiTheme="majorBidi" w:eastAsia="Calibri" w:hAnsiTheme="majorBidi" w:cstheme="majorBidi"/>
        </w:rPr>
        <w:t xml:space="preserve"> measurement scales that have already been developed and tested</w:t>
      </w:r>
      <w:r w:rsidR="007D7D99">
        <w:rPr>
          <w:rFonts w:asciiTheme="majorBidi" w:eastAsia="Calibri" w:hAnsiTheme="majorBidi" w:cstheme="majorBidi"/>
        </w:rPr>
        <w:t xml:space="preserve"> in addition to measurements that were added from literature to improve the survey. </w:t>
      </w:r>
      <w:r w:rsidRPr="0000404E">
        <w:rPr>
          <w:rFonts w:asciiTheme="majorBidi" w:eastAsia="Calibri" w:hAnsiTheme="majorBidi" w:cstheme="majorBidi"/>
        </w:rPr>
        <w:t xml:space="preserve"> </w:t>
      </w:r>
      <w:r w:rsidR="00E86A32">
        <w:rPr>
          <w:rFonts w:asciiTheme="majorBidi" w:eastAsia="Calibri" w:hAnsiTheme="majorBidi" w:cstheme="majorBidi"/>
        </w:rPr>
        <w:lastRenderedPageBreak/>
        <w:t xml:space="preserve">The questionnaire was distributed through a </w:t>
      </w:r>
      <w:r w:rsidRPr="0000404E">
        <w:rPr>
          <w:rFonts w:asciiTheme="majorBidi" w:eastAsia="Calibri" w:hAnsiTheme="majorBidi" w:cstheme="majorBidi"/>
        </w:rPr>
        <w:t xml:space="preserve">published </w:t>
      </w:r>
      <w:r w:rsidR="00E86A32">
        <w:rPr>
          <w:rFonts w:asciiTheme="majorBidi" w:eastAsia="Calibri" w:hAnsiTheme="majorBidi" w:cstheme="majorBidi"/>
        </w:rPr>
        <w:t xml:space="preserve">post </w:t>
      </w:r>
      <w:r w:rsidRPr="0000404E">
        <w:rPr>
          <w:rFonts w:asciiTheme="majorBidi" w:eastAsia="Calibri" w:hAnsiTheme="majorBidi" w:cstheme="majorBidi"/>
        </w:rPr>
        <w:t xml:space="preserve">on the social media </w:t>
      </w:r>
      <w:r w:rsidR="00E86A32">
        <w:rPr>
          <w:rFonts w:asciiTheme="majorBidi" w:eastAsia="Calibri" w:hAnsiTheme="majorBidi" w:cstheme="majorBidi"/>
        </w:rPr>
        <w:t xml:space="preserve">platform </w:t>
      </w:r>
      <w:r w:rsidRPr="0000404E">
        <w:rPr>
          <w:rFonts w:asciiTheme="majorBidi" w:eastAsia="Calibri" w:hAnsiTheme="majorBidi" w:cstheme="majorBidi"/>
        </w:rPr>
        <w:t>(</w:t>
      </w:r>
      <w:r w:rsidR="00235598" w:rsidRPr="0000404E">
        <w:rPr>
          <w:rFonts w:asciiTheme="majorBidi" w:eastAsia="Calibri" w:hAnsiTheme="majorBidi" w:cstheme="majorBidi"/>
        </w:rPr>
        <w:t>Facebook</w:t>
      </w:r>
      <w:r w:rsidRPr="0000404E">
        <w:rPr>
          <w:rFonts w:asciiTheme="majorBidi" w:eastAsia="Calibri" w:hAnsiTheme="majorBidi" w:cstheme="majorBidi"/>
        </w:rPr>
        <w:t xml:space="preserve">). </w:t>
      </w:r>
    </w:p>
    <w:p w14:paraId="0E9A8B6F" w14:textId="65B2A543" w:rsidR="00D607A3" w:rsidRPr="0000404E" w:rsidRDefault="00D607A3" w:rsidP="004332A2">
      <w:pPr>
        <w:pStyle w:val="Heading1"/>
        <w:spacing w:before="0"/>
        <w:rPr>
          <w:rFonts w:asciiTheme="majorBidi" w:eastAsia="Times New Roman" w:hAnsiTheme="majorBidi"/>
          <w:bCs/>
          <w:caps w:val="0"/>
          <w:szCs w:val="24"/>
          <w:rtl/>
        </w:rPr>
      </w:pPr>
      <w:bookmarkStart w:id="205" w:name="_Toc118231997"/>
      <w:bookmarkStart w:id="206" w:name="_Toc135580417"/>
      <w:bookmarkStart w:id="207" w:name="_Toc138604472"/>
      <w:bookmarkStart w:id="208" w:name="_Toc138604764"/>
      <w:r w:rsidRPr="0000404E">
        <w:rPr>
          <w:rFonts w:asciiTheme="majorBidi" w:eastAsia="Times New Roman" w:hAnsiTheme="majorBidi"/>
          <w:bCs/>
          <w:caps w:val="0"/>
          <w:szCs w:val="24"/>
        </w:rPr>
        <w:t>Instrument Used</w:t>
      </w:r>
      <w:bookmarkEnd w:id="205"/>
      <w:bookmarkEnd w:id="206"/>
      <w:bookmarkEnd w:id="207"/>
      <w:bookmarkEnd w:id="208"/>
    </w:p>
    <w:p w14:paraId="59E3D65F" w14:textId="7A65EF39" w:rsidR="00D607A3" w:rsidRPr="0000404E" w:rsidRDefault="00D607A3" w:rsidP="004332A2">
      <w:pPr>
        <w:rPr>
          <w:rFonts w:asciiTheme="majorBidi" w:eastAsia="Calibri" w:hAnsiTheme="majorBidi" w:cstheme="majorBidi"/>
        </w:rPr>
      </w:pPr>
      <w:r w:rsidRPr="0000404E">
        <w:rPr>
          <w:rFonts w:asciiTheme="majorBidi" w:eastAsia="Calibri" w:hAnsiTheme="majorBidi" w:cstheme="majorBidi"/>
        </w:rPr>
        <w:tab/>
        <w:t xml:space="preserve"> </w:t>
      </w:r>
      <w:bookmarkStart w:id="209" w:name="_Hlk132712865"/>
      <w:r w:rsidR="00B0641B" w:rsidRPr="00B0641B">
        <w:rPr>
          <w:rFonts w:asciiTheme="majorBidi" w:eastAsia="Calibri" w:hAnsiTheme="majorBidi" w:cstheme="majorBidi"/>
        </w:rPr>
        <w:t xml:space="preserve">To </w:t>
      </w:r>
      <w:r w:rsidR="00B0641B">
        <w:rPr>
          <w:rFonts w:asciiTheme="majorBidi" w:eastAsia="Calibri" w:hAnsiTheme="majorBidi" w:cstheme="majorBidi"/>
        </w:rPr>
        <w:t>collect</w:t>
      </w:r>
      <w:r w:rsidR="00B0641B" w:rsidRPr="00B0641B">
        <w:rPr>
          <w:rFonts w:asciiTheme="majorBidi" w:eastAsia="Calibri" w:hAnsiTheme="majorBidi" w:cstheme="majorBidi"/>
        </w:rPr>
        <w:t xml:space="preserve"> the </w:t>
      </w:r>
      <w:r w:rsidR="00B0641B">
        <w:rPr>
          <w:rFonts w:asciiTheme="majorBidi" w:eastAsia="Calibri" w:hAnsiTheme="majorBidi" w:cstheme="majorBidi"/>
        </w:rPr>
        <w:t>data</w:t>
      </w:r>
      <w:r w:rsidR="00B0641B" w:rsidRPr="00B0641B">
        <w:rPr>
          <w:rFonts w:asciiTheme="majorBidi" w:eastAsia="Calibri" w:hAnsiTheme="majorBidi" w:cstheme="majorBidi"/>
        </w:rPr>
        <w:t xml:space="preserve"> and test the proposed hypotheses, an online survey was constructed. The constructs in the conceptual framework were measured using scale items. The measuring items were used in scales from earlier </w:t>
      </w:r>
      <w:r w:rsidRPr="0000404E">
        <w:rPr>
          <w:rFonts w:asciiTheme="majorBidi" w:eastAsia="Calibri" w:hAnsiTheme="majorBidi" w:cstheme="majorBidi"/>
        </w:rPr>
        <w:t xml:space="preserve">studies and some items </w:t>
      </w:r>
      <w:r w:rsidR="000A4559">
        <w:rPr>
          <w:rFonts w:asciiTheme="majorBidi" w:eastAsia="Calibri" w:hAnsiTheme="majorBidi" w:cstheme="majorBidi"/>
        </w:rPr>
        <w:t>were</w:t>
      </w:r>
      <w:r w:rsidRPr="0000404E">
        <w:rPr>
          <w:rFonts w:asciiTheme="majorBidi" w:eastAsia="Calibri" w:hAnsiTheme="majorBidi" w:cstheme="majorBidi"/>
        </w:rPr>
        <w:t xml:space="preserve"> added </w:t>
      </w:r>
      <w:r w:rsidR="000A4559">
        <w:rPr>
          <w:rFonts w:asciiTheme="majorBidi" w:eastAsia="Calibri" w:hAnsiTheme="majorBidi" w:cstheme="majorBidi"/>
        </w:rPr>
        <w:t>based</w:t>
      </w:r>
      <w:r w:rsidRPr="0000404E">
        <w:rPr>
          <w:rFonts w:asciiTheme="majorBidi" w:eastAsia="Calibri" w:hAnsiTheme="majorBidi" w:cstheme="majorBidi"/>
        </w:rPr>
        <w:t xml:space="preserve"> on the </w:t>
      </w:r>
      <w:bookmarkEnd w:id="209"/>
      <w:r w:rsidR="00F7394F">
        <w:rPr>
          <w:rFonts w:asciiTheme="majorBidi" w:eastAsia="Calibri" w:hAnsiTheme="majorBidi" w:cstheme="majorBidi"/>
        </w:rPr>
        <w:t>previous literature</w:t>
      </w:r>
      <w:r w:rsidRPr="0000404E">
        <w:rPr>
          <w:rFonts w:asciiTheme="majorBidi" w:eastAsia="Calibri" w:hAnsiTheme="majorBidi" w:cstheme="majorBidi"/>
        </w:rPr>
        <w:t xml:space="preserve">. </w:t>
      </w:r>
      <w:r w:rsidR="00FD3183" w:rsidRPr="0000404E">
        <w:rPr>
          <w:rFonts w:asciiTheme="majorBidi" w:eastAsia="Calibri" w:hAnsiTheme="majorBidi" w:cstheme="majorBidi"/>
        </w:rPr>
        <w:t>The survey was translated from its original English into Arabic language by an expert translator so the Palestinian customers could readily understand the questions as Arabic is their mother tongue.</w:t>
      </w:r>
    </w:p>
    <w:bookmarkEnd w:id="198"/>
    <w:p w14:paraId="14A3EB6E" w14:textId="23759384" w:rsidR="00D607A3" w:rsidRPr="0000404E" w:rsidRDefault="00D607A3" w:rsidP="004332A2">
      <w:pPr>
        <w:ind w:firstLine="720"/>
        <w:rPr>
          <w:rFonts w:asciiTheme="majorBidi" w:eastAsia="Calibri" w:hAnsiTheme="majorBidi" w:cstheme="majorBidi"/>
        </w:rPr>
      </w:pPr>
      <w:r w:rsidRPr="0000404E">
        <w:rPr>
          <w:rFonts w:asciiTheme="majorBidi" w:eastAsia="Calibri" w:hAnsiTheme="majorBidi" w:cstheme="majorBidi"/>
        </w:rPr>
        <w:t>An explanation of the omnichannel retailing was provided at the beginning of the survey to ensure that the p</w:t>
      </w:r>
      <w:r w:rsidR="00D865A2">
        <w:rPr>
          <w:rFonts w:asciiTheme="majorBidi" w:eastAsia="Calibri" w:hAnsiTheme="majorBidi" w:cstheme="majorBidi"/>
        </w:rPr>
        <w:t>ro</w:t>
      </w:r>
      <w:r w:rsidRPr="0000404E">
        <w:rPr>
          <w:rFonts w:asciiTheme="majorBidi" w:eastAsia="Calibri" w:hAnsiTheme="majorBidi" w:cstheme="majorBidi"/>
        </w:rPr>
        <w:t xml:space="preserve">spective participants </w:t>
      </w:r>
      <w:r w:rsidR="00D865A2">
        <w:rPr>
          <w:rFonts w:asciiTheme="majorBidi" w:eastAsia="Calibri" w:hAnsiTheme="majorBidi" w:cstheme="majorBidi"/>
        </w:rPr>
        <w:t>could</w:t>
      </w:r>
      <w:r w:rsidRPr="0000404E">
        <w:rPr>
          <w:rFonts w:asciiTheme="majorBidi" w:eastAsia="Calibri" w:hAnsiTheme="majorBidi" w:cstheme="majorBidi"/>
        </w:rPr>
        <w:t xml:space="preserve"> understand the questions.</w:t>
      </w:r>
    </w:p>
    <w:p w14:paraId="6F8BAA88" w14:textId="34AD7F9F" w:rsidR="00D607A3" w:rsidRPr="0000404E" w:rsidRDefault="00D607A3" w:rsidP="004332A2">
      <w:pPr>
        <w:ind w:firstLine="720"/>
        <w:rPr>
          <w:rFonts w:asciiTheme="majorBidi" w:eastAsia="Calibri" w:hAnsiTheme="majorBidi" w:cstheme="majorBidi"/>
        </w:rPr>
      </w:pPr>
      <w:r w:rsidRPr="0000404E">
        <w:rPr>
          <w:rFonts w:asciiTheme="majorBidi" w:eastAsia="Calibri" w:hAnsiTheme="majorBidi" w:cstheme="majorBidi"/>
        </w:rPr>
        <w:t xml:space="preserve">The first question </w:t>
      </w:r>
      <w:r w:rsidR="00E62CF9">
        <w:rPr>
          <w:rFonts w:asciiTheme="majorBidi" w:eastAsia="Calibri" w:hAnsiTheme="majorBidi" w:cstheme="majorBidi"/>
        </w:rPr>
        <w:t>was</w:t>
      </w:r>
      <w:r w:rsidRPr="0000404E">
        <w:rPr>
          <w:rFonts w:asciiTheme="majorBidi" w:eastAsia="Calibri" w:hAnsiTheme="majorBidi" w:cstheme="majorBidi"/>
        </w:rPr>
        <w:t xml:space="preserve"> </w:t>
      </w:r>
      <w:r w:rsidR="00126CBC">
        <w:rPr>
          <w:rFonts w:asciiTheme="majorBidi" w:eastAsia="Calibri" w:hAnsiTheme="majorBidi" w:cstheme="majorBidi"/>
        </w:rPr>
        <w:t>about</w:t>
      </w:r>
      <w:r w:rsidRPr="0000404E">
        <w:rPr>
          <w:rFonts w:asciiTheme="majorBidi" w:eastAsia="Calibri" w:hAnsiTheme="majorBidi" w:cstheme="majorBidi"/>
        </w:rPr>
        <w:t xml:space="preserve"> </w:t>
      </w:r>
      <w:r w:rsidR="00E62CF9">
        <w:rPr>
          <w:rFonts w:asciiTheme="majorBidi" w:eastAsia="Calibri" w:hAnsiTheme="majorBidi" w:cstheme="majorBidi"/>
        </w:rPr>
        <w:t>the participants</w:t>
      </w:r>
      <w:r w:rsidRPr="0000404E">
        <w:rPr>
          <w:rFonts w:asciiTheme="majorBidi" w:eastAsia="Calibri" w:hAnsiTheme="majorBidi" w:cstheme="majorBidi"/>
        </w:rPr>
        <w:t xml:space="preserve"> interaction with both online store and physical store of the retailer. Two questions </w:t>
      </w:r>
      <w:r w:rsidR="00E62CF9">
        <w:rPr>
          <w:rFonts w:asciiTheme="majorBidi" w:eastAsia="Calibri" w:hAnsiTheme="majorBidi" w:cstheme="majorBidi"/>
        </w:rPr>
        <w:t>were</w:t>
      </w:r>
      <w:r w:rsidRPr="0000404E">
        <w:rPr>
          <w:rFonts w:asciiTheme="majorBidi" w:eastAsia="Calibri" w:hAnsiTheme="majorBidi" w:cstheme="majorBidi"/>
        </w:rPr>
        <w:t xml:space="preserve"> asked about the participant’s preference in using physical store</w:t>
      </w:r>
      <w:r w:rsidR="00F5569B">
        <w:rPr>
          <w:rFonts w:asciiTheme="majorBidi" w:eastAsia="Calibri" w:hAnsiTheme="majorBidi" w:cstheme="majorBidi"/>
        </w:rPr>
        <w:t>s</w:t>
      </w:r>
      <w:r w:rsidRPr="0000404E">
        <w:rPr>
          <w:rFonts w:asciiTheme="majorBidi" w:eastAsia="Calibri" w:hAnsiTheme="majorBidi" w:cstheme="majorBidi"/>
        </w:rPr>
        <w:t xml:space="preserve"> or online store</w:t>
      </w:r>
      <w:r w:rsidR="00F5569B">
        <w:rPr>
          <w:rFonts w:asciiTheme="majorBidi" w:eastAsia="Calibri" w:hAnsiTheme="majorBidi" w:cstheme="majorBidi"/>
        </w:rPr>
        <w:t>s</w:t>
      </w:r>
      <w:r w:rsidRPr="0000404E">
        <w:rPr>
          <w:rFonts w:asciiTheme="majorBidi" w:eastAsia="Calibri" w:hAnsiTheme="majorBidi" w:cstheme="majorBidi"/>
        </w:rPr>
        <w:t xml:space="preserve"> in their purchasing process. Another two questions </w:t>
      </w:r>
      <w:r w:rsidR="00E62CF9">
        <w:rPr>
          <w:rFonts w:asciiTheme="majorBidi" w:eastAsia="Calibri" w:hAnsiTheme="majorBidi" w:cstheme="majorBidi"/>
        </w:rPr>
        <w:t>were</w:t>
      </w:r>
      <w:r w:rsidRPr="0000404E">
        <w:rPr>
          <w:rFonts w:asciiTheme="majorBidi" w:eastAsia="Calibri" w:hAnsiTheme="majorBidi" w:cstheme="majorBidi"/>
        </w:rPr>
        <w:t xml:space="preserve"> also added to measure the extent of experience and the proficiency of the customer in purchasing from </w:t>
      </w:r>
      <w:r w:rsidR="00E62CF9">
        <w:rPr>
          <w:rFonts w:asciiTheme="majorBidi" w:eastAsia="Calibri" w:hAnsiTheme="majorBidi" w:cstheme="majorBidi"/>
        </w:rPr>
        <w:t>multiple channels</w:t>
      </w:r>
      <w:r w:rsidRPr="0000404E">
        <w:rPr>
          <w:rFonts w:asciiTheme="majorBidi" w:eastAsia="Calibri" w:hAnsiTheme="majorBidi" w:cstheme="majorBidi"/>
        </w:rPr>
        <w:t xml:space="preserve">. </w:t>
      </w:r>
    </w:p>
    <w:p w14:paraId="5C1A1FDC" w14:textId="727AD363" w:rsidR="00D607A3" w:rsidRPr="0000404E" w:rsidRDefault="00D607A3" w:rsidP="004332A2">
      <w:pPr>
        <w:ind w:firstLine="720"/>
        <w:rPr>
          <w:rFonts w:asciiTheme="majorBidi" w:eastAsia="Calibri" w:hAnsiTheme="majorBidi" w:cstheme="majorBidi"/>
          <w:b/>
          <w:bCs/>
          <w:rtl/>
        </w:rPr>
      </w:pPr>
      <w:r w:rsidRPr="0000404E">
        <w:rPr>
          <w:rFonts w:asciiTheme="majorBidi" w:eastAsia="Calibri" w:hAnsiTheme="majorBidi" w:cstheme="majorBidi"/>
        </w:rPr>
        <w:t xml:space="preserve">The second section asked the participant to consider themselves shopping in-store or online at the omnichannel retail store of their choice to ensure that their answers </w:t>
      </w:r>
      <w:r w:rsidR="0019495C">
        <w:rPr>
          <w:rFonts w:asciiTheme="majorBidi" w:eastAsia="Calibri" w:hAnsiTheme="majorBidi" w:cstheme="majorBidi"/>
        </w:rPr>
        <w:t>were</w:t>
      </w:r>
      <w:r w:rsidRPr="0000404E">
        <w:rPr>
          <w:rFonts w:asciiTheme="majorBidi" w:eastAsia="Calibri" w:hAnsiTheme="majorBidi" w:cstheme="majorBidi"/>
        </w:rPr>
        <w:t xml:space="preserve"> in the context of omnichannel environment. Questions to measure the </w:t>
      </w:r>
      <w:r w:rsidR="00BF1799">
        <w:rPr>
          <w:rFonts w:asciiTheme="majorBidi" w:eastAsia="Calibri" w:hAnsiTheme="majorBidi" w:cstheme="majorBidi"/>
        </w:rPr>
        <w:t>channel integration dimensions</w:t>
      </w:r>
      <w:r w:rsidRPr="0000404E">
        <w:rPr>
          <w:rFonts w:asciiTheme="majorBidi" w:eastAsia="Calibri" w:hAnsiTheme="majorBidi" w:cstheme="majorBidi"/>
        </w:rPr>
        <w:t xml:space="preserve">, risk perception, customer experience and patronage intention by answering on a 7-point Likert scale in which 1 </w:t>
      </w:r>
      <w:r w:rsidR="00B7180B">
        <w:rPr>
          <w:rFonts w:asciiTheme="majorBidi" w:eastAsia="Calibri" w:hAnsiTheme="majorBidi" w:cstheme="majorBidi"/>
        </w:rPr>
        <w:t>re</w:t>
      </w:r>
      <w:r w:rsidRPr="0000404E">
        <w:rPr>
          <w:rFonts w:asciiTheme="majorBidi" w:eastAsia="Calibri" w:hAnsiTheme="majorBidi" w:cstheme="majorBidi"/>
        </w:rPr>
        <w:t xml:space="preserve">presents “strongly agree” and 7 presents “strongly disagree”. </w:t>
      </w:r>
      <w:r w:rsidR="00B7180B">
        <w:rPr>
          <w:rFonts w:asciiTheme="majorBidi" w:eastAsia="Calibri" w:hAnsiTheme="majorBidi" w:cstheme="majorBidi"/>
        </w:rPr>
        <w:t>P</w:t>
      </w:r>
      <w:r w:rsidRPr="0000404E">
        <w:rPr>
          <w:rFonts w:asciiTheme="majorBidi" w:eastAsia="Calibri" w:hAnsiTheme="majorBidi" w:cstheme="majorBidi"/>
        </w:rPr>
        <w:t xml:space="preserve">erceived price and service quality were </w:t>
      </w:r>
      <w:r w:rsidR="00B7180B">
        <w:rPr>
          <w:rFonts w:asciiTheme="majorBidi" w:eastAsia="Calibri" w:hAnsiTheme="majorBidi" w:cstheme="majorBidi"/>
        </w:rPr>
        <w:t xml:space="preserve">measured </w:t>
      </w:r>
      <w:r w:rsidRPr="0000404E">
        <w:rPr>
          <w:rFonts w:asciiTheme="majorBidi" w:eastAsia="Calibri" w:hAnsiTheme="majorBidi" w:cstheme="majorBidi"/>
        </w:rPr>
        <w:t xml:space="preserve">by answering on a 7-point Likert scale in which 1 presents “not important” and 7 </w:t>
      </w:r>
      <w:r w:rsidR="00B7180B">
        <w:rPr>
          <w:rFonts w:asciiTheme="majorBidi" w:eastAsia="Calibri" w:hAnsiTheme="majorBidi" w:cstheme="majorBidi"/>
        </w:rPr>
        <w:t>re</w:t>
      </w:r>
      <w:r w:rsidRPr="0000404E">
        <w:rPr>
          <w:rFonts w:asciiTheme="majorBidi" w:eastAsia="Calibri" w:hAnsiTheme="majorBidi" w:cstheme="majorBidi"/>
        </w:rPr>
        <w:t>presents “very important”.</w:t>
      </w:r>
    </w:p>
    <w:p w14:paraId="71452FE2" w14:textId="167D9DF7" w:rsidR="00D607A3" w:rsidRPr="0000404E" w:rsidRDefault="00D607A3" w:rsidP="004332A2">
      <w:pPr>
        <w:pStyle w:val="Heading1"/>
        <w:spacing w:before="0"/>
        <w:rPr>
          <w:rFonts w:asciiTheme="majorBidi" w:eastAsia="Times New Roman" w:hAnsiTheme="majorBidi"/>
          <w:bCs/>
          <w:caps w:val="0"/>
          <w:szCs w:val="24"/>
        </w:rPr>
      </w:pPr>
      <w:bookmarkStart w:id="210" w:name="_Toc118231998"/>
      <w:bookmarkStart w:id="211" w:name="_Toc135580418"/>
      <w:bookmarkStart w:id="212" w:name="_Toc138604473"/>
      <w:bookmarkStart w:id="213" w:name="_Toc138604765"/>
      <w:r w:rsidRPr="0000404E">
        <w:rPr>
          <w:rFonts w:asciiTheme="majorBidi" w:eastAsia="Times New Roman" w:hAnsiTheme="majorBidi"/>
          <w:bCs/>
          <w:caps w:val="0"/>
          <w:szCs w:val="24"/>
        </w:rPr>
        <w:lastRenderedPageBreak/>
        <w:t>Items and Measurements</w:t>
      </w:r>
      <w:bookmarkEnd w:id="210"/>
      <w:bookmarkEnd w:id="211"/>
      <w:bookmarkEnd w:id="212"/>
      <w:bookmarkEnd w:id="213"/>
    </w:p>
    <w:p w14:paraId="064ADFB3" w14:textId="2B8EFACC" w:rsidR="00D607A3" w:rsidRPr="0000404E" w:rsidRDefault="00D607A3" w:rsidP="00020D24">
      <w:pPr>
        <w:ind w:firstLine="720"/>
        <w:rPr>
          <w:rFonts w:asciiTheme="majorBidi" w:eastAsia="Calibri" w:hAnsiTheme="majorBidi" w:cstheme="majorBidi"/>
        </w:rPr>
      </w:pPr>
      <w:r w:rsidRPr="0000404E">
        <w:rPr>
          <w:rFonts w:asciiTheme="majorBidi" w:eastAsia="Calibri" w:hAnsiTheme="majorBidi" w:cstheme="majorBidi"/>
        </w:rPr>
        <w:t xml:space="preserve">Based on the literature review of each construct, </w:t>
      </w:r>
      <w:r w:rsidR="00DA006F">
        <w:rPr>
          <w:rFonts w:asciiTheme="majorBidi" w:eastAsia="Calibri" w:hAnsiTheme="majorBidi" w:cstheme="majorBidi"/>
        </w:rPr>
        <w:t>researcher</w:t>
      </w:r>
      <w:r w:rsidRPr="0000404E">
        <w:rPr>
          <w:rFonts w:asciiTheme="majorBidi" w:eastAsia="Calibri" w:hAnsiTheme="majorBidi" w:cstheme="majorBidi"/>
        </w:rPr>
        <w:t xml:space="preserve"> decided the operationalization of the variables and their appropriate measurement scale.</w:t>
      </w:r>
    </w:p>
    <w:p w14:paraId="01748D67" w14:textId="754A49EE" w:rsidR="00D607A3" w:rsidRPr="0000404E" w:rsidRDefault="00D607A3" w:rsidP="00BE5A1C">
      <w:pPr>
        <w:ind w:firstLine="720"/>
        <w:rPr>
          <w:rFonts w:asciiTheme="majorBidi" w:eastAsia="Calibri" w:hAnsiTheme="majorBidi" w:cstheme="majorBidi"/>
        </w:rPr>
      </w:pPr>
      <w:r w:rsidRPr="0000404E">
        <w:rPr>
          <w:rFonts w:asciiTheme="majorBidi" w:eastAsia="Calibri" w:hAnsiTheme="majorBidi" w:cstheme="majorBidi"/>
        </w:rPr>
        <w:t>The Integrated Promotion (IP) construct comprises the extent of the integration between the online store and the physical store concerning the promotion</w:t>
      </w:r>
      <w:r w:rsidR="000264BC">
        <w:rPr>
          <w:rFonts w:asciiTheme="majorBidi" w:eastAsia="Calibri" w:hAnsiTheme="majorBidi" w:cstheme="majorBidi"/>
        </w:rPr>
        <w:t>,</w:t>
      </w:r>
      <w:r w:rsidRPr="0000404E">
        <w:rPr>
          <w:rFonts w:asciiTheme="majorBidi" w:eastAsia="Calibri" w:hAnsiTheme="majorBidi" w:cstheme="majorBidi"/>
        </w:rPr>
        <w:t xml:space="preserve"> which includes several measurable items such as the brand name, slogan, logo, advertising, bargains, deals, and the retailers’ information such as the address and the contact information.</w:t>
      </w:r>
    </w:p>
    <w:p w14:paraId="6F6164CF" w14:textId="60BA80D6" w:rsidR="00D607A3" w:rsidRPr="0000404E" w:rsidRDefault="00D607A3" w:rsidP="004332A2">
      <w:pPr>
        <w:rPr>
          <w:rFonts w:asciiTheme="majorBidi" w:eastAsia="Calibri" w:hAnsiTheme="majorBidi" w:cstheme="majorBidi"/>
        </w:rPr>
      </w:pPr>
      <w:r w:rsidRPr="0000404E">
        <w:rPr>
          <w:rFonts w:asciiTheme="majorBidi" w:eastAsia="Calibri" w:hAnsiTheme="majorBidi" w:cstheme="majorBidi"/>
        </w:rPr>
        <w:tab/>
      </w:r>
      <w:r w:rsidR="000264BC">
        <w:rPr>
          <w:rFonts w:asciiTheme="majorBidi" w:eastAsia="Calibri" w:hAnsiTheme="majorBidi" w:cstheme="majorBidi"/>
        </w:rPr>
        <w:t xml:space="preserve">The </w:t>
      </w:r>
      <w:r w:rsidRPr="0000404E">
        <w:rPr>
          <w:rFonts w:asciiTheme="majorBidi" w:eastAsia="Calibri" w:hAnsiTheme="majorBidi" w:cstheme="majorBidi"/>
        </w:rPr>
        <w:t>Integrated Product and Price (IPP) construct refer</w:t>
      </w:r>
      <w:r w:rsidR="000264BC">
        <w:rPr>
          <w:rFonts w:asciiTheme="majorBidi" w:eastAsia="Calibri" w:hAnsiTheme="majorBidi" w:cstheme="majorBidi"/>
        </w:rPr>
        <w:t>s</w:t>
      </w:r>
      <w:r w:rsidRPr="0000404E">
        <w:rPr>
          <w:rFonts w:asciiTheme="majorBidi" w:eastAsia="Calibri" w:hAnsiTheme="majorBidi" w:cstheme="majorBidi"/>
        </w:rPr>
        <w:t xml:space="preserve"> to the </w:t>
      </w:r>
      <w:r w:rsidR="00446DDF" w:rsidRPr="0000404E">
        <w:rPr>
          <w:rFonts w:asciiTheme="majorBidi" w:eastAsia="Calibri" w:hAnsiTheme="majorBidi" w:cstheme="majorBidi"/>
        </w:rPr>
        <w:t>uniformity</w:t>
      </w:r>
      <w:r w:rsidRPr="0000404E">
        <w:rPr>
          <w:rFonts w:asciiTheme="majorBidi" w:eastAsia="Calibri" w:hAnsiTheme="majorBidi" w:cstheme="majorBidi"/>
        </w:rPr>
        <w:t xml:space="preserve"> </w:t>
      </w:r>
      <w:r w:rsidR="00977301" w:rsidRPr="00977301">
        <w:rPr>
          <w:rFonts w:asciiTheme="majorBidi" w:eastAsia="Calibri" w:hAnsiTheme="majorBidi" w:cstheme="majorBidi"/>
        </w:rPr>
        <w:t xml:space="preserve">of </w:t>
      </w:r>
      <w:r w:rsidR="00977301">
        <w:rPr>
          <w:rFonts w:asciiTheme="majorBidi" w:eastAsia="Calibri" w:hAnsiTheme="majorBidi" w:cstheme="majorBidi"/>
        </w:rPr>
        <w:t xml:space="preserve">information of the </w:t>
      </w:r>
      <w:r w:rsidR="00977301" w:rsidRPr="00977301">
        <w:rPr>
          <w:rFonts w:asciiTheme="majorBidi" w:eastAsia="Calibri" w:hAnsiTheme="majorBidi" w:cstheme="majorBidi"/>
        </w:rPr>
        <w:t>product and price provided by the retailer through all of its channels.</w:t>
      </w:r>
      <w:r w:rsidR="005E7A5F">
        <w:rPr>
          <w:rFonts w:asciiTheme="majorBidi" w:eastAsia="Calibri" w:hAnsiTheme="majorBidi" w:cstheme="majorBidi"/>
        </w:rPr>
        <w:t xml:space="preserve"> </w:t>
      </w:r>
      <w:r w:rsidRPr="0000404E">
        <w:rPr>
          <w:rFonts w:asciiTheme="majorBidi" w:eastAsia="Calibri" w:hAnsiTheme="majorBidi" w:cstheme="majorBidi"/>
        </w:rPr>
        <w:t>It was measured by items such as the consistency between the information in the physical store and online store that is related to the product description, product categories, adequate stock, product prices and the selection of merchandise.</w:t>
      </w:r>
    </w:p>
    <w:p w14:paraId="0665427A" w14:textId="7478196A" w:rsidR="00D607A3" w:rsidRPr="0000404E" w:rsidRDefault="00D607A3" w:rsidP="004332A2">
      <w:pPr>
        <w:rPr>
          <w:rFonts w:asciiTheme="majorBidi" w:eastAsia="Calibri" w:hAnsiTheme="majorBidi" w:cstheme="majorBidi"/>
        </w:rPr>
      </w:pPr>
      <w:r w:rsidRPr="0000404E">
        <w:rPr>
          <w:rFonts w:asciiTheme="majorBidi" w:eastAsia="Calibri" w:hAnsiTheme="majorBidi" w:cstheme="majorBidi"/>
        </w:rPr>
        <w:tab/>
      </w:r>
      <w:r w:rsidR="000264BC">
        <w:rPr>
          <w:rFonts w:asciiTheme="majorBidi" w:eastAsia="Calibri" w:hAnsiTheme="majorBidi" w:cstheme="majorBidi"/>
        </w:rPr>
        <w:t xml:space="preserve">The </w:t>
      </w:r>
      <w:r w:rsidRPr="0000404E">
        <w:rPr>
          <w:rFonts w:asciiTheme="majorBidi" w:eastAsia="Calibri" w:hAnsiTheme="majorBidi" w:cstheme="majorBidi"/>
        </w:rPr>
        <w:t>Integrated Information Access (IIA) measures the ability of retailers to provide customers with access to the available information on one channel from another one. Measurement items are related to the customers’ ability to access general information about retailer, information about products, retailer’s inventory status, and the ability to get the needed information across all channels.</w:t>
      </w:r>
    </w:p>
    <w:p w14:paraId="75B40946" w14:textId="6B97B854" w:rsidR="00D607A3" w:rsidRPr="0000404E" w:rsidRDefault="00647C0C" w:rsidP="007E4AB3">
      <w:pPr>
        <w:ind w:firstLine="720"/>
        <w:rPr>
          <w:rFonts w:asciiTheme="majorBidi" w:eastAsia="Calibri" w:hAnsiTheme="majorBidi" w:cstheme="majorBidi"/>
        </w:rPr>
      </w:pPr>
      <w:r>
        <w:rPr>
          <w:rFonts w:asciiTheme="majorBidi" w:eastAsia="Calibri" w:hAnsiTheme="majorBidi" w:cstheme="majorBidi"/>
        </w:rPr>
        <w:t xml:space="preserve">The </w:t>
      </w:r>
      <w:r w:rsidR="00D607A3" w:rsidRPr="0000404E">
        <w:rPr>
          <w:rFonts w:asciiTheme="majorBidi" w:eastAsia="Calibri" w:hAnsiTheme="majorBidi" w:cstheme="majorBidi"/>
        </w:rPr>
        <w:t>Integrated Transaction Information (ITI) construct refers to the integration between physical store and online store in the customers’ transaction information collection. It’s measured by several items such as the integration across channels; in purchasing history, providing recommendation based on previous transaction through all channels, payment and personal information security, customer’s privacy, customer’s trust, offering adequate payment options, and the customer’s comf</w:t>
      </w:r>
      <w:r w:rsidR="006B0369">
        <w:rPr>
          <w:rFonts w:asciiTheme="majorBidi" w:eastAsia="Calibri" w:hAnsiTheme="majorBidi" w:cstheme="majorBidi"/>
        </w:rPr>
        <w:t>ort</w:t>
      </w:r>
      <w:r w:rsidR="00D607A3" w:rsidRPr="0000404E">
        <w:rPr>
          <w:rFonts w:asciiTheme="majorBidi" w:eastAsia="Calibri" w:hAnsiTheme="majorBidi" w:cstheme="majorBidi"/>
        </w:rPr>
        <w:t xml:space="preserve"> while shopping across all channels.</w:t>
      </w:r>
    </w:p>
    <w:p w14:paraId="16D4C329" w14:textId="308C47E0" w:rsidR="00D607A3" w:rsidRPr="0000404E" w:rsidRDefault="006B0369" w:rsidP="007E4AB3">
      <w:pPr>
        <w:ind w:firstLine="720"/>
        <w:rPr>
          <w:rFonts w:asciiTheme="majorBidi" w:eastAsia="Calibri" w:hAnsiTheme="majorBidi" w:cstheme="majorBidi"/>
        </w:rPr>
      </w:pPr>
      <w:r>
        <w:rPr>
          <w:rFonts w:asciiTheme="majorBidi" w:eastAsia="Calibri" w:hAnsiTheme="majorBidi" w:cstheme="majorBidi"/>
        </w:rPr>
        <w:lastRenderedPageBreak/>
        <w:t xml:space="preserve">The </w:t>
      </w:r>
      <w:r w:rsidR="00D607A3" w:rsidRPr="0000404E">
        <w:rPr>
          <w:rFonts w:asciiTheme="majorBidi" w:eastAsia="Calibri" w:hAnsiTheme="majorBidi" w:cstheme="majorBidi"/>
        </w:rPr>
        <w:t xml:space="preserve">Integrated Order Fulfillment (IOF) construct measures the customer’s ability to complete the entire transaction process from order to delivery and return by any one of the channels. It’s measured by items such as the customer’s ability; to redeem coupons or vouchers in both </w:t>
      </w:r>
      <w:r>
        <w:rPr>
          <w:rFonts w:asciiTheme="majorBidi" w:eastAsia="Calibri" w:hAnsiTheme="majorBidi" w:cstheme="majorBidi"/>
        </w:rPr>
        <w:t xml:space="preserve">the </w:t>
      </w:r>
      <w:r w:rsidR="00D607A3" w:rsidRPr="0000404E">
        <w:rPr>
          <w:rFonts w:asciiTheme="majorBidi" w:eastAsia="Calibri" w:hAnsiTheme="majorBidi" w:cstheme="majorBidi"/>
        </w:rPr>
        <w:t xml:space="preserve">physical store and </w:t>
      </w:r>
      <w:r>
        <w:rPr>
          <w:rFonts w:asciiTheme="majorBidi" w:eastAsia="Calibri" w:hAnsiTheme="majorBidi" w:cstheme="majorBidi"/>
        </w:rPr>
        <w:t xml:space="preserve">the </w:t>
      </w:r>
      <w:r w:rsidR="00D607A3" w:rsidRPr="0000404E">
        <w:rPr>
          <w:rFonts w:asciiTheme="majorBidi" w:eastAsia="Calibri" w:hAnsiTheme="majorBidi" w:cstheme="majorBidi"/>
        </w:rPr>
        <w:t>online store, to pick up online purchased goods from the physical store, to pay in</w:t>
      </w:r>
      <w:r>
        <w:rPr>
          <w:rFonts w:asciiTheme="majorBidi" w:eastAsia="Calibri" w:hAnsiTheme="majorBidi" w:cstheme="majorBidi"/>
        </w:rPr>
        <w:t xml:space="preserve"> the</w:t>
      </w:r>
      <w:r w:rsidR="00D607A3" w:rsidRPr="0000404E">
        <w:rPr>
          <w:rFonts w:asciiTheme="majorBidi" w:eastAsia="Calibri" w:hAnsiTheme="majorBidi" w:cstheme="majorBidi"/>
        </w:rPr>
        <w:t xml:space="preserve"> physical store for online purchasing, to make online orders for out-of-stock items in the physical store, to be comfortable, to have a convenient ordering process and a good delivery service across all channels.</w:t>
      </w:r>
    </w:p>
    <w:p w14:paraId="7B4FB1C4" w14:textId="4D656E58" w:rsidR="00D607A3" w:rsidRPr="0000404E" w:rsidRDefault="00D607A3" w:rsidP="004332A2">
      <w:pPr>
        <w:rPr>
          <w:rFonts w:asciiTheme="majorBidi" w:eastAsia="Calibri" w:hAnsiTheme="majorBidi" w:cstheme="majorBidi"/>
        </w:rPr>
      </w:pPr>
      <w:r w:rsidRPr="0000404E">
        <w:rPr>
          <w:rFonts w:asciiTheme="majorBidi" w:eastAsia="Calibri" w:hAnsiTheme="majorBidi" w:cstheme="majorBidi"/>
        </w:rPr>
        <w:tab/>
      </w:r>
      <w:r w:rsidR="00052D7C">
        <w:rPr>
          <w:rFonts w:asciiTheme="majorBidi" w:eastAsia="Calibri" w:hAnsiTheme="majorBidi" w:cstheme="majorBidi"/>
        </w:rPr>
        <w:t xml:space="preserve">The </w:t>
      </w:r>
      <w:r w:rsidRPr="0000404E">
        <w:rPr>
          <w:rFonts w:asciiTheme="majorBidi" w:eastAsia="Calibri" w:hAnsiTheme="majorBidi" w:cstheme="majorBidi"/>
        </w:rPr>
        <w:t xml:space="preserve">Integrated Customer Service (ICS) construct ensures that customers are provided </w:t>
      </w:r>
      <w:r w:rsidR="00803CD4">
        <w:rPr>
          <w:rFonts w:asciiTheme="majorBidi" w:eastAsia="Calibri" w:hAnsiTheme="majorBidi" w:cstheme="majorBidi"/>
        </w:rPr>
        <w:t>with</w:t>
      </w:r>
      <w:r w:rsidRPr="0000404E">
        <w:rPr>
          <w:rFonts w:asciiTheme="majorBidi" w:eastAsia="Calibri" w:hAnsiTheme="majorBidi" w:cstheme="majorBidi"/>
        </w:rPr>
        <w:t xml:space="preserve"> consistent and standard service through all the different channels, besides the after-sale service from one channel to another. It’s measured by items such as the customer’s ability while being in-store to return, exchange, and repair products purchased from online store, receiving post-purchase services, receiving help through real- time chat, and the customers’ ability to access their purchase history through </w:t>
      </w:r>
      <w:r w:rsidR="002C3316">
        <w:rPr>
          <w:rFonts w:asciiTheme="majorBidi" w:eastAsia="Calibri" w:hAnsiTheme="majorBidi" w:cstheme="majorBidi"/>
        </w:rPr>
        <w:t xml:space="preserve">the </w:t>
      </w:r>
      <w:r w:rsidRPr="0000404E">
        <w:rPr>
          <w:rFonts w:asciiTheme="majorBidi" w:eastAsia="Calibri" w:hAnsiTheme="majorBidi" w:cstheme="majorBidi"/>
        </w:rPr>
        <w:t>online store.</w:t>
      </w:r>
    </w:p>
    <w:p w14:paraId="3B639D0C" w14:textId="25424642" w:rsidR="00D607A3" w:rsidRPr="0000404E" w:rsidRDefault="002C3316" w:rsidP="00BE5A1C">
      <w:pPr>
        <w:ind w:firstLine="720"/>
        <w:rPr>
          <w:rFonts w:asciiTheme="majorBidi" w:eastAsia="Calibri" w:hAnsiTheme="majorBidi" w:cstheme="majorBidi"/>
        </w:rPr>
      </w:pPr>
      <w:r>
        <w:rPr>
          <w:rFonts w:asciiTheme="majorBidi" w:eastAsia="Calibri" w:hAnsiTheme="majorBidi" w:cstheme="majorBidi"/>
        </w:rPr>
        <w:t xml:space="preserve">The </w:t>
      </w:r>
      <w:r w:rsidR="00D607A3" w:rsidRPr="0000404E">
        <w:rPr>
          <w:rFonts w:asciiTheme="majorBidi" w:eastAsia="Calibri" w:hAnsiTheme="majorBidi" w:cstheme="majorBidi"/>
        </w:rPr>
        <w:t xml:space="preserve">Perceived Price (PP) construct is something that customers sacrifice for owing another thing. It’s measured by several items such as omnichannel retailer offering reasonable prices, fair prices, products with good value for money, </w:t>
      </w:r>
      <w:r w:rsidR="00E15B2F" w:rsidRPr="0000404E">
        <w:rPr>
          <w:rFonts w:asciiTheme="majorBidi" w:eastAsia="Calibri" w:hAnsiTheme="majorBidi" w:cstheme="majorBidi"/>
        </w:rPr>
        <w:t>sales</w:t>
      </w:r>
      <w:r w:rsidR="00D607A3" w:rsidRPr="0000404E">
        <w:rPr>
          <w:rFonts w:asciiTheme="majorBidi" w:eastAsia="Calibri" w:hAnsiTheme="majorBidi" w:cstheme="majorBidi"/>
        </w:rPr>
        <w:t xml:space="preserve"> promotion, </w:t>
      </w:r>
      <w:r w:rsidR="00A65A69">
        <w:rPr>
          <w:rFonts w:asciiTheme="majorBidi" w:eastAsia="Calibri" w:hAnsiTheme="majorBidi" w:cstheme="majorBidi"/>
        </w:rPr>
        <w:t xml:space="preserve">and </w:t>
      </w:r>
      <w:r w:rsidR="00D607A3" w:rsidRPr="0000404E">
        <w:rPr>
          <w:rFonts w:asciiTheme="majorBidi" w:eastAsia="Calibri" w:hAnsiTheme="majorBidi" w:cstheme="majorBidi"/>
        </w:rPr>
        <w:t>competitive prices.</w:t>
      </w:r>
    </w:p>
    <w:p w14:paraId="778C9E1D" w14:textId="16B007A6" w:rsidR="00D607A3" w:rsidRPr="0000404E" w:rsidRDefault="00A65A69" w:rsidP="007E4AB3">
      <w:pPr>
        <w:ind w:firstLine="720"/>
        <w:rPr>
          <w:rFonts w:asciiTheme="majorBidi" w:eastAsia="Calibri" w:hAnsiTheme="majorBidi" w:cstheme="majorBidi"/>
        </w:rPr>
      </w:pPr>
      <w:r>
        <w:rPr>
          <w:rFonts w:asciiTheme="majorBidi" w:eastAsia="Calibri" w:hAnsiTheme="majorBidi" w:cstheme="majorBidi"/>
        </w:rPr>
        <w:t xml:space="preserve">The </w:t>
      </w:r>
      <w:r w:rsidR="00D607A3" w:rsidRPr="0000404E">
        <w:rPr>
          <w:rFonts w:asciiTheme="majorBidi" w:eastAsia="Calibri" w:hAnsiTheme="majorBidi" w:cstheme="majorBidi"/>
        </w:rPr>
        <w:t>Service Quality (SQ) construct is referred to the comparison between the customers’ expectations about delivered service and the perception they made about the way the service was performed. It was measured by items such as the employees’ willing</w:t>
      </w:r>
      <w:r w:rsidR="005A4138">
        <w:rPr>
          <w:rFonts w:asciiTheme="majorBidi" w:eastAsia="Calibri" w:hAnsiTheme="majorBidi" w:cstheme="majorBidi"/>
        </w:rPr>
        <w:t>ness</w:t>
      </w:r>
      <w:r w:rsidR="00D607A3" w:rsidRPr="0000404E">
        <w:rPr>
          <w:rFonts w:asciiTheme="majorBidi" w:eastAsia="Calibri" w:hAnsiTheme="majorBidi" w:cstheme="majorBidi"/>
        </w:rPr>
        <w:t xml:space="preserve"> to help, their knowledge, their prompt service and their well adaptation in handling customer traffic, the customer’s ability to navigate conveniently through the shopping environment, and the store’s layout.</w:t>
      </w:r>
    </w:p>
    <w:p w14:paraId="689AA6AF" w14:textId="1F80BE76" w:rsidR="00D607A3" w:rsidRPr="0000404E" w:rsidRDefault="005A4138" w:rsidP="00590CEA">
      <w:pPr>
        <w:tabs>
          <w:tab w:val="left" w:pos="720"/>
        </w:tabs>
        <w:ind w:firstLine="720"/>
        <w:rPr>
          <w:rFonts w:asciiTheme="majorBidi" w:eastAsia="Times New Roman" w:hAnsiTheme="majorBidi" w:cstheme="majorBidi"/>
          <w:color w:val="252525"/>
          <w:shd w:val="clear" w:color="auto" w:fill="FFFFFF"/>
        </w:rPr>
      </w:pPr>
      <w:r>
        <w:rPr>
          <w:rFonts w:asciiTheme="majorBidi" w:eastAsia="Calibri" w:hAnsiTheme="majorBidi" w:cstheme="majorBidi"/>
        </w:rPr>
        <w:lastRenderedPageBreak/>
        <w:t xml:space="preserve">The </w:t>
      </w:r>
      <w:r w:rsidR="00D607A3" w:rsidRPr="0000404E">
        <w:rPr>
          <w:rFonts w:asciiTheme="majorBidi" w:eastAsia="Calibri" w:hAnsiTheme="majorBidi" w:cstheme="majorBidi"/>
        </w:rPr>
        <w:t xml:space="preserve">Risk Perception (RP) construct is the overall uncertainty assessment and possible adverse consequences of a transaction. </w:t>
      </w:r>
      <w:r w:rsidR="00D607A3" w:rsidRPr="0000404E">
        <w:rPr>
          <w:rFonts w:asciiTheme="majorBidi" w:eastAsia="Times New Roman" w:hAnsiTheme="majorBidi" w:cstheme="majorBidi"/>
          <w:color w:val="252525"/>
          <w:shd w:val="clear" w:color="auto" w:fill="FFFFFF"/>
        </w:rPr>
        <w:t xml:space="preserve">In this study, risk perception </w:t>
      </w:r>
      <w:r>
        <w:rPr>
          <w:rFonts w:asciiTheme="majorBidi" w:eastAsia="Times New Roman" w:hAnsiTheme="majorBidi" w:cstheme="majorBidi"/>
          <w:color w:val="252525"/>
          <w:shd w:val="clear" w:color="auto" w:fill="FFFFFF"/>
        </w:rPr>
        <w:t>was</w:t>
      </w:r>
      <w:r w:rsidR="00D607A3" w:rsidRPr="0000404E">
        <w:rPr>
          <w:rFonts w:asciiTheme="majorBidi" w:eastAsia="Times New Roman" w:hAnsiTheme="majorBidi" w:cstheme="majorBidi"/>
          <w:color w:val="252525"/>
          <w:shd w:val="clear" w:color="auto" w:fill="FFFFFF"/>
        </w:rPr>
        <w:t xml:space="preserve"> assessed through adopting the risk-taking or risk-averse scales. </w:t>
      </w:r>
      <w:r w:rsidR="00D607A3" w:rsidRPr="0000404E">
        <w:rPr>
          <w:rFonts w:asciiTheme="majorBidi" w:eastAsia="Calibri" w:hAnsiTheme="majorBidi" w:cstheme="majorBidi"/>
        </w:rPr>
        <w:t>A customer's higher score along this scale would suggest that this person exhibits higher risk-bearing propensity while buying, and vice versa. I t was measured by items such as, the customer’s likelihood to buy new things</w:t>
      </w:r>
      <w:r w:rsidR="00082DB0">
        <w:rPr>
          <w:rFonts w:asciiTheme="majorBidi" w:eastAsia="Calibri" w:hAnsiTheme="majorBidi" w:cstheme="majorBidi"/>
        </w:rPr>
        <w:t xml:space="preserve"> or</w:t>
      </w:r>
      <w:r w:rsidR="00D607A3" w:rsidRPr="0000404E">
        <w:rPr>
          <w:rFonts w:asciiTheme="majorBidi" w:eastAsia="Calibri" w:hAnsiTheme="majorBidi" w:cstheme="majorBidi"/>
        </w:rPr>
        <w:t xml:space="preserve"> try different modes to shop, the customer’s </w:t>
      </w:r>
      <w:r w:rsidR="00B352BA">
        <w:rPr>
          <w:rFonts w:asciiTheme="majorBidi" w:eastAsia="Calibri" w:hAnsiTheme="majorBidi" w:cstheme="majorBidi"/>
        </w:rPr>
        <w:t>level of caution</w:t>
      </w:r>
      <w:r w:rsidR="00D607A3" w:rsidRPr="0000404E">
        <w:rPr>
          <w:rFonts w:asciiTheme="majorBidi" w:eastAsia="Calibri" w:hAnsiTheme="majorBidi" w:cstheme="majorBidi"/>
        </w:rPr>
        <w:t xml:space="preserve"> in trying new variations in their purchasing process, </w:t>
      </w:r>
      <w:r w:rsidR="00B352BA">
        <w:rPr>
          <w:rFonts w:asciiTheme="majorBidi" w:eastAsia="Calibri" w:hAnsiTheme="majorBidi" w:cstheme="majorBidi"/>
        </w:rPr>
        <w:t xml:space="preserve">the customer’s </w:t>
      </w:r>
      <w:r w:rsidR="00D607A3" w:rsidRPr="0000404E">
        <w:rPr>
          <w:rFonts w:asciiTheme="majorBidi" w:eastAsia="Calibri" w:hAnsiTheme="majorBidi" w:cstheme="majorBidi"/>
        </w:rPr>
        <w:t xml:space="preserve">intention to like unfamiliar situations, </w:t>
      </w:r>
      <w:r w:rsidR="00B352BA">
        <w:rPr>
          <w:rFonts w:asciiTheme="majorBidi" w:eastAsia="Calibri" w:hAnsiTheme="majorBidi" w:cstheme="majorBidi"/>
        </w:rPr>
        <w:t xml:space="preserve">the customer’s willingness to </w:t>
      </w:r>
      <w:r w:rsidR="00D607A3" w:rsidRPr="0000404E">
        <w:rPr>
          <w:rFonts w:asciiTheme="majorBidi" w:eastAsia="Calibri" w:hAnsiTheme="majorBidi" w:cstheme="majorBidi"/>
        </w:rPr>
        <w:t>tak</w:t>
      </w:r>
      <w:r w:rsidR="00B352BA">
        <w:rPr>
          <w:rFonts w:asciiTheme="majorBidi" w:eastAsia="Calibri" w:hAnsiTheme="majorBidi" w:cstheme="majorBidi"/>
        </w:rPr>
        <w:t>e</w:t>
      </w:r>
      <w:r w:rsidR="00D607A3" w:rsidRPr="0000404E">
        <w:rPr>
          <w:rFonts w:asciiTheme="majorBidi" w:eastAsia="Calibri" w:hAnsiTheme="majorBidi" w:cstheme="majorBidi"/>
        </w:rPr>
        <w:t xml:space="preserve"> risk</w:t>
      </w:r>
      <w:r w:rsidR="002B2510">
        <w:rPr>
          <w:rFonts w:asciiTheme="majorBidi" w:eastAsia="Calibri" w:hAnsiTheme="majorBidi" w:cstheme="majorBidi"/>
        </w:rPr>
        <w:t>s</w:t>
      </w:r>
      <w:r w:rsidR="00D607A3" w:rsidRPr="0000404E">
        <w:rPr>
          <w:rFonts w:asciiTheme="majorBidi" w:eastAsia="Calibri" w:hAnsiTheme="majorBidi" w:cstheme="majorBidi"/>
        </w:rPr>
        <w:t xml:space="preserve"> with unfamiliar purchasing situations and trying new thing, tak</w:t>
      </w:r>
      <w:r w:rsidR="00B352BA">
        <w:rPr>
          <w:rFonts w:asciiTheme="majorBidi" w:eastAsia="Calibri" w:hAnsiTheme="majorBidi" w:cstheme="majorBidi"/>
        </w:rPr>
        <w:t>e a</w:t>
      </w:r>
      <w:r w:rsidR="00D607A3" w:rsidRPr="0000404E">
        <w:rPr>
          <w:rFonts w:asciiTheme="majorBidi" w:eastAsia="Calibri" w:hAnsiTheme="majorBidi" w:cstheme="majorBidi"/>
        </w:rPr>
        <w:t xml:space="preserve"> risk in making purchase decisions.</w:t>
      </w:r>
    </w:p>
    <w:p w14:paraId="0FF97400" w14:textId="69CF6CA8" w:rsidR="00D607A3" w:rsidRPr="0000404E" w:rsidRDefault="00E422AE" w:rsidP="00BE5A1C">
      <w:pPr>
        <w:ind w:firstLine="720"/>
        <w:rPr>
          <w:rFonts w:asciiTheme="majorBidi" w:eastAsia="Calibri" w:hAnsiTheme="majorBidi" w:cstheme="majorBidi"/>
        </w:rPr>
      </w:pPr>
      <w:r>
        <w:rPr>
          <w:rFonts w:asciiTheme="majorBidi" w:eastAsia="Calibri" w:hAnsiTheme="majorBidi" w:cstheme="majorBidi"/>
        </w:rPr>
        <w:t xml:space="preserve">The </w:t>
      </w:r>
      <w:r w:rsidR="00D607A3" w:rsidRPr="0000404E">
        <w:rPr>
          <w:rFonts w:asciiTheme="majorBidi" w:eastAsia="Calibri" w:hAnsiTheme="majorBidi" w:cstheme="majorBidi"/>
        </w:rPr>
        <w:t xml:space="preserve">Customer Experience (CX) construct represents the combination of cognitive and affective components the positive representation of which has a positive impact on customers’ future experiences. Thus, the measurable items were about the cognitive and affective shopping goals that customers seek </w:t>
      </w:r>
      <w:r>
        <w:rPr>
          <w:rFonts w:asciiTheme="majorBidi" w:eastAsia="Calibri" w:hAnsiTheme="majorBidi" w:cstheme="majorBidi"/>
        </w:rPr>
        <w:t>out</w:t>
      </w:r>
      <w:r w:rsidR="00D607A3" w:rsidRPr="0000404E">
        <w:rPr>
          <w:rFonts w:asciiTheme="majorBidi" w:eastAsia="Calibri" w:hAnsiTheme="majorBidi" w:cstheme="majorBidi"/>
        </w:rPr>
        <w:t xml:space="preserve">, such as providing customers help in making better shopping decisions and to find products they need, </w:t>
      </w:r>
      <w:r>
        <w:rPr>
          <w:rFonts w:asciiTheme="majorBidi" w:eastAsia="Calibri" w:hAnsiTheme="majorBidi" w:cstheme="majorBidi"/>
        </w:rPr>
        <w:t xml:space="preserve">and </w:t>
      </w:r>
      <w:r w:rsidR="00D607A3" w:rsidRPr="0000404E">
        <w:rPr>
          <w:rFonts w:asciiTheme="majorBidi" w:eastAsia="Calibri" w:hAnsiTheme="majorBidi" w:cstheme="majorBidi"/>
        </w:rPr>
        <w:t>providing customers helpful information about products, price and promotion</w:t>
      </w:r>
      <w:r w:rsidR="00CA69A6">
        <w:rPr>
          <w:rFonts w:asciiTheme="majorBidi" w:eastAsia="Calibri" w:hAnsiTheme="majorBidi" w:cstheme="majorBidi"/>
        </w:rPr>
        <w:t>, i</w:t>
      </w:r>
      <w:r w:rsidR="00D607A3" w:rsidRPr="0000404E">
        <w:rPr>
          <w:rFonts w:asciiTheme="majorBidi" w:eastAsia="Calibri" w:hAnsiTheme="majorBidi" w:cstheme="majorBidi"/>
        </w:rPr>
        <w:t>n addition to providing enjoyment pleasure and positive feelings for customers.</w:t>
      </w:r>
    </w:p>
    <w:p w14:paraId="6FE3D11B" w14:textId="597F219E" w:rsidR="00D607A3" w:rsidRPr="0000404E" w:rsidRDefault="00377A16" w:rsidP="00BE5A1C">
      <w:pPr>
        <w:ind w:firstLine="720"/>
        <w:rPr>
          <w:rFonts w:asciiTheme="majorBidi" w:eastAsia="Calibri" w:hAnsiTheme="majorBidi" w:cstheme="majorBidi"/>
          <w:rtl/>
        </w:rPr>
      </w:pPr>
      <w:r>
        <w:rPr>
          <w:rFonts w:asciiTheme="majorBidi" w:eastAsia="Calibri" w:hAnsiTheme="majorBidi" w:cstheme="majorBidi"/>
        </w:rPr>
        <w:t xml:space="preserve">The </w:t>
      </w:r>
      <w:r w:rsidR="00D607A3" w:rsidRPr="0000404E">
        <w:rPr>
          <w:rFonts w:asciiTheme="majorBidi" w:eastAsia="Calibri" w:hAnsiTheme="majorBidi" w:cstheme="majorBidi"/>
        </w:rPr>
        <w:t>Patronage Intention (PI) construct is the indicator in which customer</w:t>
      </w:r>
      <w:r>
        <w:rPr>
          <w:rFonts w:asciiTheme="majorBidi" w:eastAsia="Calibri" w:hAnsiTheme="majorBidi" w:cstheme="majorBidi"/>
        </w:rPr>
        <w:t>s</w:t>
      </w:r>
      <w:r w:rsidR="00D607A3" w:rsidRPr="0000404E">
        <w:rPr>
          <w:rFonts w:asciiTheme="majorBidi" w:eastAsia="Calibri" w:hAnsiTheme="majorBidi" w:cstheme="majorBidi"/>
        </w:rPr>
        <w:t xml:space="preserve"> will visit</w:t>
      </w:r>
      <w:r>
        <w:rPr>
          <w:rFonts w:asciiTheme="majorBidi" w:eastAsia="Calibri" w:hAnsiTheme="majorBidi" w:cstheme="majorBidi"/>
        </w:rPr>
        <w:t>,</w:t>
      </w:r>
      <w:r w:rsidR="00D607A3" w:rsidRPr="0000404E">
        <w:rPr>
          <w:rFonts w:asciiTheme="majorBidi" w:eastAsia="Calibri" w:hAnsiTheme="majorBidi" w:cstheme="majorBidi"/>
        </w:rPr>
        <w:t xml:space="preserve"> revisit</w:t>
      </w:r>
      <w:r w:rsidR="005A3643">
        <w:rPr>
          <w:rFonts w:asciiTheme="majorBidi" w:eastAsia="Calibri" w:hAnsiTheme="majorBidi" w:cstheme="majorBidi"/>
        </w:rPr>
        <w:t>, or not visit</w:t>
      </w:r>
      <w:r w:rsidR="00D607A3" w:rsidRPr="0000404E">
        <w:rPr>
          <w:rFonts w:asciiTheme="majorBidi" w:eastAsia="Calibri" w:hAnsiTheme="majorBidi" w:cstheme="majorBidi"/>
        </w:rPr>
        <w:t xml:space="preserve"> a sto</w:t>
      </w:r>
      <w:r w:rsidR="005A3643">
        <w:rPr>
          <w:rFonts w:asciiTheme="majorBidi" w:eastAsia="Calibri" w:hAnsiTheme="majorBidi" w:cstheme="majorBidi"/>
        </w:rPr>
        <w:t>re</w:t>
      </w:r>
      <w:r w:rsidR="00D607A3" w:rsidRPr="0000404E">
        <w:rPr>
          <w:rFonts w:asciiTheme="majorBidi" w:eastAsia="Calibri" w:hAnsiTheme="majorBidi" w:cstheme="majorBidi"/>
        </w:rPr>
        <w:t xml:space="preserve"> at all. Therefore, its measured by items such as, the customer’s intention to purchase from omnichannel retailer, to recommend the omnichannel retailer to others, to continue purchasing from omnichannel retailer,</w:t>
      </w:r>
      <w:r w:rsidR="00AE714B">
        <w:rPr>
          <w:rFonts w:asciiTheme="majorBidi" w:eastAsia="Calibri" w:hAnsiTheme="majorBidi" w:cstheme="majorBidi"/>
        </w:rPr>
        <w:t xml:space="preserve"> and</w:t>
      </w:r>
      <w:r w:rsidR="00D607A3" w:rsidRPr="0000404E">
        <w:rPr>
          <w:rFonts w:asciiTheme="majorBidi" w:eastAsia="Calibri" w:hAnsiTheme="majorBidi" w:cstheme="majorBidi"/>
        </w:rPr>
        <w:t xml:space="preserve"> to have a favorable opinion of omnichannel retailing.</w:t>
      </w:r>
    </w:p>
    <w:p w14:paraId="06164222" w14:textId="54562A29" w:rsidR="00976FBD" w:rsidRDefault="00D607A3" w:rsidP="00CA552B">
      <w:pPr>
        <w:rPr>
          <w:rFonts w:asciiTheme="majorBidi" w:eastAsia="Calibri" w:hAnsiTheme="majorBidi" w:cstheme="majorBidi"/>
        </w:rPr>
      </w:pPr>
      <w:r w:rsidRPr="0000404E">
        <w:rPr>
          <w:rFonts w:asciiTheme="majorBidi" w:eastAsia="Calibri" w:hAnsiTheme="majorBidi" w:cstheme="majorBidi"/>
        </w:rPr>
        <w:lastRenderedPageBreak/>
        <w:t>Table 3 shows the used scale items for measuring every construct with its source. seven-point Likert scale were used to measure the responses in which 1 will represent ‘’strongly disagree’’ and 7 will represent ‘’strongly agree’’.</w:t>
      </w:r>
    </w:p>
    <w:p w14:paraId="5C5108CC" w14:textId="5C820730" w:rsidR="00B27461" w:rsidRPr="0000404E" w:rsidRDefault="00417A95" w:rsidP="004332A2">
      <w:pPr>
        <w:keepNext/>
        <w:rPr>
          <w:rFonts w:asciiTheme="majorBidi" w:eastAsia="Calibri" w:hAnsiTheme="majorBidi" w:cstheme="majorBidi"/>
          <w:b/>
          <w:bCs/>
        </w:rPr>
      </w:pPr>
      <w:bookmarkStart w:id="214" w:name="_Toc137038861"/>
      <w:r w:rsidRPr="00727C70">
        <w:rPr>
          <w:rFonts w:asciiTheme="majorBidi" w:eastAsia="Calibri" w:hAnsiTheme="majorBidi" w:cstheme="majorBidi"/>
          <w:b/>
          <w:bCs/>
        </w:rPr>
        <w:t xml:space="preserve">Table </w:t>
      </w:r>
      <w:r w:rsidRPr="00727C70">
        <w:rPr>
          <w:rFonts w:asciiTheme="majorBidi" w:eastAsia="Calibri" w:hAnsiTheme="majorBidi" w:cstheme="majorBidi"/>
          <w:b/>
          <w:bCs/>
        </w:rPr>
        <w:fldChar w:fldCharType="begin"/>
      </w:r>
      <w:r w:rsidRPr="00727C70">
        <w:rPr>
          <w:rFonts w:asciiTheme="majorBidi" w:eastAsia="Calibri" w:hAnsiTheme="majorBidi" w:cstheme="majorBidi"/>
          <w:b/>
          <w:bCs/>
        </w:rPr>
        <w:instrText xml:space="preserve"> SEQ Table \* ARABIC </w:instrText>
      </w:r>
      <w:r w:rsidRPr="00727C70">
        <w:rPr>
          <w:rFonts w:asciiTheme="majorBidi" w:eastAsia="Calibri" w:hAnsiTheme="majorBidi" w:cstheme="majorBidi"/>
          <w:b/>
          <w:bCs/>
        </w:rPr>
        <w:fldChar w:fldCharType="separate"/>
      </w:r>
      <w:r>
        <w:rPr>
          <w:rFonts w:asciiTheme="majorBidi" w:eastAsia="Calibri" w:hAnsiTheme="majorBidi" w:cstheme="majorBidi"/>
          <w:b/>
          <w:bCs/>
          <w:noProof/>
        </w:rPr>
        <w:t>3</w:t>
      </w:r>
      <w:bookmarkEnd w:id="214"/>
      <w:r w:rsidRPr="00727C70">
        <w:rPr>
          <w:rFonts w:asciiTheme="majorBidi" w:eastAsia="Calibri" w:hAnsiTheme="majorBidi" w:cstheme="majorBidi"/>
          <w:b/>
          <w:bCs/>
        </w:rPr>
        <w:fldChar w:fldCharType="end"/>
      </w:r>
    </w:p>
    <w:p w14:paraId="3F31FF9E" w14:textId="22CE6A6D" w:rsidR="00D607A3" w:rsidRPr="0000404E" w:rsidRDefault="00D607A3" w:rsidP="004332A2">
      <w:pPr>
        <w:spacing w:line="240" w:lineRule="auto"/>
        <w:rPr>
          <w:rFonts w:asciiTheme="majorBidi" w:eastAsia="Calibri" w:hAnsiTheme="majorBidi" w:cstheme="majorBidi"/>
          <w:i/>
          <w:iCs/>
        </w:rPr>
      </w:pPr>
      <w:r w:rsidRPr="0000404E">
        <w:rPr>
          <w:rFonts w:asciiTheme="majorBidi" w:eastAsia="Calibri" w:hAnsiTheme="majorBidi" w:cstheme="majorBidi"/>
          <w:i/>
          <w:iCs/>
        </w:rPr>
        <w:t xml:space="preserve">Scale </w:t>
      </w:r>
      <w:r w:rsidR="001C7712">
        <w:rPr>
          <w:rFonts w:asciiTheme="majorBidi" w:eastAsia="Calibri" w:hAnsiTheme="majorBidi" w:cstheme="majorBidi"/>
          <w:i/>
          <w:iCs/>
        </w:rPr>
        <w:t>I</w:t>
      </w:r>
      <w:r w:rsidRPr="0000404E">
        <w:rPr>
          <w:rFonts w:asciiTheme="majorBidi" w:eastAsia="Calibri" w:hAnsiTheme="majorBidi" w:cstheme="majorBidi"/>
          <w:i/>
          <w:iCs/>
        </w:rPr>
        <w:t xml:space="preserve">tems for </w:t>
      </w:r>
      <w:r w:rsidR="001C7712">
        <w:rPr>
          <w:rFonts w:asciiTheme="majorBidi" w:eastAsia="Calibri" w:hAnsiTheme="majorBidi" w:cstheme="majorBidi"/>
          <w:i/>
          <w:iCs/>
        </w:rPr>
        <w:t>M</w:t>
      </w:r>
      <w:r w:rsidRPr="0000404E">
        <w:rPr>
          <w:rFonts w:asciiTheme="majorBidi" w:eastAsia="Calibri" w:hAnsiTheme="majorBidi" w:cstheme="majorBidi"/>
          <w:i/>
          <w:iCs/>
        </w:rPr>
        <w:t xml:space="preserve">easures </w:t>
      </w:r>
      <w:r w:rsidR="001C7712">
        <w:rPr>
          <w:rFonts w:asciiTheme="majorBidi" w:eastAsia="Calibri" w:hAnsiTheme="majorBidi" w:cstheme="majorBidi"/>
          <w:i/>
          <w:iCs/>
        </w:rPr>
        <w:t>C</w:t>
      </w:r>
      <w:r w:rsidRPr="0000404E">
        <w:rPr>
          <w:rFonts w:asciiTheme="majorBidi" w:eastAsia="Calibri" w:hAnsiTheme="majorBidi" w:cstheme="majorBidi"/>
          <w:i/>
          <w:iCs/>
        </w:rPr>
        <w:t>onstructs</w:t>
      </w:r>
    </w:p>
    <w:tbl>
      <w:tblPr>
        <w:tblpPr w:leftFromText="180" w:rightFromText="180" w:vertAnchor="text" w:horzAnchor="margin" w:tblpY="361"/>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267"/>
        <w:gridCol w:w="6748"/>
        <w:gridCol w:w="1345"/>
      </w:tblGrid>
      <w:tr w:rsidR="00D607A3" w:rsidRPr="0000404E" w14:paraId="7A571898" w14:textId="77777777" w:rsidTr="00590CEA">
        <w:trPr>
          <w:trHeight w:val="350"/>
        </w:trPr>
        <w:tc>
          <w:tcPr>
            <w:tcW w:w="1255" w:type="dxa"/>
            <w:tcBorders>
              <w:bottom w:val="single" w:sz="4" w:space="0" w:color="auto"/>
            </w:tcBorders>
          </w:tcPr>
          <w:p w14:paraId="7C2836D2" w14:textId="77777777" w:rsidR="00D607A3" w:rsidRPr="0049214E" w:rsidRDefault="00D607A3" w:rsidP="004332A2">
            <w:pPr>
              <w:spacing w:line="240" w:lineRule="auto"/>
              <w:rPr>
                <w:rFonts w:asciiTheme="majorBidi" w:eastAsia="Calibri" w:hAnsiTheme="majorBidi" w:cstheme="majorBidi"/>
                <w:sz w:val="22"/>
                <w:szCs w:val="22"/>
              </w:rPr>
            </w:pPr>
            <w:r w:rsidRPr="0049214E">
              <w:rPr>
                <w:rFonts w:asciiTheme="majorBidi" w:eastAsia="Calibri" w:hAnsiTheme="majorBidi" w:cstheme="majorBidi"/>
                <w:sz w:val="22"/>
                <w:szCs w:val="22"/>
              </w:rPr>
              <w:t>Items</w:t>
            </w:r>
          </w:p>
        </w:tc>
        <w:tc>
          <w:tcPr>
            <w:tcW w:w="6750" w:type="dxa"/>
            <w:tcBorders>
              <w:bottom w:val="single" w:sz="4" w:space="0" w:color="auto"/>
            </w:tcBorders>
          </w:tcPr>
          <w:p w14:paraId="2DCC221B" w14:textId="77777777" w:rsidR="00D607A3" w:rsidRPr="0049214E" w:rsidRDefault="00D607A3" w:rsidP="004332A2">
            <w:pPr>
              <w:spacing w:line="240" w:lineRule="auto"/>
              <w:rPr>
                <w:rFonts w:asciiTheme="majorBidi" w:eastAsia="Calibri" w:hAnsiTheme="majorBidi" w:cstheme="majorBidi"/>
                <w:sz w:val="22"/>
                <w:szCs w:val="22"/>
              </w:rPr>
            </w:pPr>
            <w:r w:rsidRPr="0049214E">
              <w:rPr>
                <w:rFonts w:asciiTheme="majorBidi" w:eastAsia="Calibri" w:hAnsiTheme="majorBidi" w:cstheme="majorBidi"/>
                <w:sz w:val="22"/>
                <w:szCs w:val="22"/>
              </w:rPr>
              <w:t>Measurement Items</w:t>
            </w:r>
          </w:p>
        </w:tc>
        <w:tc>
          <w:tcPr>
            <w:tcW w:w="1345" w:type="dxa"/>
            <w:tcBorders>
              <w:bottom w:val="single" w:sz="4" w:space="0" w:color="auto"/>
            </w:tcBorders>
          </w:tcPr>
          <w:p w14:paraId="0B453D8E" w14:textId="77777777" w:rsidR="00D607A3" w:rsidRPr="0049214E" w:rsidRDefault="00D607A3" w:rsidP="004332A2">
            <w:pPr>
              <w:spacing w:line="240" w:lineRule="auto"/>
              <w:rPr>
                <w:rFonts w:asciiTheme="majorBidi" w:eastAsia="Calibri" w:hAnsiTheme="majorBidi" w:cstheme="majorBidi"/>
                <w:sz w:val="22"/>
                <w:szCs w:val="22"/>
              </w:rPr>
            </w:pPr>
            <w:r w:rsidRPr="0049214E">
              <w:rPr>
                <w:rFonts w:asciiTheme="majorBidi" w:eastAsia="Calibri" w:hAnsiTheme="majorBidi" w:cstheme="majorBidi"/>
                <w:sz w:val="22"/>
                <w:szCs w:val="22"/>
              </w:rPr>
              <w:t>Source</w:t>
            </w:r>
          </w:p>
        </w:tc>
      </w:tr>
      <w:tr w:rsidR="00D607A3" w:rsidRPr="0000404E" w14:paraId="10D8A62F" w14:textId="77777777" w:rsidTr="00590CEA">
        <w:tc>
          <w:tcPr>
            <w:tcW w:w="1255" w:type="dxa"/>
            <w:tcBorders>
              <w:bottom w:val="nil"/>
            </w:tcBorders>
          </w:tcPr>
          <w:p w14:paraId="7A577F45" w14:textId="77777777" w:rsidR="00D607A3" w:rsidRPr="0049214E" w:rsidRDefault="00D607A3" w:rsidP="004332A2">
            <w:pPr>
              <w:spacing w:line="240" w:lineRule="auto"/>
              <w:rPr>
                <w:rFonts w:asciiTheme="majorBidi" w:eastAsia="Calibri" w:hAnsiTheme="majorBidi" w:cstheme="majorBidi"/>
                <w:sz w:val="22"/>
                <w:szCs w:val="22"/>
                <w:rtl/>
              </w:rPr>
            </w:pPr>
            <w:r w:rsidRPr="0049214E">
              <w:rPr>
                <w:rFonts w:asciiTheme="majorBidi" w:eastAsia="Calibri" w:hAnsiTheme="majorBidi" w:cstheme="majorBidi"/>
                <w:sz w:val="22"/>
                <w:szCs w:val="22"/>
              </w:rPr>
              <w:t>Integrated Promotion (IP)</w:t>
            </w:r>
          </w:p>
        </w:tc>
        <w:tc>
          <w:tcPr>
            <w:tcW w:w="6750" w:type="dxa"/>
            <w:tcBorders>
              <w:bottom w:val="nil"/>
            </w:tcBorders>
          </w:tcPr>
          <w:p w14:paraId="09BA643E" w14:textId="43A46A2E" w:rsidR="00D607A3" w:rsidRPr="0049214E" w:rsidRDefault="00D607A3" w:rsidP="004332A2">
            <w:pPr>
              <w:spacing w:line="240" w:lineRule="auto"/>
              <w:contextualSpacing/>
              <w:rPr>
                <w:rFonts w:asciiTheme="majorBidi" w:eastAsia="Calibri" w:hAnsiTheme="majorBidi" w:cstheme="majorBidi"/>
                <w:sz w:val="22"/>
                <w:szCs w:val="22"/>
              </w:rPr>
            </w:pPr>
            <w:r w:rsidRPr="0049214E">
              <w:rPr>
                <w:rFonts w:asciiTheme="majorBidi" w:eastAsia="Calibri" w:hAnsiTheme="majorBidi" w:cstheme="majorBidi"/>
                <w:sz w:val="22"/>
                <w:szCs w:val="22"/>
              </w:rPr>
              <w:t xml:space="preserve">IP1. </w:t>
            </w:r>
            <w:r w:rsidR="00C476DD" w:rsidRPr="0049214E">
              <w:rPr>
                <w:rFonts w:asciiTheme="majorBidi" w:eastAsia="Calibri" w:hAnsiTheme="majorBidi" w:cstheme="majorBidi"/>
                <w:sz w:val="22"/>
                <w:szCs w:val="22"/>
              </w:rPr>
              <w:t>“</w:t>
            </w:r>
            <w:r w:rsidRPr="0049214E">
              <w:rPr>
                <w:rFonts w:asciiTheme="majorBidi" w:eastAsia="Calibri" w:hAnsiTheme="majorBidi" w:cstheme="majorBidi"/>
                <w:sz w:val="22"/>
                <w:szCs w:val="22"/>
              </w:rPr>
              <w:t>The store’s brand name, slogan, and logo are identical in the physical store and the online store.</w:t>
            </w:r>
          </w:p>
          <w:p w14:paraId="4EA460D6" w14:textId="77777777" w:rsidR="00D607A3" w:rsidRPr="0049214E" w:rsidRDefault="00D607A3" w:rsidP="004332A2">
            <w:pPr>
              <w:spacing w:line="240" w:lineRule="auto"/>
              <w:contextualSpacing/>
              <w:rPr>
                <w:rFonts w:asciiTheme="majorBidi" w:eastAsia="Calibri" w:hAnsiTheme="majorBidi" w:cstheme="majorBidi"/>
                <w:sz w:val="22"/>
                <w:szCs w:val="22"/>
              </w:rPr>
            </w:pPr>
            <w:r w:rsidRPr="0049214E">
              <w:rPr>
                <w:rFonts w:asciiTheme="majorBidi" w:eastAsia="Calibri" w:hAnsiTheme="majorBidi" w:cstheme="majorBidi"/>
                <w:sz w:val="22"/>
                <w:szCs w:val="22"/>
              </w:rPr>
              <w:t>IP2.  Similar promotions are offered in the physical store and the online store</w:t>
            </w:r>
          </w:p>
          <w:p w14:paraId="1323C212" w14:textId="77777777" w:rsidR="00D607A3" w:rsidRPr="0049214E" w:rsidRDefault="00D607A3" w:rsidP="004332A2">
            <w:pPr>
              <w:spacing w:line="240" w:lineRule="auto"/>
              <w:contextualSpacing/>
              <w:rPr>
                <w:rFonts w:asciiTheme="majorBidi" w:eastAsia="Calibri" w:hAnsiTheme="majorBidi" w:cstheme="majorBidi"/>
                <w:sz w:val="22"/>
                <w:szCs w:val="22"/>
              </w:rPr>
            </w:pPr>
            <w:r w:rsidRPr="0049214E">
              <w:rPr>
                <w:rFonts w:asciiTheme="majorBidi" w:eastAsia="Calibri" w:hAnsiTheme="majorBidi" w:cstheme="majorBidi"/>
                <w:sz w:val="22"/>
                <w:szCs w:val="22"/>
              </w:rPr>
              <w:t>IP3.  I can find the address and contact information of the physical store on the online store</w:t>
            </w:r>
          </w:p>
          <w:p w14:paraId="5DD8D539" w14:textId="238FD811" w:rsidR="00D607A3" w:rsidRPr="0049214E" w:rsidRDefault="00D607A3" w:rsidP="004332A2">
            <w:pPr>
              <w:spacing w:line="240" w:lineRule="auto"/>
              <w:contextualSpacing/>
              <w:rPr>
                <w:rFonts w:asciiTheme="majorBidi" w:eastAsia="Calibri" w:hAnsiTheme="majorBidi" w:cstheme="majorBidi"/>
                <w:sz w:val="22"/>
                <w:szCs w:val="22"/>
              </w:rPr>
            </w:pPr>
            <w:r w:rsidRPr="0049214E">
              <w:rPr>
                <w:rFonts w:asciiTheme="majorBidi" w:eastAsia="Calibri" w:hAnsiTheme="majorBidi" w:cstheme="majorBidi"/>
                <w:sz w:val="22"/>
                <w:szCs w:val="22"/>
              </w:rPr>
              <w:t>IP4. When I'm in the store, I see information about the retailer's online store</w:t>
            </w:r>
            <w:r w:rsidR="00C476DD" w:rsidRPr="0049214E">
              <w:rPr>
                <w:rFonts w:asciiTheme="majorBidi" w:eastAsia="Calibri" w:hAnsiTheme="majorBidi" w:cstheme="majorBidi"/>
                <w:sz w:val="22"/>
                <w:szCs w:val="22"/>
              </w:rPr>
              <w:t>”</w:t>
            </w:r>
          </w:p>
          <w:p w14:paraId="6278DDBF" w14:textId="77777777" w:rsidR="00D607A3" w:rsidRPr="0049214E" w:rsidRDefault="00D607A3" w:rsidP="004332A2">
            <w:pPr>
              <w:spacing w:line="240" w:lineRule="auto"/>
              <w:contextualSpacing/>
              <w:rPr>
                <w:rFonts w:asciiTheme="majorBidi" w:eastAsia="Calibri" w:hAnsiTheme="majorBidi" w:cstheme="majorBidi"/>
                <w:sz w:val="22"/>
                <w:szCs w:val="22"/>
              </w:rPr>
            </w:pPr>
            <w:r w:rsidRPr="0049214E">
              <w:rPr>
                <w:rFonts w:asciiTheme="majorBidi" w:eastAsia="Calibri" w:hAnsiTheme="majorBidi" w:cstheme="majorBidi"/>
                <w:sz w:val="22"/>
                <w:szCs w:val="22"/>
              </w:rPr>
              <w:t>IP5. The advertising in the physical store is similar to the advertising in the online store.</w:t>
            </w:r>
          </w:p>
          <w:p w14:paraId="51DFD3C2" w14:textId="77777777" w:rsidR="00D607A3" w:rsidRPr="0049214E" w:rsidRDefault="00D607A3" w:rsidP="004332A2">
            <w:pPr>
              <w:spacing w:line="240" w:lineRule="auto"/>
              <w:contextualSpacing/>
              <w:rPr>
                <w:rFonts w:asciiTheme="majorBidi" w:eastAsia="Calibri" w:hAnsiTheme="majorBidi" w:cstheme="majorBidi"/>
                <w:sz w:val="22"/>
                <w:szCs w:val="22"/>
              </w:rPr>
            </w:pPr>
            <w:r w:rsidRPr="0049214E">
              <w:rPr>
                <w:rFonts w:asciiTheme="majorBidi" w:eastAsia="Calibri" w:hAnsiTheme="majorBidi" w:cstheme="majorBidi"/>
                <w:sz w:val="22"/>
                <w:szCs w:val="22"/>
              </w:rPr>
              <w:t>IP6. Deals available in the retailer’s physical store are consistent with those in the online store.</w:t>
            </w:r>
          </w:p>
        </w:tc>
        <w:tc>
          <w:tcPr>
            <w:tcW w:w="1345" w:type="dxa"/>
            <w:tcBorders>
              <w:bottom w:val="nil"/>
            </w:tcBorders>
          </w:tcPr>
          <w:p w14:paraId="12CB9E7C" w14:textId="77777777"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 xml:space="preserve">IP1, IP2, IP3, IP4 are adopted from </w:t>
            </w:r>
            <w:r w:rsidRPr="00607F97">
              <w:rPr>
                <w:rFonts w:asciiTheme="majorBidi" w:eastAsia="Calibri" w:hAnsiTheme="majorBidi" w:cstheme="majorBidi"/>
                <w:sz w:val="22"/>
                <w:szCs w:val="22"/>
              </w:rPr>
              <w:fldChar w:fldCharType="begin"/>
            </w:r>
            <w:r w:rsidRPr="00607F97">
              <w:rPr>
                <w:rFonts w:asciiTheme="majorBidi" w:eastAsia="Calibri" w:hAnsiTheme="majorBidi" w:cstheme="majorBidi"/>
                <w:sz w:val="22"/>
                <w:szCs w:val="22"/>
              </w:rPr>
              <w:instrText xml:space="preserve"> ADDIN EN.CITE &lt;EndNote&gt;&lt;Cite&gt;&lt;Author&gt;Oh&lt;/Author&gt;&lt;Year&gt;2012&lt;/Year&gt;&lt;RecNum&gt;219&lt;/RecNum&gt;&lt;DisplayText&gt;(Oh et al., 2012)&lt;/DisplayText&gt;&lt;record&gt;&lt;rec-number&gt;219&lt;/rec-number&gt;&lt;foreign-keys&gt;&lt;key app="EN" db-id="tw5t99rrowptx8ef50bxr9vzzf5xpad0prwz" timestamp="1647510846"&gt;219&lt;/key&gt;&lt;/foreign-keys&gt;&lt;ref-type name="Journal Article"&gt;17&lt;/ref-type&gt;&lt;contributors&gt;&lt;authors&gt;&lt;author&gt;Oh, Lih-Bin&lt;/author&gt;&lt;author&gt;Teo, Hock-Hai&lt;/author&gt;&lt;author&gt;Sambamurthy, Vallabh&lt;/author&gt;&lt;/authors&gt;&lt;/contributors&gt;&lt;titles&gt;&lt;title&gt;The effects of retail channel integration through the use of information technologies on firm performance&lt;/title&gt;&lt;secondary-title&gt;Journal of operations management&lt;/secondary-title&gt;&lt;/titles&gt;&lt;periodical&gt;&lt;full-title&gt;Journal of operations Management&lt;/full-title&gt;&lt;/periodical&gt;&lt;pages&gt;368-381&lt;/pages&gt;&lt;volume&gt;30&lt;/volume&gt;&lt;number&gt;5&lt;/number&gt;&lt;dates&gt;&lt;year&gt;2012&lt;/year&gt;&lt;/dates&gt;&lt;isbn&gt;0272-6963&lt;/isbn&gt;&lt;urls&gt;&lt;/urls&gt;&lt;/record&gt;&lt;/Cite&gt;&lt;/EndNote&gt;</w:instrText>
            </w:r>
            <w:r w:rsidRPr="00607F97">
              <w:rPr>
                <w:rFonts w:asciiTheme="majorBidi" w:eastAsia="Calibri" w:hAnsiTheme="majorBidi" w:cstheme="majorBidi"/>
                <w:sz w:val="22"/>
                <w:szCs w:val="22"/>
              </w:rPr>
              <w:fldChar w:fldCharType="separate"/>
            </w:r>
            <w:r w:rsidRPr="00607F97">
              <w:rPr>
                <w:rFonts w:asciiTheme="majorBidi" w:eastAsia="Calibri" w:hAnsiTheme="majorBidi" w:cstheme="majorBidi"/>
                <w:noProof/>
                <w:sz w:val="22"/>
                <w:szCs w:val="22"/>
              </w:rPr>
              <w:t>(Oh et al., 2012)</w:t>
            </w:r>
            <w:r w:rsidRPr="00607F97">
              <w:rPr>
                <w:rFonts w:asciiTheme="majorBidi" w:eastAsia="Calibri" w:hAnsiTheme="majorBidi" w:cstheme="majorBidi"/>
                <w:sz w:val="22"/>
                <w:szCs w:val="22"/>
              </w:rPr>
              <w:fldChar w:fldCharType="end"/>
            </w:r>
          </w:p>
          <w:p w14:paraId="288BA8D4" w14:textId="77777777"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IP5, IP6</w:t>
            </w:r>
            <w:r w:rsidRPr="00607F97">
              <w:rPr>
                <w:rFonts w:asciiTheme="majorBidi" w:eastAsia="Calibri" w:hAnsiTheme="majorBidi" w:cstheme="majorBidi"/>
                <w:sz w:val="22"/>
                <w:szCs w:val="22"/>
                <w:rtl/>
              </w:rPr>
              <w:t xml:space="preserve"> </w:t>
            </w:r>
            <w:r w:rsidRPr="00607F97">
              <w:rPr>
                <w:rFonts w:asciiTheme="majorBidi" w:eastAsia="Calibri" w:hAnsiTheme="majorBidi" w:cstheme="majorBidi"/>
                <w:sz w:val="22"/>
                <w:szCs w:val="22"/>
              </w:rPr>
              <w:t>are added from LR.</w:t>
            </w:r>
          </w:p>
        </w:tc>
      </w:tr>
      <w:tr w:rsidR="00D607A3" w:rsidRPr="0000404E" w14:paraId="7EF367F9" w14:textId="77777777" w:rsidTr="00590CEA">
        <w:tc>
          <w:tcPr>
            <w:tcW w:w="1255" w:type="dxa"/>
            <w:tcBorders>
              <w:top w:val="nil"/>
              <w:bottom w:val="nil"/>
            </w:tcBorders>
          </w:tcPr>
          <w:p w14:paraId="626C1265" w14:textId="77777777" w:rsidR="00D607A3" w:rsidRPr="0049214E" w:rsidRDefault="00D607A3" w:rsidP="004332A2">
            <w:pPr>
              <w:spacing w:line="240" w:lineRule="auto"/>
              <w:rPr>
                <w:rFonts w:asciiTheme="majorBidi" w:eastAsia="Calibri" w:hAnsiTheme="majorBidi" w:cstheme="majorBidi"/>
                <w:sz w:val="22"/>
                <w:szCs w:val="22"/>
              </w:rPr>
            </w:pPr>
            <w:r w:rsidRPr="0049214E">
              <w:rPr>
                <w:rFonts w:asciiTheme="majorBidi" w:eastAsia="Calibri" w:hAnsiTheme="majorBidi" w:cstheme="majorBidi"/>
                <w:sz w:val="22"/>
                <w:szCs w:val="22"/>
              </w:rPr>
              <w:t>Integrated Product and Price (IPP)</w:t>
            </w:r>
          </w:p>
        </w:tc>
        <w:tc>
          <w:tcPr>
            <w:tcW w:w="6750" w:type="dxa"/>
            <w:tcBorders>
              <w:top w:val="nil"/>
              <w:bottom w:val="nil"/>
            </w:tcBorders>
          </w:tcPr>
          <w:p w14:paraId="670A84CE" w14:textId="03C74664" w:rsidR="00D607A3" w:rsidRPr="0049214E" w:rsidRDefault="00D607A3" w:rsidP="004332A2">
            <w:pPr>
              <w:spacing w:line="240" w:lineRule="auto"/>
              <w:rPr>
                <w:rFonts w:asciiTheme="majorBidi" w:eastAsia="Calibri" w:hAnsiTheme="majorBidi" w:cstheme="majorBidi"/>
                <w:sz w:val="22"/>
                <w:szCs w:val="22"/>
              </w:rPr>
            </w:pPr>
            <w:r w:rsidRPr="0049214E">
              <w:rPr>
                <w:rFonts w:asciiTheme="majorBidi" w:eastAsia="Calibri" w:hAnsiTheme="majorBidi" w:cstheme="majorBidi"/>
                <w:sz w:val="22"/>
                <w:szCs w:val="22"/>
              </w:rPr>
              <w:t xml:space="preserve">IPP1. </w:t>
            </w:r>
            <w:r w:rsidR="00C476DD" w:rsidRPr="0049214E">
              <w:rPr>
                <w:rFonts w:asciiTheme="majorBidi" w:eastAsia="Calibri" w:hAnsiTheme="majorBidi" w:cstheme="majorBidi"/>
                <w:sz w:val="22"/>
                <w:szCs w:val="22"/>
              </w:rPr>
              <w:t>“</w:t>
            </w:r>
            <w:r w:rsidRPr="0049214E">
              <w:rPr>
                <w:rFonts w:asciiTheme="majorBidi" w:eastAsia="Calibri" w:hAnsiTheme="majorBidi" w:cstheme="majorBidi"/>
                <w:sz w:val="22"/>
                <w:szCs w:val="22"/>
              </w:rPr>
              <w:t>The product descriptions I find in the retailer's physical store are consistent with those on the online store.</w:t>
            </w:r>
          </w:p>
          <w:p w14:paraId="1995C40E" w14:textId="43186457" w:rsidR="00D607A3" w:rsidRPr="0049214E" w:rsidRDefault="00D607A3" w:rsidP="004332A2">
            <w:pPr>
              <w:spacing w:line="240" w:lineRule="auto"/>
              <w:rPr>
                <w:rFonts w:asciiTheme="majorBidi" w:eastAsia="Calibri" w:hAnsiTheme="majorBidi" w:cstheme="majorBidi"/>
                <w:sz w:val="22"/>
                <w:szCs w:val="22"/>
              </w:rPr>
            </w:pPr>
            <w:r w:rsidRPr="0049214E">
              <w:rPr>
                <w:rFonts w:asciiTheme="majorBidi" w:eastAsia="Calibri" w:hAnsiTheme="majorBidi" w:cstheme="majorBidi"/>
                <w:sz w:val="22"/>
                <w:szCs w:val="22"/>
              </w:rPr>
              <w:t>IPP2. The product categories I find in the retailer's physical store are consistent with those on the online store</w:t>
            </w:r>
            <w:r w:rsidR="00C476DD" w:rsidRPr="0049214E">
              <w:rPr>
                <w:rFonts w:asciiTheme="majorBidi" w:eastAsia="Calibri" w:hAnsiTheme="majorBidi" w:cstheme="majorBidi"/>
                <w:sz w:val="22"/>
                <w:szCs w:val="22"/>
              </w:rPr>
              <w:t>”</w:t>
            </w:r>
          </w:p>
          <w:p w14:paraId="218F122C" w14:textId="77777777" w:rsidR="00D607A3" w:rsidRPr="0049214E" w:rsidRDefault="00D607A3" w:rsidP="004332A2">
            <w:pPr>
              <w:spacing w:line="240" w:lineRule="auto"/>
              <w:rPr>
                <w:rFonts w:asciiTheme="majorBidi" w:eastAsia="Calibri" w:hAnsiTheme="majorBidi" w:cstheme="majorBidi"/>
                <w:sz w:val="22"/>
                <w:szCs w:val="22"/>
              </w:rPr>
            </w:pPr>
            <w:r w:rsidRPr="0049214E">
              <w:rPr>
                <w:rFonts w:asciiTheme="majorBidi" w:eastAsia="Calibri" w:hAnsiTheme="majorBidi" w:cstheme="majorBidi"/>
                <w:sz w:val="22"/>
                <w:szCs w:val="22"/>
              </w:rPr>
              <w:t>IPP3. The retailer’s physical store and online store maintain adequate stock of merchandise</w:t>
            </w:r>
          </w:p>
          <w:p w14:paraId="08B8E799" w14:textId="1C9E06E9" w:rsidR="00D607A3" w:rsidRPr="0049214E" w:rsidRDefault="00D607A3" w:rsidP="004332A2">
            <w:pPr>
              <w:spacing w:line="240" w:lineRule="auto"/>
              <w:rPr>
                <w:rFonts w:asciiTheme="majorBidi" w:eastAsia="Calibri" w:hAnsiTheme="majorBidi" w:cstheme="majorBidi"/>
                <w:sz w:val="22"/>
                <w:szCs w:val="22"/>
              </w:rPr>
            </w:pPr>
            <w:r w:rsidRPr="0049214E">
              <w:rPr>
                <w:rFonts w:asciiTheme="majorBidi" w:eastAsia="Calibri" w:hAnsiTheme="majorBidi" w:cstheme="majorBidi"/>
                <w:sz w:val="22"/>
                <w:szCs w:val="22"/>
              </w:rPr>
              <w:t xml:space="preserve">IPP4. </w:t>
            </w:r>
            <w:r w:rsidR="00C476DD" w:rsidRPr="0049214E">
              <w:rPr>
                <w:rFonts w:asciiTheme="majorBidi" w:eastAsia="Calibri" w:hAnsiTheme="majorBidi" w:cstheme="majorBidi"/>
                <w:sz w:val="22"/>
                <w:szCs w:val="22"/>
              </w:rPr>
              <w:t>“</w:t>
            </w:r>
            <w:r w:rsidRPr="0049214E">
              <w:rPr>
                <w:rFonts w:asciiTheme="majorBidi" w:eastAsia="Calibri" w:hAnsiTheme="majorBidi" w:cstheme="majorBidi"/>
                <w:sz w:val="22"/>
                <w:szCs w:val="22"/>
              </w:rPr>
              <w:t>The product prices I find in the retailer's physical store are consistent with those on the online store</w:t>
            </w:r>
            <w:r w:rsidR="00C476DD" w:rsidRPr="0049214E">
              <w:rPr>
                <w:rFonts w:asciiTheme="majorBidi" w:eastAsia="Calibri" w:hAnsiTheme="majorBidi" w:cstheme="majorBidi"/>
                <w:sz w:val="22"/>
                <w:szCs w:val="22"/>
              </w:rPr>
              <w:t>”</w:t>
            </w:r>
          </w:p>
          <w:p w14:paraId="3899823E" w14:textId="77777777" w:rsidR="00D607A3" w:rsidRPr="0049214E" w:rsidRDefault="00D607A3" w:rsidP="004332A2">
            <w:pPr>
              <w:spacing w:line="240" w:lineRule="auto"/>
              <w:rPr>
                <w:rFonts w:asciiTheme="majorBidi" w:eastAsia="Calibri" w:hAnsiTheme="majorBidi" w:cstheme="majorBidi"/>
                <w:sz w:val="22"/>
                <w:szCs w:val="22"/>
              </w:rPr>
            </w:pPr>
            <w:r w:rsidRPr="0049214E">
              <w:rPr>
                <w:rFonts w:asciiTheme="majorBidi" w:eastAsia="Calibri" w:hAnsiTheme="majorBidi" w:cstheme="majorBidi"/>
                <w:sz w:val="22"/>
                <w:szCs w:val="22"/>
              </w:rPr>
              <w:t>IPP5. The retailer displays a good selection of merchandise across both the physical store and online store.</w:t>
            </w:r>
          </w:p>
        </w:tc>
        <w:tc>
          <w:tcPr>
            <w:tcW w:w="1345" w:type="dxa"/>
            <w:tcBorders>
              <w:top w:val="nil"/>
              <w:bottom w:val="nil"/>
            </w:tcBorders>
          </w:tcPr>
          <w:p w14:paraId="74265E0F" w14:textId="1E9760AB"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IPP1, IPP2, IPP4 are ad</w:t>
            </w:r>
            <w:r w:rsidR="00F86DBF" w:rsidRPr="00607F97">
              <w:rPr>
                <w:rFonts w:asciiTheme="majorBidi" w:eastAsia="Calibri" w:hAnsiTheme="majorBidi" w:cstheme="majorBidi"/>
                <w:sz w:val="22"/>
                <w:szCs w:val="22"/>
              </w:rPr>
              <w:t>o</w:t>
            </w:r>
            <w:r w:rsidRPr="00607F97">
              <w:rPr>
                <w:rFonts w:asciiTheme="majorBidi" w:eastAsia="Calibri" w:hAnsiTheme="majorBidi" w:cstheme="majorBidi"/>
                <w:sz w:val="22"/>
                <w:szCs w:val="22"/>
              </w:rPr>
              <w:t xml:space="preserve">pted from </w:t>
            </w:r>
            <w:r w:rsidRPr="00607F97">
              <w:rPr>
                <w:rFonts w:asciiTheme="majorBidi" w:eastAsia="Calibri" w:hAnsiTheme="majorBidi" w:cstheme="majorBidi"/>
                <w:sz w:val="22"/>
                <w:szCs w:val="22"/>
              </w:rPr>
              <w:fldChar w:fldCharType="begin"/>
            </w:r>
            <w:r w:rsidRPr="00607F97">
              <w:rPr>
                <w:rFonts w:asciiTheme="majorBidi" w:eastAsia="Calibri" w:hAnsiTheme="majorBidi" w:cstheme="majorBidi"/>
                <w:sz w:val="22"/>
                <w:szCs w:val="22"/>
              </w:rPr>
              <w:instrText xml:space="preserve"> ADDIN EN.CITE &lt;EndNote&gt;&lt;Cite&gt;&lt;Author&gt;Oh&lt;/Author&gt;&lt;Year&gt;2012&lt;/Year&gt;&lt;RecNum&gt;219&lt;/RecNum&gt;&lt;DisplayText&gt;(Oh et al., 2012)&lt;/DisplayText&gt;&lt;record&gt;&lt;rec-number&gt;219&lt;/rec-number&gt;&lt;foreign-keys&gt;&lt;key app="EN" db-id="tw5t99rrowptx8ef50bxr9vzzf5xpad0prwz" timestamp="1647510846"&gt;219&lt;/key&gt;&lt;/foreign-keys&gt;&lt;ref-type name="Journal Article"&gt;17&lt;/ref-type&gt;&lt;contributors&gt;&lt;authors&gt;&lt;author&gt;Oh, Lih-Bin&lt;/author&gt;&lt;author&gt;Teo, Hock-Hai&lt;/author&gt;&lt;author&gt;Sambamurthy, Vallabh&lt;/author&gt;&lt;/authors&gt;&lt;/contributors&gt;&lt;titles&gt;&lt;title&gt;The effects of retail channel integration through the use of information technologies on firm performance&lt;/title&gt;&lt;secondary-title&gt;Journal of operations management&lt;/secondary-title&gt;&lt;/titles&gt;&lt;periodical&gt;&lt;full-title&gt;Journal of operations Management&lt;/full-title&gt;&lt;/periodical&gt;&lt;pages&gt;368-381&lt;/pages&gt;&lt;volume&gt;30&lt;/volume&gt;&lt;number&gt;5&lt;/number&gt;&lt;dates&gt;&lt;year&gt;2012&lt;/year&gt;&lt;/dates&gt;&lt;isbn&gt;0272-6963&lt;/isbn&gt;&lt;urls&gt;&lt;/urls&gt;&lt;/record&gt;&lt;/Cite&gt;&lt;/EndNote&gt;</w:instrText>
            </w:r>
            <w:r w:rsidRPr="00607F97">
              <w:rPr>
                <w:rFonts w:asciiTheme="majorBidi" w:eastAsia="Calibri" w:hAnsiTheme="majorBidi" w:cstheme="majorBidi"/>
                <w:sz w:val="22"/>
                <w:szCs w:val="22"/>
              </w:rPr>
              <w:fldChar w:fldCharType="separate"/>
            </w:r>
            <w:r w:rsidRPr="00607F97">
              <w:rPr>
                <w:rFonts w:asciiTheme="majorBidi" w:eastAsia="Calibri" w:hAnsiTheme="majorBidi" w:cstheme="majorBidi"/>
                <w:noProof/>
                <w:sz w:val="22"/>
                <w:szCs w:val="22"/>
              </w:rPr>
              <w:t>(Oh et al., 2012)</w:t>
            </w:r>
            <w:r w:rsidRPr="00607F97">
              <w:rPr>
                <w:rFonts w:asciiTheme="majorBidi" w:eastAsia="Calibri" w:hAnsiTheme="majorBidi" w:cstheme="majorBidi"/>
                <w:sz w:val="22"/>
                <w:szCs w:val="22"/>
              </w:rPr>
              <w:fldChar w:fldCharType="end"/>
            </w:r>
            <w:r w:rsidRPr="00607F97">
              <w:rPr>
                <w:rFonts w:asciiTheme="majorBidi" w:eastAsia="Calibri" w:hAnsiTheme="majorBidi" w:cstheme="majorBidi"/>
                <w:sz w:val="22"/>
                <w:szCs w:val="22"/>
              </w:rPr>
              <w:t>. IPP3 and IPP5 are added from LR.</w:t>
            </w:r>
          </w:p>
        </w:tc>
      </w:tr>
      <w:tr w:rsidR="00D607A3" w:rsidRPr="0000404E" w14:paraId="3E3C83C7" w14:textId="77777777" w:rsidTr="00590CEA">
        <w:tc>
          <w:tcPr>
            <w:tcW w:w="1255" w:type="dxa"/>
            <w:tcBorders>
              <w:top w:val="nil"/>
              <w:bottom w:val="nil"/>
            </w:tcBorders>
          </w:tcPr>
          <w:p w14:paraId="5AE8A57B" w14:textId="77777777" w:rsidR="00D607A3" w:rsidRPr="0049214E" w:rsidRDefault="00D607A3" w:rsidP="004332A2">
            <w:pPr>
              <w:spacing w:line="240" w:lineRule="auto"/>
              <w:rPr>
                <w:rFonts w:asciiTheme="majorBidi" w:eastAsia="Calibri" w:hAnsiTheme="majorBidi" w:cstheme="majorBidi"/>
                <w:sz w:val="22"/>
                <w:szCs w:val="22"/>
                <w:rtl/>
              </w:rPr>
            </w:pPr>
            <w:r w:rsidRPr="0049214E">
              <w:rPr>
                <w:rFonts w:asciiTheme="majorBidi" w:eastAsia="Calibri" w:hAnsiTheme="majorBidi" w:cstheme="majorBidi"/>
                <w:sz w:val="22"/>
                <w:szCs w:val="22"/>
              </w:rPr>
              <w:t>Integrated Transaction Information (ITI)</w:t>
            </w:r>
          </w:p>
        </w:tc>
        <w:tc>
          <w:tcPr>
            <w:tcW w:w="6750" w:type="dxa"/>
            <w:tcBorders>
              <w:top w:val="nil"/>
              <w:bottom w:val="nil"/>
            </w:tcBorders>
          </w:tcPr>
          <w:p w14:paraId="2A213A6C" w14:textId="6923AC5C" w:rsidR="00D607A3" w:rsidRPr="0049214E" w:rsidRDefault="00D607A3" w:rsidP="004332A2">
            <w:pPr>
              <w:spacing w:line="240" w:lineRule="auto"/>
              <w:rPr>
                <w:rFonts w:asciiTheme="majorBidi" w:eastAsia="Calibri" w:hAnsiTheme="majorBidi" w:cstheme="majorBidi"/>
                <w:sz w:val="22"/>
                <w:szCs w:val="22"/>
              </w:rPr>
            </w:pPr>
            <w:r w:rsidRPr="0049214E">
              <w:rPr>
                <w:rFonts w:asciiTheme="majorBidi" w:eastAsia="Calibri" w:hAnsiTheme="majorBidi" w:cstheme="majorBidi"/>
                <w:sz w:val="22"/>
                <w:szCs w:val="22"/>
              </w:rPr>
              <w:t>ITI1.</w:t>
            </w:r>
            <w:r w:rsidR="00540177" w:rsidRPr="0049214E">
              <w:rPr>
                <w:rFonts w:asciiTheme="majorBidi" w:eastAsia="Calibri" w:hAnsiTheme="majorBidi" w:cstheme="majorBidi"/>
                <w:sz w:val="22"/>
                <w:szCs w:val="22"/>
              </w:rPr>
              <w:t xml:space="preserve"> “</w:t>
            </w:r>
            <w:r w:rsidRPr="0049214E">
              <w:rPr>
                <w:rFonts w:asciiTheme="majorBidi" w:eastAsia="Calibri" w:hAnsiTheme="majorBidi" w:cstheme="majorBidi"/>
                <w:sz w:val="22"/>
                <w:szCs w:val="22"/>
              </w:rPr>
              <w:t>The retailer keeps an integrated purchase history of my online purchases and in-store purchases</w:t>
            </w:r>
            <w:r w:rsidR="00540177" w:rsidRPr="0049214E">
              <w:rPr>
                <w:rFonts w:asciiTheme="majorBidi" w:eastAsia="Calibri" w:hAnsiTheme="majorBidi" w:cstheme="majorBidi"/>
                <w:sz w:val="22"/>
                <w:szCs w:val="22"/>
              </w:rPr>
              <w:t>”</w:t>
            </w:r>
            <w:r w:rsidRPr="0049214E">
              <w:rPr>
                <w:rFonts w:asciiTheme="majorBidi" w:eastAsia="Calibri" w:hAnsiTheme="majorBidi" w:cstheme="majorBidi"/>
                <w:sz w:val="22"/>
                <w:szCs w:val="22"/>
              </w:rPr>
              <w:t xml:space="preserve">. </w:t>
            </w:r>
          </w:p>
          <w:p w14:paraId="57CB19CC" w14:textId="7E397B77" w:rsidR="00D607A3" w:rsidRPr="0049214E" w:rsidRDefault="00D607A3" w:rsidP="004332A2">
            <w:pPr>
              <w:spacing w:line="240" w:lineRule="auto"/>
              <w:rPr>
                <w:rFonts w:asciiTheme="majorBidi" w:eastAsia="Calibri" w:hAnsiTheme="majorBidi" w:cstheme="majorBidi"/>
                <w:sz w:val="22"/>
                <w:szCs w:val="22"/>
              </w:rPr>
            </w:pPr>
            <w:r w:rsidRPr="0049214E">
              <w:rPr>
                <w:rFonts w:asciiTheme="majorBidi" w:eastAsia="Calibri" w:hAnsiTheme="majorBidi" w:cstheme="majorBidi"/>
                <w:sz w:val="22"/>
                <w:szCs w:val="22"/>
              </w:rPr>
              <w:t xml:space="preserve">ITI2. </w:t>
            </w:r>
            <w:r w:rsidR="00540177" w:rsidRPr="0049214E">
              <w:rPr>
                <w:rFonts w:asciiTheme="majorBidi" w:eastAsia="Calibri" w:hAnsiTheme="majorBidi" w:cstheme="majorBidi"/>
                <w:sz w:val="22"/>
                <w:szCs w:val="22"/>
              </w:rPr>
              <w:t>“</w:t>
            </w:r>
            <w:r w:rsidRPr="0049214E">
              <w:rPr>
                <w:rFonts w:asciiTheme="majorBidi" w:eastAsia="Calibri" w:hAnsiTheme="majorBidi" w:cstheme="majorBidi"/>
                <w:sz w:val="22"/>
                <w:szCs w:val="22"/>
              </w:rPr>
              <w:t>The retailer makes future purchase recommendations to me based on my past consolidated online and offline purchases</w:t>
            </w:r>
            <w:r w:rsidR="00540177" w:rsidRPr="0049214E">
              <w:rPr>
                <w:rFonts w:asciiTheme="majorBidi" w:eastAsia="Calibri" w:hAnsiTheme="majorBidi" w:cstheme="majorBidi"/>
                <w:sz w:val="22"/>
                <w:szCs w:val="22"/>
              </w:rPr>
              <w:t>”</w:t>
            </w:r>
            <w:r w:rsidRPr="0049214E">
              <w:rPr>
                <w:rFonts w:asciiTheme="majorBidi" w:eastAsia="Calibri" w:hAnsiTheme="majorBidi" w:cstheme="majorBidi"/>
                <w:sz w:val="22"/>
                <w:szCs w:val="22"/>
              </w:rPr>
              <w:t>.</w:t>
            </w:r>
          </w:p>
          <w:p w14:paraId="25A99BC6" w14:textId="0200C861" w:rsidR="00D607A3" w:rsidRPr="0049214E" w:rsidRDefault="00D607A3" w:rsidP="004332A2">
            <w:pPr>
              <w:spacing w:line="240" w:lineRule="auto"/>
              <w:rPr>
                <w:rFonts w:asciiTheme="majorBidi" w:eastAsia="Calibri" w:hAnsiTheme="majorBidi" w:cstheme="majorBidi"/>
                <w:sz w:val="22"/>
                <w:szCs w:val="22"/>
              </w:rPr>
            </w:pPr>
            <w:r w:rsidRPr="0049214E">
              <w:rPr>
                <w:rFonts w:asciiTheme="majorBidi" w:eastAsia="Calibri" w:hAnsiTheme="majorBidi" w:cstheme="majorBidi"/>
                <w:sz w:val="22"/>
                <w:szCs w:val="22"/>
              </w:rPr>
              <w:t xml:space="preserve">ITI3. </w:t>
            </w:r>
            <w:r w:rsidR="00540177" w:rsidRPr="0049214E">
              <w:rPr>
                <w:rFonts w:asciiTheme="majorBidi" w:eastAsia="Calibri" w:hAnsiTheme="majorBidi" w:cstheme="majorBidi"/>
                <w:sz w:val="22"/>
                <w:szCs w:val="22"/>
              </w:rPr>
              <w:t>“</w:t>
            </w:r>
            <w:r w:rsidRPr="0049214E">
              <w:rPr>
                <w:rFonts w:asciiTheme="majorBidi" w:eastAsia="Calibri" w:hAnsiTheme="majorBidi" w:cstheme="majorBidi"/>
                <w:sz w:val="22"/>
                <w:szCs w:val="22"/>
              </w:rPr>
              <w:t>The retailer’s online store customizes the web pages for me based on my past consolidated online and offline purchases</w:t>
            </w:r>
            <w:r w:rsidR="00C476DD" w:rsidRPr="0049214E">
              <w:rPr>
                <w:rFonts w:asciiTheme="majorBidi" w:eastAsia="Calibri" w:hAnsiTheme="majorBidi" w:cstheme="majorBidi"/>
                <w:sz w:val="22"/>
                <w:szCs w:val="22"/>
              </w:rPr>
              <w:t>”</w:t>
            </w:r>
            <w:r w:rsidRPr="0049214E">
              <w:rPr>
                <w:rFonts w:asciiTheme="majorBidi" w:eastAsia="Calibri" w:hAnsiTheme="majorBidi" w:cstheme="majorBidi"/>
                <w:sz w:val="22"/>
                <w:szCs w:val="22"/>
              </w:rPr>
              <w:t>.</w:t>
            </w:r>
          </w:p>
          <w:p w14:paraId="76C9CDA6" w14:textId="77777777" w:rsidR="00D607A3" w:rsidRPr="0049214E" w:rsidRDefault="00D607A3" w:rsidP="004332A2">
            <w:pPr>
              <w:spacing w:line="240" w:lineRule="auto"/>
              <w:rPr>
                <w:rFonts w:asciiTheme="majorBidi" w:eastAsia="Calibri" w:hAnsiTheme="majorBidi" w:cstheme="majorBidi"/>
                <w:sz w:val="22"/>
                <w:szCs w:val="22"/>
              </w:rPr>
            </w:pPr>
            <w:r w:rsidRPr="0049214E">
              <w:rPr>
                <w:rFonts w:asciiTheme="majorBidi" w:eastAsia="Calibri" w:hAnsiTheme="majorBidi" w:cstheme="majorBidi"/>
                <w:sz w:val="22"/>
                <w:szCs w:val="22"/>
              </w:rPr>
              <w:t xml:space="preserve">ITI4. My payment information is secure </w:t>
            </w:r>
            <w:bookmarkStart w:id="215" w:name="_Hlk114955518"/>
            <w:r w:rsidRPr="0049214E">
              <w:rPr>
                <w:rFonts w:asciiTheme="majorBidi" w:eastAsia="Calibri" w:hAnsiTheme="majorBidi" w:cstheme="majorBidi"/>
                <w:sz w:val="22"/>
                <w:szCs w:val="22"/>
              </w:rPr>
              <w:t>in both physical store and online store.</w:t>
            </w:r>
            <w:bookmarkEnd w:id="215"/>
          </w:p>
          <w:p w14:paraId="36E34786" w14:textId="77777777" w:rsidR="00D607A3" w:rsidRPr="0049214E" w:rsidRDefault="00D607A3" w:rsidP="004332A2">
            <w:pPr>
              <w:spacing w:line="240" w:lineRule="auto"/>
              <w:rPr>
                <w:rFonts w:asciiTheme="majorBidi" w:eastAsia="Calibri" w:hAnsiTheme="majorBidi" w:cstheme="majorBidi"/>
                <w:sz w:val="22"/>
                <w:szCs w:val="22"/>
              </w:rPr>
            </w:pPr>
            <w:r w:rsidRPr="0049214E">
              <w:rPr>
                <w:rFonts w:asciiTheme="majorBidi" w:eastAsia="Calibri" w:hAnsiTheme="majorBidi" w:cstheme="majorBidi"/>
                <w:sz w:val="22"/>
                <w:szCs w:val="22"/>
              </w:rPr>
              <w:t>ITI5. My personal information is secure in both physical store and online store.</w:t>
            </w:r>
          </w:p>
          <w:p w14:paraId="483BC103" w14:textId="77777777" w:rsidR="00D607A3" w:rsidRPr="0049214E" w:rsidRDefault="00D607A3" w:rsidP="004332A2">
            <w:pPr>
              <w:spacing w:line="240" w:lineRule="auto"/>
              <w:rPr>
                <w:rFonts w:asciiTheme="majorBidi" w:eastAsia="Calibri" w:hAnsiTheme="majorBidi" w:cstheme="majorBidi"/>
                <w:sz w:val="22"/>
                <w:szCs w:val="22"/>
              </w:rPr>
            </w:pPr>
            <w:r w:rsidRPr="0049214E">
              <w:rPr>
                <w:rFonts w:asciiTheme="majorBidi" w:eastAsia="Calibri" w:hAnsiTheme="majorBidi" w:cstheme="majorBidi"/>
                <w:sz w:val="22"/>
                <w:szCs w:val="22"/>
              </w:rPr>
              <w:t>ITI6. I feel that my privacy is not at risk when shopping in the retailer’s physical store and their online store.</w:t>
            </w:r>
          </w:p>
          <w:p w14:paraId="3768680E" w14:textId="77777777" w:rsidR="00D607A3" w:rsidRPr="0049214E" w:rsidRDefault="00D607A3" w:rsidP="004332A2">
            <w:pPr>
              <w:spacing w:line="240" w:lineRule="auto"/>
              <w:rPr>
                <w:rFonts w:asciiTheme="majorBidi" w:eastAsia="Calibri" w:hAnsiTheme="majorBidi" w:cstheme="majorBidi"/>
                <w:sz w:val="22"/>
                <w:szCs w:val="22"/>
              </w:rPr>
            </w:pPr>
            <w:r w:rsidRPr="0049214E">
              <w:rPr>
                <w:rFonts w:asciiTheme="majorBidi" w:eastAsia="Calibri" w:hAnsiTheme="majorBidi" w:cstheme="majorBidi"/>
                <w:sz w:val="22"/>
                <w:szCs w:val="22"/>
              </w:rPr>
              <w:t>ITI7. I trust the retailer’s in-store and their online store retail system when doing purchase transaction on it.</w:t>
            </w:r>
          </w:p>
          <w:p w14:paraId="3B6CC45E" w14:textId="77777777" w:rsidR="00D607A3" w:rsidRPr="0049214E" w:rsidRDefault="00D607A3" w:rsidP="004332A2">
            <w:pPr>
              <w:spacing w:line="240" w:lineRule="auto"/>
              <w:rPr>
                <w:rFonts w:asciiTheme="majorBidi" w:eastAsia="Calibri" w:hAnsiTheme="majorBidi" w:cstheme="majorBidi"/>
                <w:sz w:val="22"/>
                <w:szCs w:val="22"/>
              </w:rPr>
            </w:pPr>
            <w:r w:rsidRPr="0049214E">
              <w:rPr>
                <w:rFonts w:asciiTheme="majorBidi" w:eastAsia="Calibri" w:hAnsiTheme="majorBidi" w:cstheme="majorBidi"/>
                <w:sz w:val="22"/>
                <w:szCs w:val="22"/>
              </w:rPr>
              <w:t>ITI8. The retail system both in the retailer’s physical store and their online store offers adequate payment options.</w:t>
            </w:r>
          </w:p>
          <w:p w14:paraId="56B61779" w14:textId="77777777" w:rsidR="00D607A3" w:rsidRPr="0049214E" w:rsidRDefault="00D607A3" w:rsidP="004332A2">
            <w:pPr>
              <w:spacing w:line="240" w:lineRule="auto"/>
              <w:rPr>
                <w:rFonts w:asciiTheme="majorBidi" w:eastAsia="Calibri" w:hAnsiTheme="majorBidi" w:cstheme="majorBidi"/>
                <w:sz w:val="22"/>
                <w:szCs w:val="22"/>
              </w:rPr>
            </w:pPr>
            <w:r w:rsidRPr="0049214E">
              <w:rPr>
                <w:rFonts w:asciiTheme="majorBidi" w:eastAsia="Calibri" w:hAnsiTheme="majorBidi" w:cstheme="majorBidi"/>
                <w:sz w:val="22"/>
                <w:szCs w:val="22"/>
              </w:rPr>
              <w:lastRenderedPageBreak/>
              <w:t>ITI9. As a customer, I am comfortable shopping in the retailer’s physical store and online store.</w:t>
            </w:r>
          </w:p>
        </w:tc>
        <w:tc>
          <w:tcPr>
            <w:tcW w:w="1345" w:type="dxa"/>
            <w:tcBorders>
              <w:top w:val="nil"/>
              <w:bottom w:val="nil"/>
            </w:tcBorders>
          </w:tcPr>
          <w:p w14:paraId="22AF682E" w14:textId="0F4A4430"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lastRenderedPageBreak/>
              <w:t>ITI1, ITI2, ITI3 are ad</w:t>
            </w:r>
            <w:r w:rsidR="00F86DBF" w:rsidRPr="00607F97">
              <w:rPr>
                <w:rFonts w:asciiTheme="majorBidi" w:eastAsia="Calibri" w:hAnsiTheme="majorBidi" w:cstheme="majorBidi"/>
                <w:sz w:val="22"/>
                <w:szCs w:val="22"/>
              </w:rPr>
              <w:t>o</w:t>
            </w:r>
            <w:r w:rsidRPr="00607F97">
              <w:rPr>
                <w:rFonts w:asciiTheme="majorBidi" w:eastAsia="Calibri" w:hAnsiTheme="majorBidi" w:cstheme="majorBidi"/>
                <w:sz w:val="22"/>
                <w:szCs w:val="22"/>
              </w:rPr>
              <w:t xml:space="preserve">pted from </w:t>
            </w:r>
            <w:r w:rsidRPr="00607F97">
              <w:rPr>
                <w:rFonts w:asciiTheme="majorBidi" w:eastAsia="Calibri" w:hAnsiTheme="majorBidi" w:cstheme="majorBidi"/>
                <w:sz w:val="22"/>
                <w:szCs w:val="22"/>
              </w:rPr>
              <w:fldChar w:fldCharType="begin"/>
            </w:r>
            <w:r w:rsidRPr="00607F97">
              <w:rPr>
                <w:rFonts w:asciiTheme="majorBidi" w:eastAsia="Calibri" w:hAnsiTheme="majorBidi" w:cstheme="majorBidi"/>
                <w:sz w:val="22"/>
                <w:szCs w:val="22"/>
              </w:rPr>
              <w:instrText xml:space="preserve"> ADDIN EN.CITE &lt;EndNote&gt;&lt;Cite&gt;&lt;Author&gt;Oh&lt;/Author&gt;&lt;Year&gt;2012&lt;/Year&gt;&lt;RecNum&gt;219&lt;/RecNum&gt;&lt;DisplayText&gt;(Oh et al., 2012)&lt;/DisplayText&gt;&lt;record&gt;&lt;rec-number&gt;219&lt;/rec-number&gt;&lt;foreign-keys&gt;&lt;key app="EN" db-id="tw5t99rrowptx8ef50bxr9vzzf5xpad0prwz" timestamp="1647510846"&gt;219&lt;/key&gt;&lt;/foreign-keys&gt;&lt;ref-type name="Journal Article"&gt;17&lt;/ref-type&gt;&lt;contributors&gt;&lt;authors&gt;&lt;author&gt;Oh, Lih-Bin&lt;/author&gt;&lt;author&gt;Teo, Hock-Hai&lt;/author&gt;&lt;author&gt;Sambamurthy, Vallabh&lt;/author&gt;&lt;/authors&gt;&lt;/contributors&gt;&lt;titles&gt;&lt;title&gt;The effects of retail channel integration through the use of information technologies on firm performance&lt;/title&gt;&lt;secondary-title&gt;Journal of operations management&lt;/secondary-title&gt;&lt;/titles&gt;&lt;periodical&gt;&lt;full-title&gt;Journal of operations Management&lt;/full-title&gt;&lt;/periodical&gt;&lt;pages&gt;368-381&lt;/pages&gt;&lt;volume&gt;30&lt;/volume&gt;&lt;number&gt;5&lt;/number&gt;&lt;dates&gt;&lt;year&gt;2012&lt;/year&gt;&lt;/dates&gt;&lt;isbn&gt;0272-6963&lt;/isbn&gt;&lt;urls&gt;&lt;/urls&gt;&lt;/record&gt;&lt;/Cite&gt;&lt;/EndNote&gt;</w:instrText>
            </w:r>
            <w:r w:rsidRPr="00607F97">
              <w:rPr>
                <w:rFonts w:asciiTheme="majorBidi" w:eastAsia="Calibri" w:hAnsiTheme="majorBidi" w:cstheme="majorBidi"/>
                <w:sz w:val="22"/>
                <w:szCs w:val="22"/>
              </w:rPr>
              <w:fldChar w:fldCharType="separate"/>
            </w:r>
            <w:r w:rsidRPr="00607F97">
              <w:rPr>
                <w:rFonts w:asciiTheme="majorBidi" w:eastAsia="Calibri" w:hAnsiTheme="majorBidi" w:cstheme="majorBidi"/>
                <w:noProof/>
                <w:sz w:val="22"/>
                <w:szCs w:val="22"/>
              </w:rPr>
              <w:t>(Oh et al., 2012)</w:t>
            </w:r>
            <w:r w:rsidRPr="00607F97">
              <w:rPr>
                <w:rFonts w:asciiTheme="majorBidi" w:eastAsia="Calibri" w:hAnsiTheme="majorBidi" w:cstheme="majorBidi"/>
                <w:sz w:val="22"/>
                <w:szCs w:val="22"/>
              </w:rPr>
              <w:fldChar w:fldCharType="end"/>
            </w:r>
            <w:r w:rsidRPr="00607F97">
              <w:rPr>
                <w:rFonts w:asciiTheme="majorBidi" w:eastAsia="Calibri" w:hAnsiTheme="majorBidi" w:cstheme="majorBidi"/>
                <w:sz w:val="22"/>
                <w:szCs w:val="22"/>
              </w:rPr>
              <w:t xml:space="preserve"> ITI4, ITI</w:t>
            </w:r>
            <w:r w:rsidRPr="00607F97">
              <w:rPr>
                <w:rFonts w:asciiTheme="majorBidi" w:eastAsia="Calibri" w:hAnsiTheme="majorBidi" w:cstheme="majorBidi"/>
                <w:sz w:val="22"/>
                <w:szCs w:val="22"/>
                <w:rtl/>
              </w:rPr>
              <w:t>5</w:t>
            </w:r>
            <w:r w:rsidRPr="00607F97">
              <w:rPr>
                <w:rFonts w:asciiTheme="majorBidi" w:eastAsia="Calibri" w:hAnsiTheme="majorBidi" w:cstheme="majorBidi"/>
                <w:sz w:val="22"/>
                <w:szCs w:val="22"/>
              </w:rPr>
              <w:t xml:space="preserve">, ITI6, ITI7, ITI8, and ITI9 are added from LR. </w:t>
            </w:r>
          </w:p>
        </w:tc>
      </w:tr>
      <w:tr w:rsidR="00D607A3" w:rsidRPr="0000404E" w14:paraId="783A2494" w14:textId="77777777" w:rsidTr="00590CEA">
        <w:tc>
          <w:tcPr>
            <w:tcW w:w="1255" w:type="dxa"/>
            <w:tcBorders>
              <w:top w:val="nil"/>
              <w:bottom w:val="nil"/>
            </w:tcBorders>
          </w:tcPr>
          <w:p w14:paraId="329845AE" w14:textId="77777777" w:rsidR="00D607A3" w:rsidRPr="00A07125" w:rsidRDefault="00D607A3" w:rsidP="004332A2">
            <w:pPr>
              <w:spacing w:line="240" w:lineRule="auto"/>
              <w:rPr>
                <w:rFonts w:asciiTheme="majorBidi" w:eastAsia="Calibri" w:hAnsiTheme="majorBidi" w:cstheme="majorBidi"/>
                <w:sz w:val="22"/>
                <w:szCs w:val="22"/>
              </w:rPr>
            </w:pPr>
            <w:r w:rsidRPr="00A07125">
              <w:rPr>
                <w:rFonts w:asciiTheme="majorBidi" w:eastAsia="Calibri" w:hAnsiTheme="majorBidi" w:cstheme="majorBidi"/>
                <w:sz w:val="22"/>
                <w:szCs w:val="22"/>
              </w:rPr>
              <w:t>Integrated Information Access (IIA)</w:t>
            </w:r>
          </w:p>
        </w:tc>
        <w:tc>
          <w:tcPr>
            <w:tcW w:w="6750" w:type="dxa"/>
            <w:tcBorders>
              <w:top w:val="nil"/>
              <w:bottom w:val="nil"/>
            </w:tcBorders>
          </w:tcPr>
          <w:p w14:paraId="16B5FCA1" w14:textId="49CD19FF"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IIA1. I can find general information about the retailer in their physical store and online store.</w:t>
            </w:r>
          </w:p>
          <w:p w14:paraId="5EA96CDA" w14:textId="03768DED"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 xml:space="preserve">IIA2. </w:t>
            </w:r>
            <w:r w:rsidR="00C476DD" w:rsidRPr="00607F97">
              <w:rPr>
                <w:rFonts w:asciiTheme="majorBidi" w:eastAsia="Calibri" w:hAnsiTheme="majorBidi" w:cstheme="majorBidi"/>
                <w:sz w:val="22"/>
                <w:szCs w:val="22"/>
              </w:rPr>
              <w:t>“</w:t>
            </w:r>
            <w:r w:rsidRPr="00607F97">
              <w:rPr>
                <w:rFonts w:asciiTheme="majorBidi" w:eastAsia="Calibri" w:hAnsiTheme="majorBidi" w:cstheme="majorBidi"/>
                <w:sz w:val="22"/>
                <w:szCs w:val="22"/>
              </w:rPr>
              <w:t xml:space="preserve">I can search for products in the retailer’s physical store through its online store. </w:t>
            </w:r>
          </w:p>
          <w:p w14:paraId="24C1C229" w14:textId="77777777"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IIA3. I can check the retailer’s availability of merchandise I need at the physical store through its online store.</w:t>
            </w:r>
          </w:p>
          <w:p w14:paraId="38426601" w14:textId="77777777" w:rsidR="00D607A3" w:rsidRPr="00607F97" w:rsidRDefault="00D607A3" w:rsidP="004332A2">
            <w:pPr>
              <w:spacing w:line="240" w:lineRule="auto"/>
              <w:rPr>
                <w:rFonts w:asciiTheme="majorBidi" w:eastAsia="Calibri" w:hAnsiTheme="majorBidi" w:cstheme="majorBidi"/>
                <w:sz w:val="22"/>
                <w:szCs w:val="22"/>
              </w:rPr>
            </w:pPr>
            <w:bookmarkStart w:id="216" w:name="_Hlk114078145"/>
            <w:r w:rsidRPr="00607F97">
              <w:rPr>
                <w:rFonts w:asciiTheme="majorBidi" w:eastAsia="Calibri" w:hAnsiTheme="majorBidi" w:cstheme="majorBidi"/>
                <w:sz w:val="22"/>
                <w:szCs w:val="22"/>
              </w:rPr>
              <w:t>IIA4. I can get information about the online merchandise from the physical store.</w:t>
            </w:r>
          </w:p>
          <w:bookmarkEnd w:id="216"/>
          <w:p w14:paraId="664FF64C" w14:textId="7BA65593"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IIA5. When I’m in the retailer’s physical store, I can get help with inquiries regarding the online store.</w:t>
            </w:r>
            <w:r w:rsidR="00C476DD" w:rsidRPr="00607F97">
              <w:rPr>
                <w:rFonts w:asciiTheme="majorBidi" w:eastAsia="Calibri" w:hAnsiTheme="majorBidi" w:cstheme="majorBidi"/>
                <w:sz w:val="22"/>
                <w:szCs w:val="22"/>
              </w:rPr>
              <w:t>”</w:t>
            </w:r>
          </w:p>
        </w:tc>
        <w:tc>
          <w:tcPr>
            <w:tcW w:w="1345" w:type="dxa"/>
            <w:tcBorders>
              <w:top w:val="nil"/>
              <w:bottom w:val="nil"/>
            </w:tcBorders>
          </w:tcPr>
          <w:p w14:paraId="24A8BBD2" w14:textId="7851C8D4"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IIA2, IIA3,IIA4, IIA5 are ad</w:t>
            </w:r>
            <w:r w:rsidR="00F86DBF" w:rsidRPr="00607F97">
              <w:rPr>
                <w:rFonts w:asciiTheme="majorBidi" w:eastAsia="Calibri" w:hAnsiTheme="majorBidi" w:cstheme="majorBidi"/>
                <w:sz w:val="22"/>
                <w:szCs w:val="22"/>
              </w:rPr>
              <w:t>o</w:t>
            </w:r>
            <w:r w:rsidRPr="00607F97">
              <w:rPr>
                <w:rFonts w:asciiTheme="majorBidi" w:eastAsia="Calibri" w:hAnsiTheme="majorBidi" w:cstheme="majorBidi"/>
                <w:sz w:val="22"/>
                <w:szCs w:val="22"/>
              </w:rPr>
              <w:t xml:space="preserve">pted from </w:t>
            </w:r>
            <w:r w:rsidRPr="00607F97">
              <w:rPr>
                <w:rFonts w:asciiTheme="majorBidi" w:eastAsia="Calibri" w:hAnsiTheme="majorBidi" w:cstheme="majorBidi"/>
                <w:sz w:val="22"/>
                <w:szCs w:val="22"/>
              </w:rPr>
              <w:fldChar w:fldCharType="begin"/>
            </w:r>
            <w:r w:rsidRPr="00607F97">
              <w:rPr>
                <w:rFonts w:asciiTheme="majorBidi" w:eastAsia="Calibri" w:hAnsiTheme="majorBidi" w:cstheme="majorBidi"/>
                <w:sz w:val="22"/>
                <w:szCs w:val="22"/>
              </w:rPr>
              <w:instrText xml:space="preserve"> ADDIN EN.CITE &lt;EndNote&gt;&lt;Cite&gt;&lt;Author&gt;Oh&lt;/Author&gt;&lt;Year&gt;2012&lt;/Year&gt;&lt;RecNum&gt;219&lt;/RecNum&gt;&lt;DisplayText&gt;(Oh et al., 2012)&lt;/DisplayText&gt;&lt;record&gt;&lt;rec-number&gt;219&lt;/rec-number&gt;&lt;foreign-keys&gt;&lt;key app="EN" db-id="tw5t99rrowptx8ef50bxr9vzzf5xpad0prwz" timestamp="1647510846"&gt;219&lt;/key&gt;&lt;/foreign-keys&gt;&lt;ref-type name="Journal Article"&gt;17&lt;/ref-type&gt;&lt;contributors&gt;&lt;authors&gt;&lt;author&gt;Oh, Lih-Bin&lt;/author&gt;&lt;author&gt;Teo, Hock-Hai&lt;/author&gt;&lt;author&gt;Sambamurthy, Vallabh&lt;/author&gt;&lt;/authors&gt;&lt;/contributors&gt;&lt;titles&gt;&lt;title&gt;The effects of retail channel integration through the use of information technologies on firm performance&lt;/title&gt;&lt;secondary-title&gt;Journal of operations management&lt;/secondary-title&gt;&lt;/titles&gt;&lt;periodical&gt;&lt;full-title&gt;Journal of operations Management&lt;/full-title&gt;&lt;/periodical&gt;&lt;pages&gt;368-381&lt;/pages&gt;&lt;volume&gt;30&lt;/volume&gt;&lt;number&gt;5&lt;/number&gt;&lt;dates&gt;&lt;year&gt;2012&lt;/year&gt;&lt;/dates&gt;&lt;isbn&gt;0272-6963&lt;/isbn&gt;&lt;urls&gt;&lt;/urls&gt;&lt;/record&gt;&lt;/Cite&gt;&lt;/EndNote&gt;</w:instrText>
            </w:r>
            <w:r w:rsidRPr="00607F97">
              <w:rPr>
                <w:rFonts w:asciiTheme="majorBidi" w:eastAsia="Calibri" w:hAnsiTheme="majorBidi" w:cstheme="majorBidi"/>
                <w:sz w:val="22"/>
                <w:szCs w:val="22"/>
              </w:rPr>
              <w:fldChar w:fldCharType="separate"/>
            </w:r>
            <w:r w:rsidRPr="00607F97">
              <w:rPr>
                <w:rFonts w:asciiTheme="majorBidi" w:eastAsia="Calibri" w:hAnsiTheme="majorBidi" w:cstheme="majorBidi"/>
                <w:noProof/>
                <w:sz w:val="22"/>
                <w:szCs w:val="22"/>
              </w:rPr>
              <w:t>(Oh et al., 2012)</w:t>
            </w:r>
            <w:r w:rsidRPr="00607F97">
              <w:rPr>
                <w:rFonts w:asciiTheme="majorBidi" w:eastAsia="Calibri" w:hAnsiTheme="majorBidi" w:cstheme="majorBidi"/>
                <w:sz w:val="22"/>
                <w:szCs w:val="22"/>
              </w:rPr>
              <w:fldChar w:fldCharType="end"/>
            </w:r>
            <w:r w:rsidRPr="00607F97">
              <w:rPr>
                <w:rFonts w:asciiTheme="majorBidi" w:eastAsia="Calibri" w:hAnsiTheme="majorBidi" w:cstheme="majorBidi"/>
                <w:sz w:val="22"/>
                <w:szCs w:val="22"/>
              </w:rPr>
              <w:t>. IIA1 is added from LR.</w:t>
            </w:r>
          </w:p>
        </w:tc>
      </w:tr>
      <w:tr w:rsidR="00D607A3" w:rsidRPr="0000404E" w14:paraId="6BB626B7" w14:textId="77777777" w:rsidTr="00590CEA">
        <w:tc>
          <w:tcPr>
            <w:tcW w:w="1255" w:type="dxa"/>
            <w:tcBorders>
              <w:top w:val="nil"/>
              <w:bottom w:val="nil"/>
            </w:tcBorders>
          </w:tcPr>
          <w:p w14:paraId="699A31EE" w14:textId="77777777" w:rsidR="00D607A3" w:rsidRPr="00A07125" w:rsidRDefault="00D607A3" w:rsidP="004332A2">
            <w:pPr>
              <w:spacing w:line="240" w:lineRule="auto"/>
              <w:rPr>
                <w:rFonts w:asciiTheme="majorBidi" w:eastAsia="Calibri" w:hAnsiTheme="majorBidi" w:cstheme="majorBidi"/>
                <w:sz w:val="22"/>
                <w:szCs w:val="22"/>
              </w:rPr>
            </w:pPr>
            <w:r w:rsidRPr="00A07125">
              <w:rPr>
                <w:rFonts w:asciiTheme="majorBidi" w:eastAsia="Calibri" w:hAnsiTheme="majorBidi" w:cstheme="majorBidi"/>
                <w:sz w:val="22"/>
                <w:szCs w:val="22"/>
              </w:rPr>
              <w:t>Integrated Order Fulfillment (IOF)</w:t>
            </w:r>
          </w:p>
        </w:tc>
        <w:tc>
          <w:tcPr>
            <w:tcW w:w="6750" w:type="dxa"/>
            <w:tcBorders>
              <w:top w:val="nil"/>
              <w:bottom w:val="nil"/>
            </w:tcBorders>
          </w:tcPr>
          <w:p w14:paraId="5B7A7484" w14:textId="287C7F1B"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 xml:space="preserve">IOF1. </w:t>
            </w:r>
            <w:r w:rsidR="00C476DD" w:rsidRPr="00607F97">
              <w:rPr>
                <w:rFonts w:asciiTheme="majorBidi" w:eastAsia="Calibri" w:hAnsiTheme="majorBidi" w:cstheme="majorBidi"/>
                <w:sz w:val="22"/>
                <w:szCs w:val="22"/>
              </w:rPr>
              <w:t>“</w:t>
            </w:r>
            <w:r w:rsidRPr="00607F97">
              <w:rPr>
                <w:rFonts w:asciiTheme="majorBidi" w:eastAsia="Calibri" w:hAnsiTheme="majorBidi" w:cstheme="majorBidi"/>
                <w:sz w:val="22"/>
                <w:szCs w:val="22"/>
              </w:rPr>
              <w:t>I can redeem the retailer's gift coupons or vouchers in its physical store or on its online store as I chose.</w:t>
            </w:r>
          </w:p>
          <w:p w14:paraId="03D4CBDE" w14:textId="77777777"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IOF2. When I'm in the store, I can pick up purchases I made on its website</w:t>
            </w:r>
          </w:p>
          <w:p w14:paraId="159DA3F2" w14:textId="77777777"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IOF3. When I'm in any of the retailer's physical stores, I can pick up purchases I made in on its website</w:t>
            </w:r>
          </w:p>
          <w:p w14:paraId="5BA73967" w14:textId="578954F4"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IOF4. When I'm in the retailer's physical store, I can pay for purchases I made on its website</w:t>
            </w:r>
            <w:r w:rsidR="00C476DD" w:rsidRPr="00607F97">
              <w:rPr>
                <w:rFonts w:asciiTheme="majorBidi" w:eastAsia="Calibri" w:hAnsiTheme="majorBidi" w:cstheme="majorBidi"/>
                <w:sz w:val="22"/>
                <w:szCs w:val="22"/>
              </w:rPr>
              <w:t>”</w:t>
            </w:r>
          </w:p>
          <w:p w14:paraId="395210FD" w14:textId="77777777"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IOF5. I can use the website to order items that are out-of-stock in the retailer's physical store</w:t>
            </w:r>
          </w:p>
          <w:p w14:paraId="1C629B52" w14:textId="77777777"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IOF6. As a customer, I am comfortable ordering merchandise from the retailer’s physical store and online store.</w:t>
            </w:r>
          </w:p>
          <w:p w14:paraId="0DED515D" w14:textId="77777777"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IOF7. The retailer offers convenient ordering process across their physical store and online store.</w:t>
            </w:r>
          </w:p>
          <w:p w14:paraId="64571594" w14:textId="77777777"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IOF8. The retailer offers good delivery services through both their physical store and online shopping.</w:t>
            </w:r>
          </w:p>
        </w:tc>
        <w:tc>
          <w:tcPr>
            <w:tcW w:w="1345" w:type="dxa"/>
            <w:tcBorders>
              <w:top w:val="nil"/>
              <w:bottom w:val="nil"/>
            </w:tcBorders>
          </w:tcPr>
          <w:p w14:paraId="7BE3C2D4" w14:textId="3166443A"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IOF1, IOF2, IOF3, IOF4 are ad</w:t>
            </w:r>
            <w:r w:rsidR="00F86DBF" w:rsidRPr="00607F97">
              <w:rPr>
                <w:rFonts w:asciiTheme="majorBidi" w:eastAsia="Calibri" w:hAnsiTheme="majorBidi" w:cstheme="majorBidi"/>
                <w:sz w:val="22"/>
                <w:szCs w:val="22"/>
              </w:rPr>
              <w:t>o</w:t>
            </w:r>
            <w:r w:rsidRPr="00607F97">
              <w:rPr>
                <w:rFonts w:asciiTheme="majorBidi" w:eastAsia="Calibri" w:hAnsiTheme="majorBidi" w:cstheme="majorBidi"/>
                <w:sz w:val="22"/>
                <w:szCs w:val="22"/>
              </w:rPr>
              <w:t>pted from</w:t>
            </w:r>
            <w:r w:rsidRPr="00607F97">
              <w:rPr>
                <w:rFonts w:asciiTheme="majorBidi" w:eastAsia="Calibri" w:hAnsiTheme="majorBidi" w:cstheme="majorBidi"/>
                <w:sz w:val="22"/>
                <w:szCs w:val="22"/>
              </w:rPr>
              <w:fldChar w:fldCharType="begin"/>
            </w:r>
            <w:r w:rsidRPr="00607F97">
              <w:rPr>
                <w:rFonts w:asciiTheme="majorBidi" w:eastAsia="Calibri" w:hAnsiTheme="majorBidi" w:cstheme="majorBidi"/>
                <w:sz w:val="22"/>
                <w:szCs w:val="22"/>
              </w:rPr>
              <w:instrText xml:space="preserve"> ADDIN EN.CITE &lt;EndNote&gt;&lt;Cite&gt;&lt;Author&gt;Oh&lt;/Author&gt;&lt;Year&gt;2012&lt;/Year&gt;&lt;RecNum&gt;219&lt;/RecNum&gt;&lt;DisplayText&gt;(Oh et al., 2012)&lt;/DisplayText&gt;&lt;record&gt;&lt;rec-number&gt;219&lt;/rec-number&gt;&lt;foreign-keys&gt;&lt;key app="EN" db-id="tw5t99rrowptx8ef50bxr9vzzf5xpad0prwz" timestamp="1647510846"&gt;219&lt;/key&gt;&lt;/foreign-keys&gt;&lt;ref-type name="Journal Article"&gt;17&lt;/ref-type&gt;&lt;contributors&gt;&lt;authors&gt;&lt;author&gt;Oh, Lih-Bin&lt;/author&gt;&lt;author&gt;Teo, Hock-Hai&lt;/author&gt;&lt;author&gt;Sambamurthy, Vallabh&lt;/author&gt;&lt;/authors&gt;&lt;/contributors&gt;&lt;titles&gt;&lt;title&gt;The effects of retail channel integration through the use of information technologies on firm performance&lt;/title&gt;&lt;secondary-title&gt;Journal of operations management&lt;/secondary-title&gt;&lt;/titles&gt;&lt;periodical&gt;&lt;full-title&gt;Journal of operations Management&lt;/full-title&gt;&lt;/periodical&gt;&lt;pages&gt;368-381&lt;/pages&gt;&lt;volume&gt;30&lt;/volume&gt;&lt;number&gt;5&lt;/number&gt;&lt;dates&gt;&lt;year&gt;2012&lt;/year&gt;&lt;/dates&gt;&lt;isbn&gt;0272-6963&lt;/isbn&gt;&lt;urls&gt;&lt;/urls&gt;&lt;/record&gt;&lt;/Cite&gt;&lt;/EndNote&gt;</w:instrText>
            </w:r>
            <w:r w:rsidRPr="00607F97">
              <w:rPr>
                <w:rFonts w:asciiTheme="majorBidi" w:eastAsia="Calibri" w:hAnsiTheme="majorBidi" w:cstheme="majorBidi"/>
                <w:sz w:val="22"/>
                <w:szCs w:val="22"/>
              </w:rPr>
              <w:fldChar w:fldCharType="separate"/>
            </w:r>
            <w:r w:rsidRPr="00607F97">
              <w:rPr>
                <w:rFonts w:asciiTheme="majorBidi" w:eastAsia="Calibri" w:hAnsiTheme="majorBidi" w:cstheme="majorBidi"/>
                <w:noProof/>
                <w:sz w:val="22"/>
                <w:szCs w:val="22"/>
              </w:rPr>
              <w:t>(Oh et al., 2012)</w:t>
            </w:r>
            <w:r w:rsidRPr="00607F97">
              <w:rPr>
                <w:rFonts w:asciiTheme="majorBidi" w:eastAsia="Calibri" w:hAnsiTheme="majorBidi" w:cstheme="majorBidi"/>
                <w:sz w:val="22"/>
                <w:szCs w:val="22"/>
              </w:rPr>
              <w:fldChar w:fldCharType="end"/>
            </w:r>
            <w:r w:rsidRPr="00607F97">
              <w:rPr>
                <w:rFonts w:asciiTheme="majorBidi" w:eastAsia="Calibri" w:hAnsiTheme="majorBidi" w:cstheme="majorBidi"/>
                <w:sz w:val="22"/>
                <w:szCs w:val="22"/>
              </w:rPr>
              <w:t>. IOF5, IOF6, IOF7 and IOF8 are added from LR.</w:t>
            </w:r>
          </w:p>
        </w:tc>
      </w:tr>
      <w:tr w:rsidR="00D607A3" w:rsidRPr="0000404E" w14:paraId="1259F07D" w14:textId="77777777" w:rsidTr="00590CEA">
        <w:tc>
          <w:tcPr>
            <w:tcW w:w="1255" w:type="dxa"/>
            <w:tcBorders>
              <w:top w:val="nil"/>
              <w:bottom w:val="nil"/>
            </w:tcBorders>
          </w:tcPr>
          <w:p w14:paraId="45F8234E" w14:textId="77777777" w:rsidR="00D607A3" w:rsidRPr="00A07125" w:rsidRDefault="00D607A3" w:rsidP="004332A2">
            <w:pPr>
              <w:spacing w:line="240" w:lineRule="auto"/>
              <w:rPr>
                <w:rFonts w:asciiTheme="majorBidi" w:eastAsia="Calibri" w:hAnsiTheme="majorBidi" w:cstheme="majorBidi"/>
                <w:sz w:val="22"/>
                <w:szCs w:val="22"/>
              </w:rPr>
            </w:pPr>
            <w:r w:rsidRPr="00A07125">
              <w:rPr>
                <w:rFonts w:asciiTheme="majorBidi" w:eastAsia="Calibri" w:hAnsiTheme="majorBidi" w:cstheme="majorBidi"/>
                <w:sz w:val="22"/>
                <w:szCs w:val="22"/>
              </w:rPr>
              <w:t>Integrated Customer Service (ICS)</w:t>
            </w:r>
          </w:p>
        </w:tc>
        <w:tc>
          <w:tcPr>
            <w:tcW w:w="6750" w:type="dxa"/>
            <w:tcBorders>
              <w:top w:val="nil"/>
              <w:bottom w:val="nil"/>
            </w:tcBorders>
          </w:tcPr>
          <w:p w14:paraId="5B6F45AB" w14:textId="71B3FFE9"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 xml:space="preserve">ICS1. </w:t>
            </w:r>
            <w:r w:rsidR="00C476DD" w:rsidRPr="00607F97">
              <w:rPr>
                <w:rFonts w:asciiTheme="majorBidi" w:eastAsia="Calibri" w:hAnsiTheme="majorBidi" w:cstheme="majorBidi"/>
                <w:sz w:val="22"/>
                <w:szCs w:val="22"/>
              </w:rPr>
              <w:t>“</w:t>
            </w:r>
            <w:r w:rsidRPr="00607F97">
              <w:rPr>
                <w:rFonts w:asciiTheme="majorBidi" w:eastAsia="Calibri" w:hAnsiTheme="majorBidi" w:cstheme="majorBidi"/>
                <w:sz w:val="22"/>
                <w:szCs w:val="22"/>
              </w:rPr>
              <w:t>When I'm in the retailer's physical store, I can return products I bought on the store's website</w:t>
            </w:r>
            <w:r w:rsidR="00C476DD" w:rsidRPr="00607F97">
              <w:rPr>
                <w:rFonts w:asciiTheme="majorBidi" w:eastAsia="Calibri" w:hAnsiTheme="majorBidi" w:cstheme="majorBidi"/>
                <w:sz w:val="22"/>
                <w:szCs w:val="22"/>
              </w:rPr>
              <w:t>”</w:t>
            </w:r>
          </w:p>
          <w:p w14:paraId="56D0A542" w14:textId="7B92FB84"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 xml:space="preserve">ICS2. </w:t>
            </w:r>
            <w:r w:rsidR="00C476DD" w:rsidRPr="00607F97">
              <w:rPr>
                <w:rFonts w:asciiTheme="majorBidi" w:eastAsia="Calibri" w:hAnsiTheme="majorBidi" w:cstheme="majorBidi"/>
                <w:sz w:val="22"/>
                <w:szCs w:val="22"/>
              </w:rPr>
              <w:t>“</w:t>
            </w:r>
            <w:r w:rsidRPr="00607F97">
              <w:rPr>
                <w:rFonts w:asciiTheme="majorBidi" w:eastAsia="Calibri" w:hAnsiTheme="majorBidi" w:cstheme="majorBidi"/>
                <w:sz w:val="22"/>
                <w:szCs w:val="22"/>
              </w:rPr>
              <w:t>When I'm in the retailer's physical store, I can request for repair on products I bought on the store's website</w:t>
            </w:r>
            <w:r w:rsidR="00C476DD" w:rsidRPr="00607F97">
              <w:rPr>
                <w:rFonts w:asciiTheme="majorBidi" w:eastAsia="Calibri" w:hAnsiTheme="majorBidi" w:cstheme="majorBidi"/>
                <w:sz w:val="22"/>
                <w:szCs w:val="22"/>
              </w:rPr>
              <w:t>”</w:t>
            </w:r>
          </w:p>
          <w:p w14:paraId="1D60C3A6" w14:textId="4646F717"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 xml:space="preserve">ICS3. </w:t>
            </w:r>
            <w:r w:rsidR="00C476DD" w:rsidRPr="00607F97">
              <w:rPr>
                <w:rFonts w:asciiTheme="majorBidi" w:eastAsia="Calibri" w:hAnsiTheme="majorBidi" w:cstheme="majorBidi"/>
                <w:sz w:val="22"/>
                <w:szCs w:val="22"/>
              </w:rPr>
              <w:t>“</w:t>
            </w:r>
            <w:r w:rsidRPr="00607F97">
              <w:rPr>
                <w:rFonts w:asciiTheme="majorBidi" w:eastAsia="Calibri" w:hAnsiTheme="majorBidi" w:cstheme="majorBidi"/>
                <w:sz w:val="22"/>
                <w:szCs w:val="22"/>
              </w:rPr>
              <w:t>When I'm in the retailer's physical store, I can exchange products I bought on the store's website</w:t>
            </w:r>
            <w:r w:rsidR="00C476DD" w:rsidRPr="00607F97">
              <w:rPr>
                <w:rFonts w:asciiTheme="majorBidi" w:eastAsia="Calibri" w:hAnsiTheme="majorBidi" w:cstheme="majorBidi"/>
                <w:sz w:val="22"/>
                <w:szCs w:val="22"/>
              </w:rPr>
              <w:t>”</w:t>
            </w:r>
          </w:p>
          <w:p w14:paraId="243E75A6" w14:textId="4F79CCEF"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 xml:space="preserve">ICS4. </w:t>
            </w:r>
            <w:r w:rsidR="00C476DD" w:rsidRPr="00607F97">
              <w:rPr>
                <w:rFonts w:asciiTheme="majorBidi" w:eastAsia="Calibri" w:hAnsiTheme="majorBidi" w:cstheme="majorBidi"/>
                <w:sz w:val="22"/>
                <w:szCs w:val="22"/>
              </w:rPr>
              <w:t>“</w:t>
            </w:r>
            <w:r w:rsidRPr="00607F97">
              <w:rPr>
                <w:rFonts w:asciiTheme="majorBidi" w:eastAsia="Calibri" w:hAnsiTheme="majorBidi" w:cstheme="majorBidi"/>
                <w:sz w:val="22"/>
                <w:szCs w:val="22"/>
              </w:rPr>
              <w:t>I can get post-purchase services support for products I bought on the store's website</w:t>
            </w:r>
            <w:r w:rsidR="00C476DD" w:rsidRPr="00607F97">
              <w:rPr>
                <w:rFonts w:asciiTheme="majorBidi" w:eastAsia="Calibri" w:hAnsiTheme="majorBidi" w:cstheme="majorBidi"/>
                <w:sz w:val="22"/>
                <w:szCs w:val="22"/>
              </w:rPr>
              <w:t>”</w:t>
            </w:r>
          </w:p>
          <w:p w14:paraId="0B341994" w14:textId="6EFA1E67"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 xml:space="preserve">ICS5. </w:t>
            </w:r>
            <w:r w:rsidR="00C476DD" w:rsidRPr="00607F97">
              <w:rPr>
                <w:rFonts w:asciiTheme="majorBidi" w:eastAsia="Calibri" w:hAnsiTheme="majorBidi" w:cstheme="majorBidi"/>
                <w:sz w:val="22"/>
                <w:szCs w:val="22"/>
              </w:rPr>
              <w:t>“</w:t>
            </w:r>
            <w:r w:rsidRPr="00607F97">
              <w:rPr>
                <w:rFonts w:asciiTheme="majorBidi" w:eastAsia="Calibri" w:hAnsiTheme="majorBidi" w:cstheme="majorBidi"/>
                <w:sz w:val="22"/>
                <w:szCs w:val="22"/>
              </w:rPr>
              <w:t>I can get help through a real-time chat on the store's website</w:t>
            </w:r>
            <w:r w:rsidR="00C476DD" w:rsidRPr="00607F97">
              <w:rPr>
                <w:rFonts w:asciiTheme="majorBidi" w:eastAsia="Calibri" w:hAnsiTheme="majorBidi" w:cstheme="majorBidi"/>
                <w:sz w:val="22"/>
                <w:szCs w:val="22"/>
              </w:rPr>
              <w:t>”</w:t>
            </w:r>
          </w:p>
          <w:p w14:paraId="68C6060D" w14:textId="498FF28A"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 xml:space="preserve">ICS6. </w:t>
            </w:r>
            <w:r w:rsidR="00C476DD" w:rsidRPr="00607F97">
              <w:rPr>
                <w:rFonts w:asciiTheme="majorBidi" w:eastAsia="Calibri" w:hAnsiTheme="majorBidi" w:cstheme="majorBidi"/>
                <w:sz w:val="22"/>
                <w:szCs w:val="22"/>
              </w:rPr>
              <w:t>“</w:t>
            </w:r>
            <w:r w:rsidRPr="00607F97">
              <w:rPr>
                <w:rFonts w:asciiTheme="majorBidi" w:eastAsia="Calibri" w:hAnsiTheme="majorBidi" w:cstheme="majorBidi"/>
                <w:sz w:val="22"/>
                <w:szCs w:val="22"/>
              </w:rPr>
              <w:t>I can access my prior purchase history with the retailer through the store's website</w:t>
            </w:r>
            <w:r w:rsidR="00C476DD" w:rsidRPr="00607F97">
              <w:rPr>
                <w:rFonts w:asciiTheme="majorBidi" w:eastAsia="Calibri" w:hAnsiTheme="majorBidi" w:cstheme="majorBidi"/>
                <w:sz w:val="22"/>
                <w:szCs w:val="22"/>
              </w:rPr>
              <w:t>”</w:t>
            </w:r>
          </w:p>
        </w:tc>
        <w:tc>
          <w:tcPr>
            <w:tcW w:w="1345" w:type="dxa"/>
            <w:tcBorders>
              <w:top w:val="nil"/>
              <w:bottom w:val="nil"/>
            </w:tcBorders>
          </w:tcPr>
          <w:p w14:paraId="0FE2FEE9" w14:textId="2AD8B87D"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ICS1 to ICS6 are ad</w:t>
            </w:r>
            <w:r w:rsidR="00F86DBF" w:rsidRPr="00607F97">
              <w:rPr>
                <w:rFonts w:asciiTheme="majorBidi" w:eastAsia="Calibri" w:hAnsiTheme="majorBidi" w:cstheme="majorBidi"/>
                <w:sz w:val="22"/>
                <w:szCs w:val="22"/>
              </w:rPr>
              <w:t>o</w:t>
            </w:r>
            <w:r w:rsidRPr="00607F97">
              <w:rPr>
                <w:rFonts w:asciiTheme="majorBidi" w:eastAsia="Calibri" w:hAnsiTheme="majorBidi" w:cstheme="majorBidi"/>
                <w:sz w:val="22"/>
                <w:szCs w:val="22"/>
              </w:rPr>
              <w:t xml:space="preserve">pted from </w:t>
            </w:r>
            <w:r w:rsidRPr="00607F97">
              <w:rPr>
                <w:rFonts w:asciiTheme="majorBidi" w:eastAsia="Calibri" w:hAnsiTheme="majorBidi" w:cstheme="majorBidi"/>
                <w:sz w:val="22"/>
                <w:szCs w:val="22"/>
              </w:rPr>
              <w:fldChar w:fldCharType="begin"/>
            </w:r>
            <w:r w:rsidRPr="00607F97">
              <w:rPr>
                <w:rFonts w:asciiTheme="majorBidi" w:eastAsia="Calibri" w:hAnsiTheme="majorBidi" w:cstheme="majorBidi"/>
                <w:sz w:val="22"/>
                <w:szCs w:val="22"/>
              </w:rPr>
              <w:instrText xml:space="preserve"> ADDIN EN.CITE &lt;EndNote&gt;&lt;Cite&gt;&lt;Author&gt;Oh&lt;/Author&gt;&lt;Year&gt;2012&lt;/Year&gt;&lt;RecNum&gt;219&lt;/RecNum&gt;&lt;DisplayText&gt;(Oh et al., 2012)&lt;/DisplayText&gt;&lt;record&gt;&lt;rec-number&gt;219&lt;/rec-number&gt;&lt;foreign-keys&gt;&lt;key app="EN" db-id="tw5t99rrowptx8ef50bxr9vzzf5xpad0prwz" timestamp="1647510846"&gt;219&lt;/key&gt;&lt;/foreign-keys&gt;&lt;ref-type name="Journal Article"&gt;17&lt;/ref-type&gt;&lt;contributors&gt;&lt;authors&gt;&lt;author&gt;Oh, Lih-Bin&lt;/author&gt;&lt;author&gt;Teo, Hock-Hai&lt;/author&gt;&lt;author&gt;Sambamurthy, Vallabh&lt;/author&gt;&lt;/authors&gt;&lt;/contributors&gt;&lt;titles&gt;&lt;title&gt;The effects of retail channel integration through the use of information technologies on firm performance&lt;/title&gt;&lt;secondary-title&gt;Journal of operations management&lt;/secondary-title&gt;&lt;/titles&gt;&lt;periodical&gt;&lt;full-title&gt;Journal of operations Management&lt;/full-title&gt;&lt;/periodical&gt;&lt;pages&gt;368-381&lt;/pages&gt;&lt;volume&gt;30&lt;/volume&gt;&lt;number&gt;5&lt;/number&gt;&lt;dates&gt;&lt;year&gt;2012&lt;/year&gt;&lt;/dates&gt;&lt;isbn&gt;0272-6963&lt;/isbn&gt;&lt;urls&gt;&lt;/urls&gt;&lt;/record&gt;&lt;/Cite&gt;&lt;/EndNote&gt;</w:instrText>
            </w:r>
            <w:r w:rsidRPr="00607F97">
              <w:rPr>
                <w:rFonts w:asciiTheme="majorBidi" w:eastAsia="Calibri" w:hAnsiTheme="majorBidi" w:cstheme="majorBidi"/>
                <w:sz w:val="22"/>
                <w:szCs w:val="22"/>
              </w:rPr>
              <w:fldChar w:fldCharType="separate"/>
            </w:r>
            <w:r w:rsidRPr="00607F97">
              <w:rPr>
                <w:rFonts w:asciiTheme="majorBidi" w:eastAsia="Calibri" w:hAnsiTheme="majorBidi" w:cstheme="majorBidi"/>
                <w:noProof/>
                <w:sz w:val="22"/>
                <w:szCs w:val="22"/>
              </w:rPr>
              <w:t>(Oh et al., 2012)</w:t>
            </w:r>
            <w:r w:rsidRPr="00607F97">
              <w:rPr>
                <w:rFonts w:asciiTheme="majorBidi" w:eastAsia="Calibri" w:hAnsiTheme="majorBidi" w:cstheme="majorBidi"/>
                <w:sz w:val="22"/>
                <w:szCs w:val="22"/>
              </w:rPr>
              <w:fldChar w:fldCharType="end"/>
            </w:r>
          </w:p>
        </w:tc>
      </w:tr>
      <w:tr w:rsidR="00D607A3" w:rsidRPr="0000404E" w14:paraId="5B7EA6AD" w14:textId="77777777" w:rsidTr="00590CEA">
        <w:tc>
          <w:tcPr>
            <w:tcW w:w="1255" w:type="dxa"/>
            <w:tcBorders>
              <w:top w:val="nil"/>
              <w:bottom w:val="nil"/>
            </w:tcBorders>
          </w:tcPr>
          <w:p w14:paraId="1F6B9599" w14:textId="77777777" w:rsidR="00D607A3" w:rsidRPr="00A07125" w:rsidRDefault="00D607A3" w:rsidP="004332A2">
            <w:pPr>
              <w:spacing w:line="240" w:lineRule="auto"/>
              <w:rPr>
                <w:rFonts w:asciiTheme="majorBidi" w:eastAsia="Calibri" w:hAnsiTheme="majorBidi" w:cstheme="majorBidi"/>
                <w:sz w:val="22"/>
                <w:szCs w:val="22"/>
              </w:rPr>
            </w:pPr>
            <w:r w:rsidRPr="00A07125">
              <w:rPr>
                <w:rFonts w:asciiTheme="majorBidi" w:eastAsia="Calibri" w:hAnsiTheme="majorBidi" w:cstheme="majorBidi"/>
                <w:sz w:val="22"/>
                <w:szCs w:val="22"/>
              </w:rPr>
              <w:t>Service Quality (SQ)</w:t>
            </w:r>
          </w:p>
        </w:tc>
        <w:tc>
          <w:tcPr>
            <w:tcW w:w="6750" w:type="dxa"/>
            <w:tcBorders>
              <w:top w:val="nil"/>
              <w:bottom w:val="nil"/>
            </w:tcBorders>
          </w:tcPr>
          <w:p w14:paraId="7D56CC2B" w14:textId="7DEAA3DC"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 xml:space="preserve">SQ1. </w:t>
            </w:r>
            <w:r w:rsidR="00C476DD" w:rsidRPr="00607F97">
              <w:rPr>
                <w:rFonts w:asciiTheme="majorBidi" w:eastAsia="Calibri" w:hAnsiTheme="majorBidi" w:cstheme="majorBidi"/>
                <w:sz w:val="22"/>
                <w:szCs w:val="22"/>
              </w:rPr>
              <w:t>“</w:t>
            </w:r>
            <w:r w:rsidRPr="00607F97">
              <w:rPr>
                <w:rFonts w:asciiTheme="majorBidi" w:eastAsia="Calibri" w:hAnsiTheme="majorBidi" w:cstheme="majorBidi"/>
                <w:sz w:val="22"/>
                <w:szCs w:val="22"/>
              </w:rPr>
              <w:t>The retailer’s employees’ willingness to help you</w:t>
            </w:r>
          </w:p>
          <w:p w14:paraId="05E399AA" w14:textId="2C043A63"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 xml:space="preserve">SQ2. </w:t>
            </w:r>
            <w:r w:rsidR="00C476DD" w:rsidRPr="00607F97">
              <w:rPr>
                <w:rFonts w:asciiTheme="majorBidi" w:eastAsia="Calibri" w:hAnsiTheme="majorBidi" w:cstheme="majorBidi"/>
                <w:sz w:val="22"/>
                <w:szCs w:val="22"/>
              </w:rPr>
              <w:t>“</w:t>
            </w:r>
            <w:r w:rsidRPr="00607F97">
              <w:rPr>
                <w:rFonts w:asciiTheme="majorBidi" w:eastAsia="Calibri" w:hAnsiTheme="majorBidi" w:cstheme="majorBidi"/>
                <w:sz w:val="22"/>
                <w:szCs w:val="22"/>
              </w:rPr>
              <w:t>The retailer’s employees’ knowledge</w:t>
            </w:r>
            <w:r w:rsidR="00C476DD" w:rsidRPr="00607F97">
              <w:rPr>
                <w:rFonts w:asciiTheme="majorBidi" w:eastAsia="Calibri" w:hAnsiTheme="majorBidi" w:cstheme="majorBidi"/>
                <w:sz w:val="22"/>
                <w:szCs w:val="22"/>
              </w:rPr>
              <w:t>”</w:t>
            </w:r>
          </w:p>
          <w:p w14:paraId="078AD4F8" w14:textId="7D0550DA"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 xml:space="preserve">SQ3. </w:t>
            </w:r>
            <w:r w:rsidR="00C476DD" w:rsidRPr="00607F97">
              <w:rPr>
                <w:rFonts w:asciiTheme="majorBidi" w:eastAsia="Calibri" w:hAnsiTheme="majorBidi" w:cstheme="majorBidi"/>
                <w:sz w:val="22"/>
                <w:szCs w:val="22"/>
              </w:rPr>
              <w:t>“</w:t>
            </w:r>
            <w:r w:rsidRPr="00607F97">
              <w:rPr>
                <w:rFonts w:asciiTheme="majorBidi" w:eastAsia="Calibri" w:hAnsiTheme="majorBidi" w:cstheme="majorBidi"/>
                <w:sz w:val="22"/>
                <w:szCs w:val="22"/>
              </w:rPr>
              <w:t>The retailer’s employees’ prompt service</w:t>
            </w:r>
            <w:r w:rsidR="00C476DD" w:rsidRPr="00607F97">
              <w:rPr>
                <w:rFonts w:asciiTheme="majorBidi" w:eastAsia="Calibri" w:hAnsiTheme="majorBidi" w:cstheme="majorBidi"/>
                <w:sz w:val="22"/>
                <w:szCs w:val="22"/>
              </w:rPr>
              <w:t>”</w:t>
            </w:r>
          </w:p>
          <w:p w14:paraId="7418E922" w14:textId="6AFEF7AC"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 xml:space="preserve">SQ4. </w:t>
            </w:r>
            <w:r w:rsidR="00C476DD" w:rsidRPr="00607F97">
              <w:rPr>
                <w:rFonts w:asciiTheme="majorBidi" w:eastAsia="Calibri" w:hAnsiTheme="majorBidi" w:cstheme="majorBidi"/>
                <w:sz w:val="22"/>
                <w:szCs w:val="22"/>
              </w:rPr>
              <w:t>“</w:t>
            </w:r>
            <w:r w:rsidRPr="00607F97">
              <w:rPr>
                <w:rFonts w:asciiTheme="majorBidi" w:eastAsia="Calibri" w:hAnsiTheme="majorBidi" w:cstheme="majorBidi"/>
                <w:sz w:val="22"/>
                <w:szCs w:val="22"/>
              </w:rPr>
              <w:t>The retailer’s employees well adaptation in handling peak customer traffic</w:t>
            </w:r>
            <w:r w:rsidR="00C476DD" w:rsidRPr="00607F97">
              <w:rPr>
                <w:rFonts w:asciiTheme="majorBidi" w:eastAsia="Calibri" w:hAnsiTheme="majorBidi" w:cstheme="majorBidi"/>
                <w:sz w:val="22"/>
                <w:szCs w:val="22"/>
              </w:rPr>
              <w:t>”</w:t>
            </w:r>
          </w:p>
          <w:p w14:paraId="7AB4C2A5" w14:textId="6620C87D"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 xml:space="preserve">SQ5. </w:t>
            </w:r>
            <w:r w:rsidR="00C476DD" w:rsidRPr="00607F97">
              <w:rPr>
                <w:rFonts w:asciiTheme="majorBidi" w:eastAsia="Calibri" w:hAnsiTheme="majorBidi" w:cstheme="majorBidi"/>
                <w:sz w:val="22"/>
                <w:szCs w:val="22"/>
              </w:rPr>
              <w:t>“</w:t>
            </w:r>
            <w:r w:rsidRPr="00607F97">
              <w:rPr>
                <w:rFonts w:asciiTheme="majorBidi" w:eastAsia="Calibri" w:hAnsiTheme="majorBidi" w:cstheme="majorBidi"/>
                <w:sz w:val="22"/>
                <w:szCs w:val="22"/>
              </w:rPr>
              <w:t>Ability to navigate conveniently through the shopping environment</w:t>
            </w:r>
            <w:r w:rsidR="00C476DD" w:rsidRPr="00607F97">
              <w:rPr>
                <w:rFonts w:asciiTheme="majorBidi" w:eastAsia="Calibri" w:hAnsiTheme="majorBidi" w:cstheme="majorBidi"/>
                <w:sz w:val="22"/>
                <w:szCs w:val="22"/>
              </w:rPr>
              <w:t>”</w:t>
            </w:r>
          </w:p>
          <w:p w14:paraId="039C398B" w14:textId="07C46530"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 xml:space="preserve">SQ6. </w:t>
            </w:r>
            <w:r w:rsidR="00C476DD" w:rsidRPr="00607F97">
              <w:rPr>
                <w:rFonts w:asciiTheme="majorBidi" w:eastAsia="Calibri" w:hAnsiTheme="majorBidi" w:cstheme="majorBidi"/>
                <w:sz w:val="22"/>
                <w:szCs w:val="22"/>
              </w:rPr>
              <w:t>“</w:t>
            </w:r>
            <w:r w:rsidRPr="00607F97">
              <w:rPr>
                <w:rFonts w:asciiTheme="majorBidi" w:eastAsia="Calibri" w:hAnsiTheme="majorBidi" w:cstheme="majorBidi"/>
                <w:sz w:val="22"/>
                <w:szCs w:val="22"/>
              </w:rPr>
              <w:t>Ability to search for necessary merchandise when shopping</w:t>
            </w:r>
            <w:r w:rsidR="00C476DD" w:rsidRPr="00607F97">
              <w:rPr>
                <w:rFonts w:asciiTheme="majorBidi" w:eastAsia="Calibri" w:hAnsiTheme="majorBidi" w:cstheme="majorBidi"/>
                <w:sz w:val="22"/>
                <w:szCs w:val="22"/>
              </w:rPr>
              <w:t>”</w:t>
            </w:r>
          </w:p>
          <w:p w14:paraId="1B5837E1" w14:textId="334A7FC1"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 xml:space="preserve">SQ7. </w:t>
            </w:r>
            <w:r w:rsidR="00C476DD" w:rsidRPr="00607F97">
              <w:rPr>
                <w:rFonts w:asciiTheme="majorBidi" w:eastAsia="Calibri" w:hAnsiTheme="majorBidi" w:cstheme="majorBidi"/>
                <w:sz w:val="22"/>
                <w:szCs w:val="22"/>
              </w:rPr>
              <w:t>“</w:t>
            </w:r>
            <w:r w:rsidRPr="00607F97">
              <w:rPr>
                <w:rFonts w:asciiTheme="majorBidi" w:eastAsia="Calibri" w:hAnsiTheme="majorBidi" w:cstheme="majorBidi"/>
                <w:sz w:val="22"/>
                <w:szCs w:val="22"/>
              </w:rPr>
              <w:t>Convenience of access to needed facilities when shopping</w:t>
            </w:r>
            <w:r w:rsidR="00C476DD" w:rsidRPr="00607F97">
              <w:rPr>
                <w:rFonts w:asciiTheme="majorBidi" w:eastAsia="Calibri" w:hAnsiTheme="majorBidi" w:cstheme="majorBidi"/>
                <w:sz w:val="22"/>
                <w:szCs w:val="22"/>
              </w:rPr>
              <w:t>”</w:t>
            </w:r>
            <w:r w:rsidRPr="00607F97">
              <w:rPr>
                <w:rFonts w:asciiTheme="majorBidi" w:eastAsia="Calibri" w:hAnsiTheme="majorBidi" w:cstheme="majorBidi"/>
                <w:sz w:val="22"/>
                <w:szCs w:val="22"/>
              </w:rPr>
              <w:t xml:space="preserve"> </w:t>
            </w:r>
          </w:p>
          <w:p w14:paraId="226476ED" w14:textId="39A2383A"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 xml:space="preserve">SQ8. </w:t>
            </w:r>
            <w:r w:rsidR="00C476DD" w:rsidRPr="00607F97">
              <w:rPr>
                <w:rFonts w:asciiTheme="majorBidi" w:eastAsia="Calibri" w:hAnsiTheme="majorBidi" w:cstheme="majorBidi"/>
                <w:sz w:val="22"/>
                <w:szCs w:val="22"/>
              </w:rPr>
              <w:t>“</w:t>
            </w:r>
            <w:r w:rsidRPr="00607F97">
              <w:rPr>
                <w:rFonts w:asciiTheme="majorBidi" w:eastAsia="Calibri" w:hAnsiTheme="majorBidi" w:cstheme="majorBidi"/>
                <w:sz w:val="22"/>
                <w:szCs w:val="22"/>
              </w:rPr>
              <w:t>The store layout to find what I need when shopping</w:t>
            </w:r>
            <w:r w:rsidR="00C476DD" w:rsidRPr="00607F97">
              <w:rPr>
                <w:rFonts w:asciiTheme="majorBidi" w:eastAsia="Calibri" w:hAnsiTheme="majorBidi" w:cstheme="majorBidi"/>
                <w:sz w:val="22"/>
                <w:szCs w:val="22"/>
              </w:rPr>
              <w:t>”</w:t>
            </w:r>
          </w:p>
        </w:tc>
        <w:tc>
          <w:tcPr>
            <w:tcW w:w="1345" w:type="dxa"/>
            <w:tcBorders>
              <w:top w:val="nil"/>
              <w:bottom w:val="nil"/>
            </w:tcBorders>
          </w:tcPr>
          <w:p w14:paraId="033320D1" w14:textId="5385826B"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SQ1, SQ2, SQ3, SQ4 are ad</w:t>
            </w:r>
            <w:r w:rsidR="00F86DBF" w:rsidRPr="00607F97">
              <w:rPr>
                <w:rFonts w:asciiTheme="majorBidi" w:eastAsia="Calibri" w:hAnsiTheme="majorBidi" w:cstheme="majorBidi"/>
                <w:sz w:val="22"/>
                <w:szCs w:val="22"/>
              </w:rPr>
              <w:t>o</w:t>
            </w:r>
            <w:r w:rsidRPr="00607F97">
              <w:rPr>
                <w:rFonts w:asciiTheme="majorBidi" w:eastAsia="Calibri" w:hAnsiTheme="majorBidi" w:cstheme="majorBidi"/>
                <w:sz w:val="22"/>
                <w:szCs w:val="22"/>
              </w:rPr>
              <w:t xml:space="preserve">pted from </w:t>
            </w:r>
            <w:r w:rsidRPr="00607F97">
              <w:rPr>
                <w:rFonts w:asciiTheme="majorBidi" w:eastAsia="Calibri" w:hAnsiTheme="majorBidi" w:cstheme="majorBidi"/>
                <w:sz w:val="22"/>
                <w:szCs w:val="22"/>
              </w:rPr>
              <w:fldChar w:fldCharType="begin"/>
            </w:r>
            <w:r w:rsidR="00C666EC" w:rsidRPr="00607F97">
              <w:rPr>
                <w:rFonts w:asciiTheme="majorBidi" w:eastAsia="Calibri" w:hAnsiTheme="majorBidi" w:cstheme="majorBidi"/>
                <w:sz w:val="22"/>
                <w:szCs w:val="22"/>
              </w:rPr>
              <w:instrText xml:space="preserve"> ADDIN EN.CITE &lt;EndNote&gt;&lt;Cite&gt;&lt;Author&gt;Dabholkar&lt;/Author&gt;&lt;Year&gt;1996&lt;/Year&gt;&lt;RecNum&gt;302&lt;/RecNum&gt;&lt;DisplayText&gt;(Dabholkar et al., 1996)&lt;/DisplayText&gt;&lt;record&gt;&lt;rec-number&gt;302&lt;/rec-number&gt;&lt;foreign-keys&gt;&lt;key app="EN" db-id="tw5t99rrowptx8ef50bxr9vzzf5xpad0prwz" timestamp="1667227080"&gt;302&lt;/key&gt;&lt;/foreign-keys&gt;&lt;ref-type name="Journal Article"&gt;17&lt;/ref-type&gt;&lt;contributors&gt;&lt;authors&gt;&lt;author&gt;Dabholkar, Pratibha A.&lt;/author&gt;&lt;author&gt;Thorpe, Dayle I.&lt;/author&gt;&lt;author&gt;Rentz, Joseph O.&lt;/author&gt;&lt;/authors&gt;&lt;/contributors&gt;&lt;titles&gt;&lt;title&gt;A measure of service quality for retail stores: Scale development and validation&lt;/title&gt;&lt;secondary-title&gt;Journal of the Academy of Marketing Science&lt;/secondary-title&gt;&lt;/titles&gt;&lt;periodical&gt;&lt;full-title&gt;Journal of the Academy of Marketing Science&lt;/full-title&gt;&lt;/periodical&gt;&lt;pages&gt;3&lt;/pages&gt;&lt;volume&gt;24&lt;/volume&gt;&lt;number&gt;1&lt;/number&gt;&lt;dates&gt;&lt;year&gt;1996&lt;/year&gt;&lt;pub-dates&gt;&lt;date&gt;1996/12/01&lt;/date&gt;&lt;/pub-dates&gt;&lt;/dates&gt;&lt;isbn&gt;1552-7824&lt;/isbn&gt;&lt;urls&gt;&lt;related-urls&gt;&lt;url&gt;https://doi.org/10.1007/BF02893933&lt;/url&gt;&lt;/related-urls&gt;&lt;/urls&gt;&lt;electronic-resource-num&gt;10.1007/BF02893933&lt;/electronic-resource-num&gt;&lt;/record&gt;&lt;/Cite&gt;&lt;/EndNote&gt;</w:instrText>
            </w:r>
            <w:r w:rsidRPr="00607F97">
              <w:rPr>
                <w:rFonts w:asciiTheme="majorBidi" w:eastAsia="Calibri" w:hAnsiTheme="majorBidi" w:cstheme="majorBidi"/>
                <w:sz w:val="22"/>
                <w:szCs w:val="22"/>
              </w:rPr>
              <w:fldChar w:fldCharType="separate"/>
            </w:r>
            <w:r w:rsidR="00C666EC" w:rsidRPr="00607F97">
              <w:rPr>
                <w:rFonts w:asciiTheme="majorBidi" w:eastAsia="Calibri" w:hAnsiTheme="majorBidi" w:cstheme="majorBidi"/>
                <w:noProof/>
                <w:sz w:val="22"/>
                <w:szCs w:val="22"/>
              </w:rPr>
              <w:t>(Dabholkar et al., 1996)</w:t>
            </w:r>
            <w:r w:rsidRPr="00607F97">
              <w:rPr>
                <w:rFonts w:asciiTheme="majorBidi" w:eastAsia="Calibri" w:hAnsiTheme="majorBidi" w:cstheme="majorBidi"/>
                <w:sz w:val="22"/>
                <w:szCs w:val="22"/>
              </w:rPr>
              <w:fldChar w:fldCharType="end"/>
            </w:r>
            <w:r w:rsidRPr="00607F97">
              <w:rPr>
                <w:rFonts w:asciiTheme="majorBidi" w:eastAsia="Calibri" w:hAnsiTheme="majorBidi" w:cstheme="majorBidi"/>
                <w:sz w:val="22"/>
                <w:szCs w:val="22"/>
              </w:rPr>
              <w:t xml:space="preserve"> SQ5, SQ6, SQ7 and SQ8 are ad</w:t>
            </w:r>
            <w:r w:rsidR="00F86DBF" w:rsidRPr="00607F97">
              <w:rPr>
                <w:rFonts w:asciiTheme="majorBidi" w:eastAsia="Calibri" w:hAnsiTheme="majorBidi" w:cstheme="majorBidi"/>
                <w:sz w:val="22"/>
                <w:szCs w:val="22"/>
              </w:rPr>
              <w:t>o</w:t>
            </w:r>
            <w:r w:rsidRPr="00607F97">
              <w:rPr>
                <w:rFonts w:asciiTheme="majorBidi" w:eastAsia="Calibri" w:hAnsiTheme="majorBidi" w:cstheme="majorBidi"/>
                <w:sz w:val="22"/>
                <w:szCs w:val="22"/>
              </w:rPr>
              <w:t xml:space="preserve">pted from </w:t>
            </w:r>
            <w:r w:rsidRPr="00607F97">
              <w:rPr>
                <w:rFonts w:asciiTheme="majorBidi" w:eastAsia="Calibri" w:hAnsiTheme="majorBidi" w:cstheme="majorBidi"/>
                <w:sz w:val="22"/>
                <w:szCs w:val="22"/>
              </w:rPr>
              <w:fldChar w:fldCharType="begin"/>
            </w:r>
            <w:r w:rsidR="00C666EC" w:rsidRPr="00607F97">
              <w:rPr>
                <w:rFonts w:asciiTheme="majorBidi" w:eastAsia="Calibri" w:hAnsiTheme="majorBidi" w:cstheme="majorBidi"/>
                <w:sz w:val="22"/>
                <w:szCs w:val="22"/>
              </w:rPr>
              <w:instrText xml:space="preserve"> ADDIN EN.CITE &lt;EndNote&gt;&lt;Cite&gt;&lt;Author&gt;Zhang&lt;/Author&gt;&lt;Year&gt;2019&lt;/Year&gt;&lt;RecNum&gt;265&lt;/RecNum&gt;&lt;DisplayText&gt;(Zhang et al., 2019)&lt;/DisplayText&gt;&lt;record&gt;&lt;rec-number&gt;265&lt;/rec-number&gt;&lt;foreign-keys&gt;&lt;key app="EN" db-id="tw5t99rrowptx8ef50bxr9vzzf5xpad0prwz" timestamp="1655838163"&gt;265&lt;/key&gt;&lt;/foreign-keys&gt;&lt;ref-type name="Journal Article"&gt;17&lt;/ref-type&gt;&lt;contributors&gt;&lt;authors&gt;&lt;author&gt;Zhang, Min&lt;/author&gt;&lt;author&gt;He, Xueping&lt;/author&gt;&lt;author&gt;Qin, Fang&lt;/author&gt;&lt;author&gt;Fu, Wenbiao&lt;/author&gt;&lt;author&gt;He, Zhen&lt;/author&gt;&lt;/authors&gt;&lt;/contributors&gt;&lt;titles&gt;&lt;title&gt;Service quality measurement for omni-channel retail: scale development and validation&lt;/title&gt;&lt;secondary-title&gt;Total Quality Management &amp;amp; Business Excellence&lt;/secondary-title&gt;&lt;/titles&gt;&lt;periodical&gt;&lt;full-title&gt;Total Quality Management &amp;amp; Business Excellence&lt;/full-title&gt;&lt;/periodical&gt;&lt;pages&gt;S210-S226&lt;/pages&gt;&lt;volume&gt;30&lt;/volume&gt;&lt;number&gt;sup1&lt;/number&gt;&lt;dates&gt;&lt;year&gt;2019&lt;/year&gt;&lt;/dates&gt;&lt;isbn&gt;1478-3363&lt;/isbn&gt;&lt;urls&gt;&lt;/urls&gt;&lt;electronic-resource-num&gt;https://www.tandfonline.com/doi/abs/10.1080/14783363.2019.1665846&lt;/electronic-resource-num&gt;&lt;/record&gt;&lt;/Cite&gt;&lt;/EndNote&gt;</w:instrText>
            </w:r>
            <w:r w:rsidRPr="00607F97">
              <w:rPr>
                <w:rFonts w:asciiTheme="majorBidi" w:eastAsia="Calibri" w:hAnsiTheme="majorBidi" w:cstheme="majorBidi"/>
                <w:sz w:val="22"/>
                <w:szCs w:val="22"/>
              </w:rPr>
              <w:fldChar w:fldCharType="separate"/>
            </w:r>
            <w:r w:rsidR="00C666EC" w:rsidRPr="00607F97">
              <w:rPr>
                <w:rFonts w:asciiTheme="majorBidi" w:eastAsia="Calibri" w:hAnsiTheme="majorBidi" w:cstheme="majorBidi"/>
                <w:noProof/>
                <w:sz w:val="22"/>
                <w:szCs w:val="22"/>
              </w:rPr>
              <w:t>(Zhang et al., 2019)</w:t>
            </w:r>
            <w:r w:rsidRPr="00607F97">
              <w:rPr>
                <w:rFonts w:asciiTheme="majorBidi" w:eastAsia="Calibri" w:hAnsiTheme="majorBidi" w:cstheme="majorBidi"/>
                <w:sz w:val="22"/>
                <w:szCs w:val="22"/>
              </w:rPr>
              <w:fldChar w:fldCharType="end"/>
            </w:r>
          </w:p>
        </w:tc>
      </w:tr>
      <w:tr w:rsidR="00D607A3" w:rsidRPr="0000404E" w14:paraId="14295B05" w14:textId="77777777" w:rsidTr="00590CEA">
        <w:tc>
          <w:tcPr>
            <w:tcW w:w="1255" w:type="dxa"/>
            <w:tcBorders>
              <w:top w:val="nil"/>
              <w:bottom w:val="nil"/>
            </w:tcBorders>
          </w:tcPr>
          <w:p w14:paraId="24CD0FE5" w14:textId="77777777" w:rsidR="00D607A3" w:rsidRPr="00A07125" w:rsidRDefault="00D607A3" w:rsidP="004332A2">
            <w:pPr>
              <w:spacing w:line="240" w:lineRule="auto"/>
              <w:rPr>
                <w:rFonts w:asciiTheme="majorBidi" w:eastAsia="Calibri" w:hAnsiTheme="majorBidi" w:cstheme="majorBidi"/>
                <w:sz w:val="22"/>
                <w:szCs w:val="22"/>
              </w:rPr>
            </w:pPr>
            <w:r w:rsidRPr="00A07125">
              <w:rPr>
                <w:rFonts w:asciiTheme="majorBidi" w:eastAsia="Calibri" w:hAnsiTheme="majorBidi" w:cstheme="majorBidi"/>
                <w:sz w:val="22"/>
                <w:szCs w:val="22"/>
              </w:rPr>
              <w:lastRenderedPageBreak/>
              <w:t xml:space="preserve">Perceived Price (PP) </w:t>
            </w:r>
          </w:p>
        </w:tc>
        <w:tc>
          <w:tcPr>
            <w:tcW w:w="6750" w:type="dxa"/>
            <w:tcBorders>
              <w:top w:val="nil"/>
              <w:bottom w:val="nil"/>
            </w:tcBorders>
          </w:tcPr>
          <w:p w14:paraId="69E794E3" w14:textId="24AF582C"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 xml:space="preserve">PP1. </w:t>
            </w:r>
            <w:r w:rsidR="00C476DD" w:rsidRPr="00607F97">
              <w:rPr>
                <w:rFonts w:asciiTheme="majorBidi" w:eastAsia="Calibri" w:hAnsiTheme="majorBidi" w:cstheme="majorBidi"/>
                <w:sz w:val="22"/>
                <w:szCs w:val="22"/>
              </w:rPr>
              <w:t>“</w:t>
            </w:r>
            <w:r w:rsidRPr="00607F97">
              <w:rPr>
                <w:rFonts w:asciiTheme="majorBidi" w:eastAsia="Calibri" w:hAnsiTheme="majorBidi" w:cstheme="majorBidi"/>
                <w:sz w:val="22"/>
                <w:szCs w:val="22"/>
              </w:rPr>
              <w:t>The retailer offering items that are reasonably priced</w:t>
            </w:r>
            <w:r w:rsidR="00C476DD" w:rsidRPr="00607F97">
              <w:rPr>
                <w:rFonts w:asciiTheme="majorBidi" w:eastAsia="Calibri" w:hAnsiTheme="majorBidi" w:cstheme="majorBidi"/>
                <w:sz w:val="22"/>
                <w:szCs w:val="22"/>
              </w:rPr>
              <w:t>”</w:t>
            </w:r>
            <w:r w:rsidRPr="00607F97">
              <w:rPr>
                <w:rFonts w:asciiTheme="majorBidi" w:eastAsia="Calibri" w:hAnsiTheme="majorBidi" w:cstheme="majorBidi"/>
                <w:sz w:val="22"/>
                <w:szCs w:val="22"/>
              </w:rPr>
              <w:t xml:space="preserve"> </w:t>
            </w:r>
          </w:p>
          <w:p w14:paraId="7447BA5A" w14:textId="286F5247"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 xml:space="preserve">PP2. </w:t>
            </w:r>
            <w:r w:rsidR="00C476DD" w:rsidRPr="00607F97">
              <w:rPr>
                <w:rFonts w:asciiTheme="majorBidi" w:eastAsia="Calibri" w:hAnsiTheme="majorBidi" w:cstheme="majorBidi"/>
                <w:sz w:val="22"/>
                <w:szCs w:val="22"/>
              </w:rPr>
              <w:t>“</w:t>
            </w:r>
            <w:r w:rsidRPr="00607F97">
              <w:rPr>
                <w:rFonts w:asciiTheme="majorBidi" w:eastAsia="Calibri" w:hAnsiTheme="majorBidi" w:cstheme="majorBidi"/>
                <w:sz w:val="22"/>
                <w:szCs w:val="22"/>
              </w:rPr>
              <w:t>The retailer offering a fair price for most products</w:t>
            </w:r>
            <w:r w:rsidR="00C476DD" w:rsidRPr="00607F97">
              <w:rPr>
                <w:rFonts w:asciiTheme="majorBidi" w:eastAsia="Calibri" w:hAnsiTheme="majorBidi" w:cstheme="majorBidi"/>
                <w:sz w:val="22"/>
                <w:szCs w:val="22"/>
              </w:rPr>
              <w:t>”</w:t>
            </w:r>
            <w:r w:rsidRPr="00607F97">
              <w:rPr>
                <w:rFonts w:asciiTheme="majorBidi" w:eastAsia="Calibri" w:hAnsiTheme="majorBidi" w:cstheme="majorBidi"/>
                <w:sz w:val="22"/>
                <w:szCs w:val="22"/>
              </w:rPr>
              <w:t xml:space="preserve"> </w:t>
            </w:r>
          </w:p>
          <w:p w14:paraId="7EC5127E" w14:textId="13444A14"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 xml:space="preserve">PP3. </w:t>
            </w:r>
            <w:r w:rsidR="00C476DD" w:rsidRPr="00607F97">
              <w:rPr>
                <w:rFonts w:asciiTheme="majorBidi" w:eastAsia="Calibri" w:hAnsiTheme="majorBidi" w:cstheme="majorBidi"/>
                <w:sz w:val="22"/>
                <w:szCs w:val="22"/>
              </w:rPr>
              <w:t>“</w:t>
            </w:r>
            <w:r w:rsidRPr="00607F97">
              <w:rPr>
                <w:rFonts w:asciiTheme="majorBidi" w:eastAsia="Calibri" w:hAnsiTheme="majorBidi" w:cstheme="majorBidi"/>
                <w:sz w:val="22"/>
                <w:szCs w:val="22"/>
              </w:rPr>
              <w:t>The retailer offering merchandise which is generally good value for money</w:t>
            </w:r>
            <w:r w:rsidR="00C476DD" w:rsidRPr="00607F97">
              <w:rPr>
                <w:rFonts w:asciiTheme="majorBidi" w:eastAsia="Calibri" w:hAnsiTheme="majorBidi" w:cstheme="majorBidi"/>
                <w:sz w:val="22"/>
                <w:szCs w:val="22"/>
              </w:rPr>
              <w:t>”</w:t>
            </w:r>
          </w:p>
          <w:p w14:paraId="69635917" w14:textId="61267131"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 xml:space="preserve">PP4. </w:t>
            </w:r>
            <w:r w:rsidR="00C476DD" w:rsidRPr="00607F97">
              <w:rPr>
                <w:rFonts w:asciiTheme="majorBidi" w:eastAsia="Calibri" w:hAnsiTheme="majorBidi" w:cstheme="majorBidi"/>
                <w:sz w:val="22"/>
                <w:szCs w:val="22"/>
              </w:rPr>
              <w:t>“</w:t>
            </w:r>
            <w:r w:rsidRPr="00607F97">
              <w:rPr>
                <w:rFonts w:asciiTheme="majorBidi" w:eastAsia="Calibri" w:hAnsiTheme="majorBidi" w:cstheme="majorBidi"/>
                <w:sz w:val="22"/>
                <w:szCs w:val="22"/>
              </w:rPr>
              <w:t>The retailer offering a good variety of sales promotion</w:t>
            </w:r>
            <w:r w:rsidR="00C476DD" w:rsidRPr="00607F97">
              <w:rPr>
                <w:rFonts w:asciiTheme="majorBidi" w:eastAsia="Calibri" w:hAnsiTheme="majorBidi" w:cstheme="majorBidi"/>
                <w:sz w:val="22"/>
                <w:szCs w:val="22"/>
              </w:rPr>
              <w:t>”</w:t>
            </w:r>
          </w:p>
          <w:p w14:paraId="235DC829" w14:textId="77777777"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PP5. The retailer offering products at competitive prices</w:t>
            </w:r>
          </w:p>
        </w:tc>
        <w:tc>
          <w:tcPr>
            <w:tcW w:w="1345" w:type="dxa"/>
            <w:tcBorders>
              <w:top w:val="nil"/>
              <w:bottom w:val="nil"/>
            </w:tcBorders>
          </w:tcPr>
          <w:p w14:paraId="5FD48996" w14:textId="2D2FE88A"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 xml:space="preserve">P1,P2,P3,P4 adopted from </w:t>
            </w:r>
            <w:r w:rsidRPr="00607F97">
              <w:rPr>
                <w:rFonts w:asciiTheme="majorBidi" w:eastAsia="Calibri" w:hAnsiTheme="majorBidi" w:cstheme="majorBidi"/>
                <w:sz w:val="22"/>
                <w:szCs w:val="22"/>
              </w:rPr>
              <w:fldChar w:fldCharType="begin"/>
            </w:r>
            <w:r w:rsidR="00C666EC" w:rsidRPr="00607F97">
              <w:rPr>
                <w:rFonts w:asciiTheme="majorBidi" w:eastAsia="Calibri" w:hAnsiTheme="majorBidi" w:cstheme="majorBidi"/>
                <w:sz w:val="22"/>
                <w:szCs w:val="22"/>
              </w:rPr>
              <w:instrText xml:space="preserve"> ADDIN EN.CITE &lt;EndNote&gt;&lt;Cite&gt;&lt;Author&gt;Gibson&lt;/Author&gt;&lt;Year&gt;2022&lt;/Year&gt;&lt;RecNum&gt;263&lt;/RecNum&gt;&lt;DisplayText&gt;(Gibson et al., 2022; Sweeney &amp;amp; Soutar, 2001)&lt;/DisplayText&gt;&lt;record&gt;&lt;rec-number&gt;263&lt;/rec-number&gt;&lt;foreign-keys&gt;&lt;key app="EN" db-id="tw5t99rrowptx8ef50bxr9vzzf5xpad0prwz" timestamp="1655626091"&gt;263&lt;/key&gt;&lt;/foreign-keys&gt;&lt;ref-type name="Journal Article"&gt;17&lt;/ref-type&gt;&lt;contributors&gt;&lt;authors&gt;&lt;author&gt;Gibson, Samantha&lt;/author&gt;&lt;author&gt;Hsu, Maxwell K&lt;/author&gt;&lt;author&gt;Zhou, Xing&lt;/author&gt;&lt;/authors&gt;&lt;/contributors&gt;&lt;titles&gt;&lt;title&gt;Convenience stores in the digital age: A focus on the customer experience and revisit intentions&lt;/title&gt;&lt;secondary-title&gt;Journal of Retailing and Consumer Services&lt;/secondary-title&gt;&lt;/titles&gt;&lt;periodical&gt;&lt;full-title&gt;Journal of Retailing and Consumer Services&lt;/full-title&gt;&lt;/periodical&gt;&lt;pages&gt;103014&lt;/pages&gt;&lt;volume&gt;68&lt;/volume&gt;&lt;dates&gt;&lt;year&gt;2022&lt;/year&gt;&lt;/dates&gt;&lt;isbn&gt;0969-6989&lt;/isbn&gt;&lt;urls&gt;&lt;/urls&gt;&lt;electronic-resource-num&gt;https://doi.org/10.1016/j.jretconser.2022.103014&lt;/electronic-resource-num&gt;&lt;/record&gt;&lt;/Cite&gt;&lt;Cite&gt;&lt;Author&gt;Sweeney&lt;/Author&gt;&lt;Year&gt;2001&lt;/Year&gt;&lt;RecNum&gt;279&lt;/RecNum&gt;&lt;record&gt;&lt;rec-number&gt;279&lt;/rec-number&gt;&lt;foreign-keys&gt;&lt;key app="EN" db-id="tw5t99rrowptx8ef50bxr9vzzf5xpad0prwz" timestamp="1662553441"&gt;279&lt;/key&gt;&lt;/foreign-keys&gt;&lt;ref-type name="Journal Article"&gt;17&lt;/ref-type&gt;&lt;contributors&gt;&lt;authors&gt;&lt;author&gt;Sweeney, Jillian C&lt;/author&gt;&lt;author&gt;Soutar, Geoffrey N&lt;/author&gt;&lt;/authors&gt;&lt;/contributors&gt;&lt;titles&gt;&lt;title&gt;Consumer perceived value: The development of a multiple item scale&lt;/title&gt;&lt;secondary-title&gt;Journal of retailing&lt;/secondary-title&gt;&lt;/titles&gt;&lt;periodical&gt;&lt;full-title&gt;Journal of Retailing&lt;/full-title&gt;&lt;/periodical&gt;&lt;pages&gt;203-220&lt;/pages&gt;&lt;volume&gt;77&lt;/volume&gt;&lt;number&gt;2&lt;/number&gt;&lt;dates&gt;&lt;year&gt;2001&lt;/year&gt;&lt;/dates&gt;&lt;isbn&gt;0022-4359&lt;/isbn&gt;&lt;urls&gt;&lt;/urls&gt;&lt;electronic-resource-num&gt;https://doi.org/10.1016/S0022-4359(01)00041-0&lt;/electronic-resource-num&gt;&lt;/record&gt;&lt;/Cite&gt;&lt;/EndNote&gt;</w:instrText>
            </w:r>
            <w:r w:rsidRPr="00607F97">
              <w:rPr>
                <w:rFonts w:asciiTheme="majorBidi" w:eastAsia="Calibri" w:hAnsiTheme="majorBidi" w:cstheme="majorBidi"/>
                <w:sz w:val="22"/>
                <w:szCs w:val="22"/>
              </w:rPr>
              <w:fldChar w:fldCharType="separate"/>
            </w:r>
            <w:r w:rsidR="00C666EC" w:rsidRPr="00607F97">
              <w:rPr>
                <w:rFonts w:asciiTheme="majorBidi" w:eastAsia="Calibri" w:hAnsiTheme="majorBidi" w:cstheme="majorBidi"/>
                <w:noProof/>
                <w:sz w:val="22"/>
                <w:szCs w:val="22"/>
              </w:rPr>
              <w:t>(Gibson et al., 2022; Sweeney &amp; Soutar, 2001)</w:t>
            </w:r>
            <w:r w:rsidRPr="00607F97">
              <w:rPr>
                <w:rFonts w:asciiTheme="majorBidi" w:eastAsia="Calibri" w:hAnsiTheme="majorBidi" w:cstheme="majorBidi"/>
                <w:sz w:val="22"/>
                <w:szCs w:val="22"/>
              </w:rPr>
              <w:fldChar w:fldCharType="end"/>
            </w:r>
          </w:p>
          <w:p w14:paraId="77AF1E46" w14:textId="77777777" w:rsidR="00D607A3" w:rsidRPr="00607F97" w:rsidRDefault="00D607A3" w:rsidP="004332A2">
            <w:pPr>
              <w:spacing w:line="240" w:lineRule="auto"/>
              <w:rPr>
                <w:rFonts w:asciiTheme="majorBidi" w:eastAsia="Calibri" w:hAnsiTheme="majorBidi" w:cstheme="majorBidi"/>
                <w:b/>
                <w:bCs/>
                <w:sz w:val="22"/>
                <w:szCs w:val="22"/>
              </w:rPr>
            </w:pPr>
            <w:r w:rsidRPr="00607F97">
              <w:rPr>
                <w:rFonts w:asciiTheme="majorBidi" w:eastAsia="Calibri" w:hAnsiTheme="majorBidi" w:cstheme="majorBidi"/>
                <w:sz w:val="22"/>
                <w:szCs w:val="22"/>
              </w:rPr>
              <w:t>P5. Added from LR.</w:t>
            </w:r>
          </w:p>
        </w:tc>
      </w:tr>
      <w:tr w:rsidR="00D607A3" w:rsidRPr="0000404E" w14:paraId="454EF293" w14:textId="77777777" w:rsidTr="00590CEA">
        <w:tc>
          <w:tcPr>
            <w:tcW w:w="1255" w:type="dxa"/>
            <w:tcBorders>
              <w:top w:val="nil"/>
              <w:bottom w:val="nil"/>
            </w:tcBorders>
          </w:tcPr>
          <w:p w14:paraId="11957E66" w14:textId="77777777" w:rsidR="00D607A3" w:rsidRPr="00A07125" w:rsidRDefault="00D607A3" w:rsidP="004332A2">
            <w:pPr>
              <w:spacing w:line="240" w:lineRule="auto"/>
              <w:rPr>
                <w:rFonts w:asciiTheme="majorBidi" w:eastAsia="Calibri" w:hAnsiTheme="majorBidi" w:cstheme="majorBidi"/>
                <w:sz w:val="22"/>
                <w:szCs w:val="22"/>
              </w:rPr>
            </w:pPr>
            <w:r w:rsidRPr="00A07125">
              <w:rPr>
                <w:rFonts w:asciiTheme="majorBidi" w:eastAsia="Calibri" w:hAnsiTheme="majorBidi" w:cstheme="majorBidi"/>
                <w:sz w:val="22"/>
                <w:szCs w:val="22"/>
              </w:rPr>
              <w:t>Risk Perception (RP)</w:t>
            </w:r>
          </w:p>
        </w:tc>
        <w:tc>
          <w:tcPr>
            <w:tcW w:w="6750" w:type="dxa"/>
            <w:tcBorders>
              <w:top w:val="nil"/>
              <w:bottom w:val="nil"/>
            </w:tcBorders>
          </w:tcPr>
          <w:p w14:paraId="2F1ECFA5" w14:textId="5494F3E4" w:rsidR="00D607A3" w:rsidRPr="00607F97" w:rsidRDefault="00D607A3" w:rsidP="004332A2">
            <w:pPr>
              <w:spacing w:line="240" w:lineRule="auto"/>
              <w:rPr>
                <w:rFonts w:asciiTheme="majorBidi" w:eastAsia="Times New Roman" w:hAnsiTheme="majorBidi" w:cstheme="majorBidi"/>
                <w:sz w:val="22"/>
                <w:szCs w:val="22"/>
              </w:rPr>
            </w:pPr>
            <w:r w:rsidRPr="00607F97">
              <w:rPr>
                <w:rFonts w:asciiTheme="majorBidi" w:eastAsia="Times New Roman" w:hAnsiTheme="majorBidi" w:cstheme="majorBidi"/>
                <w:sz w:val="22"/>
                <w:szCs w:val="22"/>
              </w:rPr>
              <w:t xml:space="preserve">RP1. </w:t>
            </w:r>
            <w:r w:rsidR="00C476DD" w:rsidRPr="00607F97">
              <w:rPr>
                <w:rFonts w:asciiTheme="majorBidi" w:eastAsia="Times New Roman" w:hAnsiTheme="majorBidi" w:cstheme="majorBidi"/>
                <w:sz w:val="22"/>
                <w:szCs w:val="22"/>
              </w:rPr>
              <w:t>“</w:t>
            </w:r>
            <w:r w:rsidRPr="00607F97">
              <w:rPr>
                <w:rFonts w:asciiTheme="majorBidi" w:eastAsia="Times New Roman" w:hAnsiTheme="majorBidi" w:cstheme="majorBidi"/>
                <w:sz w:val="22"/>
                <w:szCs w:val="22"/>
              </w:rPr>
              <w:t>I like to buy newer and different things</w:t>
            </w:r>
            <w:r w:rsidR="00C476DD" w:rsidRPr="00607F97">
              <w:rPr>
                <w:rFonts w:asciiTheme="majorBidi" w:eastAsia="Times New Roman" w:hAnsiTheme="majorBidi" w:cstheme="majorBidi"/>
                <w:sz w:val="22"/>
                <w:szCs w:val="22"/>
              </w:rPr>
              <w:t>”</w:t>
            </w:r>
            <w:r w:rsidRPr="00607F97">
              <w:rPr>
                <w:rFonts w:asciiTheme="majorBidi" w:eastAsia="Times New Roman" w:hAnsiTheme="majorBidi" w:cstheme="majorBidi"/>
                <w:sz w:val="22"/>
                <w:szCs w:val="22"/>
              </w:rPr>
              <w:tab/>
            </w:r>
            <w:r w:rsidRPr="00607F97">
              <w:rPr>
                <w:rFonts w:asciiTheme="majorBidi" w:eastAsia="Times New Roman" w:hAnsiTheme="majorBidi" w:cstheme="majorBidi"/>
                <w:sz w:val="22"/>
                <w:szCs w:val="22"/>
              </w:rPr>
              <w:tab/>
            </w:r>
          </w:p>
          <w:p w14:paraId="4C10B672" w14:textId="1529E922" w:rsidR="00D607A3" w:rsidRPr="00607F97" w:rsidRDefault="00D607A3" w:rsidP="004332A2">
            <w:pPr>
              <w:spacing w:line="240" w:lineRule="auto"/>
              <w:rPr>
                <w:rFonts w:asciiTheme="majorBidi" w:eastAsia="Times New Roman" w:hAnsiTheme="majorBidi" w:cstheme="majorBidi"/>
                <w:sz w:val="22"/>
                <w:szCs w:val="22"/>
              </w:rPr>
            </w:pPr>
            <w:r w:rsidRPr="00607F97">
              <w:rPr>
                <w:rFonts w:asciiTheme="majorBidi" w:eastAsia="Times New Roman" w:hAnsiTheme="majorBidi" w:cstheme="majorBidi"/>
                <w:sz w:val="22"/>
                <w:szCs w:val="22"/>
              </w:rPr>
              <w:t xml:space="preserve">RP2. </w:t>
            </w:r>
            <w:r w:rsidR="00C476DD" w:rsidRPr="00607F97">
              <w:rPr>
                <w:rFonts w:asciiTheme="majorBidi" w:eastAsia="Times New Roman" w:hAnsiTheme="majorBidi" w:cstheme="majorBidi"/>
                <w:sz w:val="22"/>
                <w:szCs w:val="22"/>
              </w:rPr>
              <w:t>“</w:t>
            </w:r>
            <w:r w:rsidRPr="00607F97">
              <w:rPr>
                <w:rFonts w:asciiTheme="majorBidi" w:eastAsia="Times New Roman" w:hAnsiTheme="majorBidi" w:cstheme="majorBidi"/>
                <w:sz w:val="22"/>
                <w:szCs w:val="22"/>
              </w:rPr>
              <w:t>I like to try new and different places and modes to shop</w:t>
            </w:r>
            <w:r w:rsidR="00C476DD" w:rsidRPr="00607F97">
              <w:rPr>
                <w:rFonts w:asciiTheme="majorBidi" w:eastAsia="Times New Roman" w:hAnsiTheme="majorBidi" w:cstheme="majorBidi"/>
                <w:sz w:val="22"/>
                <w:szCs w:val="22"/>
              </w:rPr>
              <w:t>”</w:t>
            </w:r>
          </w:p>
          <w:p w14:paraId="38341486" w14:textId="40C22C63" w:rsidR="00D607A3" w:rsidRPr="00607F97" w:rsidRDefault="00D607A3" w:rsidP="004332A2">
            <w:pPr>
              <w:spacing w:line="240" w:lineRule="auto"/>
              <w:rPr>
                <w:rFonts w:asciiTheme="majorBidi" w:eastAsia="Times New Roman" w:hAnsiTheme="majorBidi" w:cstheme="majorBidi"/>
                <w:sz w:val="22"/>
                <w:szCs w:val="22"/>
              </w:rPr>
            </w:pPr>
            <w:r w:rsidRPr="00607F97">
              <w:rPr>
                <w:rFonts w:asciiTheme="majorBidi" w:eastAsia="Times New Roman" w:hAnsiTheme="majorBidi" w:cstheme="majorBidi"/>
                <w:sz w:val="22"/>
                <w:szCs w:val="22"/>
              </w:rPr>
              <w:t>RP3.</w:t>
            </w:r>
            <w:r w:rsidR="00C476DD" w:rsidRPr="00607F97">
              <w:rPr>
                <w:rFonts w:asciiTheme="majorBidi" w:eastAsia="Times New Roman" w:hAnsiTheme="majorBidi" w:cstheme="majorBidi"/>
                <w:sz w:val="22"/>
                <w:szCs w:val="22"/>
              </w:rPr>
              <w:t xml:space="preserve"> “</w:t>
            </w:r>
            <w:r w:rsidRPr="00607F97">
              <w:rPr>
                <w:rFonts w:asciiTheme="majorBidi" w:eastAsia="Times New Roman" w:hAnsiTheme="majorBidi" w:cstheme="majorBidi"/>
                <w:sz w:val="22"/>
                <w:szCs w:val="22"/>
              </w:rPr>
              <w:t>I am cautious about trying new variations in my shopping routine</w:t>
            </w:r>
            <w:r w:rsidR="00C476DD" w:rsidRPr="00607F97">
              <w:rPr>
                <w:rFonts w:asciiTheme="majorBidi" w:eastAsia="Times New Roman" w:hAnsiTheme="majorBidi" w:cstheme="majorBidi"/>
                <w:sz w:val="22"/>
                <w:szCs w:val="22"/>
              </w:rPr>
              <w:t>”</w:t>
            </w:r>
          </w:p>
          <w:p w14:paraId="41041BBE" w14:textId="49F1A4A7" w:rsidR="00D607A3" w:rsidRPr="00607F97" w:rsidRDefault="00D607A3" w:rsidP="004332A2">
            <w:pPr>
              <w:spacing w:line="240" w:lineRule="auto"/>
              <w:rPr>
                <w:rFonts w:asciiTheme="majorBidi" w:eastAsia="Times New Roman" w:hAnsiTheme="majorBidi" w:cstheme="majorBidi"/>
                <w:sz w:val="22"/>
                <w:szCs w:val="22"/>
              </w:rPr>
            </w:pPr>
            <w:r w:rsidRPr="00607F97">
              <w:rPr>
                <w:rFonts w:asciiTheme="majorBidi" w:eastAsia="Times New Roman" w:hAnsiTheme="majorBidi" w:cstheme="majorBidi"/>
                <w:sz w:val="22"/>
                <w:szCs w:val="22"/>
              </w:rPr>
              <w:t xml:space="preserve">RP4. </w:t>
            </w:r>
            <w:r w:rsidR="00C476DD" w:rsidRPr="00607F97">
              <w:rPr>
                <w:rFonts w:asciiTheme="majorBidi" w:eastAsia="Times New Roman" w:hAnsiTheme="majorBidi" w:cstheme="majorBidi"/>
                <w:sz w:val="22"/>
                <w:szCs w:val="22"/>
              </w:rPr>
              <w:t>“</w:t>
            </w:r>
            <w:r w:rsidRPr="00607F97">
              <w:rPr>
                <w:rFonts w:asciiTheme="majorBidi" w:eastAsia="Times New Roman" w:hAnsiTheme="majorBidi" w:cstheme="majorBidi"/>
                <w:sz w:val="22"/>
                <w:szCs w:val="22"/>
              </w:rPr>
              <w:t>I tend to like situations with which I am familiar</w:t>
            </w:r>
            <w:r w:rsidR="00C476DD" w:rsidRPr="00607F97">
              <w:rPr>
                <w:rFonts w:asciiTheme="majorBidi" w:eastAsia="Times New Roman" w:hAnsiTheme="majorBidi" w:cstheme="majorBidi"/>
                <w:sz w:val="22"/>
                <w:szCs w:val="22"/>
              </w:rPr>
              <w:t>”</w:t>
            </w:r>
          </w:p>
          <w:p w14:paraId="55A9114D" w14:textId="7B6538B8" w:rsidR="00D607A3" w:rsidRPr="00607F97" w:rsidRDefault="00D607A3" w:rsidP="004332A2">
            <w:pPr>
              <w:spacing w:line="240" w:lineRule="auto"/>
              <w:rPr>
                <w:rFonts w:asciiTheme="majorBidi" w:eastAsia="Times New Roman" w:hAnsiTheme="majorBidi" w:cstheme="majorBidi"/>
                <w:sz w:val="22"/>
                <w:szCs w:val="22"/>
              </w:rPr>
            </w:pPr>
            <w:r w:rsidRPr="00607F97">
              <w:rPr>
                <w:rFonts w:asciiTheme="majorBidi" w:eastAsia="Times New Roman" w:hAnsiTheme="majorBidi" w:cstheme="majorBidi"/>
                <w:sz w:val="22"/>
                <w:szCs w:val="22"/>
              </w:rPr>
              <w:t xml:space="preserve">RP5. </w:t>
            </w:r>
            <w:r w:rsidR="00C476DD" w:rsidRPr="00607F97">
              <w:rPr>
                <w:rFonts w:asciiTheme="majorBidi" w:eastAsia="Times New Roman" w:hAnsiTheme="majorBidi" w:cstheme="majorBidi"/>
                <w:sz w:val="22"/>
                <w:szCs w:val="22"/>
              </w:rPr>
              <w:t>“</w:t>
            </w:r>
            <w:r w:rsidRPr="00607F97">
              <w:rPr>
                <w:rFonts w:asciiTheme="majorBidi" w:eastAsia="Times New Roman" w:hAnsiTheme="majorBidi" w:cstheme="majorBidi"/>
                <w:sz w:val="22"/>
                <w:szCs w:val="22"/>
              </w:rPr>
              <w:t>I tend to be skeptical about trying new things</w:t>
            </w:r>
            <w:r w:rsidR="00C476DD" w:rsidRPr="00607F97">
              <w:rPr>
                <w:rFonts w:asciiTheme="majorBidi" w:eastAsia="Times New Roman" w:hAnsiTheme="majorBidi" w:cstheme="majorBidi"/>
                <w:sz w:val="22"/>
                <w:szCs w:val="22"/>
              </w:rPr>
              <w:t>”</w:t>
            </w:r>
            <w:r w:rsidRPr="00607F97">
              <w:rPr>
                <w:rFonts w:asciiTheme="majorBidi" w:eastAsia="Times New Roman" w:hAnsiTheme="majorBidi" w:cstheme="majorBidi"/>
                <w:sz w:val="22"/>
                <w:szCs w:val="22"/>
              </w:rPr>
              <w:tab/>
            </w:r>
          </w:p>
          <w:p w14:paraId="5209A98A" w14:textId="5A11D185" w:rsidR="00D607A3" w:rsidRPr="00607F97" w:rsidRDefault="00D607A3" w:rsidP="004332A2">
            <w:pPr>
              <w:spacing w:line="240" w:lineRule="auto"/>
              <w:rPr>
                <w:rFonts w:asciiTheme="majorBidi" w:eastAsia="Times New Roman" w:hAnsiTheme="majorBidi" w:cstheme="majorBidi"/>
                <w:sz w:val="22"/>
                <w:szCs w:val="22"/>
              </w:rPr>
            </w:pPr>
            <w:r w:rsidRPr="00607F97">
              <w:rPr>
                <w:rFonts w:asciiTheme="majorBidi" w:eastAsia="Times New Roman" w:hAnsiTheme="majorBidi" w:cstheme="majorBidi"/>
                <w:sz w:val="22"/>
                <w:szCs w:val="22"/>
              </w:rPr>
              <w:t xml:space="preserve">RP6. </w:t>
            </w:r>
            <w:r w:rsidR="00C476DD" w:rsidRPr="00607F97">
              <w:rPr>
                <w:rFonts w:asciiTheme="majorBidi" w:eastAsia="Times New Roman" w:hAnsiTheme="majorBidi" w:cstheme="majorBidi"/>
                <w:sz w:val="22"/>
                <w:szCs w:val="22"/>
              </w:rPr>
              <w:t>“</w:t>
            </w:r>
            <w:r w:rsidRPr="00607F97">
              <w:rPr>
                <w:rFonts w:asciiTheme="majorBidi" w:eastAsia="Times New Roman" w:hAnsiTheme="majorBidi" w:cstheme="majorBidi"/>
                <w:sz w:val="22"/>
                <w:szCs w:val="22"/>
              </w:rPr>
              <w:t>I would not mind taking a risk with unfamiliar shopping situations</w:t>
            </w:r>
            <w:r w:rsidR="00C476DD" w:rsidRPr="00607F97">
              <w:rPr>
                <w:rFonts w:asciiTheme="majorBidi" w:eastAsia="Times New Roman" w:hAnsiTheme="majorBidi" w:cstheme="majorBidi"/>
                <w:sz w:val="22"/>
                <w:szCs w:val="22"/>
              </w:rPr>
              <w:t>”</w:t>
            </w:r>
          </w:p>
          <w:p w14:paraId="57B9E28E" w14:textId="5C5D6E55" w:rsidR="00D607A3" w:rsidRPr="00607F97" w:rsidRDefault="00D607A3" w:rsidP="004332A2">
            <w:pPr>
              <w:spacing w:line="240" w:lineRule="auto"/>
              <w:rPr>
                <w:rFonts w:asciiTheme="majorBidi" w:eastAsia="Times New Roman" w:hAnsiTheme="majorBidi" w:cstheme="majorBidi"/>
                <w:sz w:val="22"/>
                <w:szCs w:val="22"/>
              </w:rPr>
            </w:pPr>
            <w:r w:rsidRPr="00607F97">
              <w:rPr>
                <w:rFonts w:asciiTheme="majorBidi" w:eastAsia="Times New Roman" w:hAnsiTheme="majorBidi" w:cstheme="majorBidi"/>
                <w:sz w:val="22"/>
                <w:szCs w:val="22"/>
              </w:rPr>
              <w:t xml:space="preserve">RP7. </w:t>
            </w:r>
            <w:r w:rsidR="00C476DD" w:rsidRPr="00607F97">
              <w:rPr>
                <w:rFonts w:asciiTheme="majorBidi" w:eastAsia="Times New Roman" w:hAnsiTheme="majorBidi" w:cstheme="majorBidi"/>
                <w:sz w:val="22"/>
                <w:szCs w:val="22"/>
              </w:rPr>
              <w:t>“</w:t>
            </w:r>
            <w:r w:rsidRPr="00607F97">
              <w:rPr>
                <w:rFonts w:asciiTheme="majorBidi" w:eastAsia="Times New Roman" w:hAnsiTheme="majorBidi" w:cstheme="majorBidi"/>
                <w:sz w:val="22"/>
                <w:szCs w:val="22"/>
              </w:rPr>
              <w:t>I would not mind taking some risk when making purchase decisions</w:t>
            </w:r>
            <w:r w:rsidR="00C476DD" w:rsidRPr="00607F97">
              <w:rPr>
                <w:rFonts w:asciiTheme="majorBidi" w:eastAsia="Times New Roman" w:hAnsiTheme="majorBidi" w:cstheme="majorBidi"/>
                <w:sz w:val="22"/>
                <w:szCs w:val="22"/>
              </w:rPr>
              <w:t>”</w:t>
            </w:r>
          </w:p>
        </w:tc>
        <w:tc>
          <w:tcPr>
            <w:tcW w:w="1345" w:type="dxa"/>
            <w:tcBorders>
              <w:top w:val="nil"/>
              <w:bottom w:val="nil"/>
            </w:tcBorders>
          </w:tcPr>
          <w:p w14:paraId="1135501C" w14:textId="456A93AD"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RP1 to RP7 are ad</w:t>
            </w:r>
            <w:r w:rsidR="00F86DBF" w:rsidRPr="00607F97">
              <w:rPr>
                <w:rFonts w:asciiTheme="majorBidi" w:eastAsia="Calibri" w:hAnsiTheme="majorBidi" w:cstheme="majorBidi"/>
                <w:sz w:val="22"/>
                <w:szCs w:val="22"/>
              </w:rPr>
              <w:t>o</w:t>
            </w:r>
            <w:r w:rsidRPr="00607F97">
              <w:rPr>
                <w:rFonts w:asciiTheme="majorBidi" w:eastAsia="Calibri" w:hAnsiTheme="majorBidi" w:cstheme="majorBidi"/>
                <w:sz w:val="22"/>
                <w:szCs w:val="22"/>
              </w:rPr>
              <w:t xml:space="preserve">pted from </w:t>
            </w:r>
            <w:r w:rsidRPr="00607F97">
              <w:rPr>
                <w:rFonts w:asciiTheme="majorBidi" w:eastAsia="Calibri" w:hAnsiTheme="majorBidi" w:cstheme="majorBidi"/>
                <w:sz w:val="22"/>
                <w:szCs w:val="22"/>
              </w:rPr>
              <w:fldChar w:fldCharType="begin"/>
            </w:r>
            <w:r w:rsidRPr="00607F97">
              <w:rPr>
                <w:rFonts w:asciiTheme="majorBidi" w:eastAsia="Calibri" w:hAnsiTheme="majorBidi" w:cstheme="majorBidi"/>
                <w:sz w:val="22"/>
                <w:szCs w:val="22"/>
              </w:rPr>
              <w:instrText xml:space="preserve"> ADDIN EN.CITE &lt;EndNote&gt;&lt;Cite&gt;&lt;Author&gt;Bruner&lt;/Author&gt;&lt;Year&gt;1994&lt;/Year&gt;&lt;RecNum&gt;303&lt;/RecNum&gt;&lt;DisplayText&gt;(Bruner &amp;amp; Hensel, 1994)&lt;/DisplayText&gt;&lt;record&gt;&lt;rec-number&gt;303&lt;/rec-number&gt;&lt;foreign-keys&gt;&lt;key app="EN" db-id="tw5t99rrowptx8ef50bxr9vzzf5xpad0prwz" timestamp="1667227701"&gt;303&lt;/key&gt;&lt;/foreign-keys&gt;&lt;ref-type name="Journal Article"&gt;17&lt;/ref-type&gt;&lt;contributors&gt;&lt;authors&gt;&lt;author&gt;Bruner, G&lt;/author&gt;&lt;author&gt;Hensel, P&lt;/author&gt;&lt;/authors&gt;&lt;/contributors&gt;&lt;titles&gt;&lt;title&gt;Marketing scales handbook: a compilation of multi-item measures (Chicago, IL, American Marketing Association)&lt;/title&gt;&lt;/titles&gt;&lt;dates&gt;&lt;year&gt;1994&lt;/year&gt;&lt;/dates&gt;&lt;urls&gt;&lt;/urls&gt;&lt;/record&gt;&lt;/Cite&gt;&lt;/EndNote&gt;</w:instrText>
            </w:r>
            <w:r w:rsidRPr="00607F97">
              <w:rPr>
                <w:rFonts w:asciiTheme="majorBidi" w:eastAsia="Calibri" w:hAnsiTheme="majorBidi" w:cstheme="majorBidi"/>
                <w:sz w:val="22"/>
                <w:szCs w:val="22"/>
              </w:rPr>
              <w:fldChar w:fldCharType="separate"/>
            </w:r>
            <w:r w:rsidRPr="00607F97">
              <w:rPr>
                <w:rFonts w:asciiTheme="majorBidi" w:eastAsia="Calibri" w:hAnsiTheme="majorBidi" w:cstheme="majorBidi"/>
                <w:noProof/>
                <w:sz w:val="22"/>
                <w:szCs w:val="22"/>
              </w:rPr>
              <w:t>(Bruner &amp; Hensel, 1994)</w:t>
            </w:r>
            <w:r w:rsidRPr="00607F97">
              <w:rPr>
                <w:rFonts w:asciiTheme="majorBidi" w:eastAsia="Calibri" w:hAnsiTheme="majorBidi" w:cstheme="majorBidi"/>
                <w:sz w:val="22"/>
                <w:szCs w:val="22"/>
              </w:rPr>
              <w:fldChar w:fldCharType="end"/>
            </w:r>
          </w:p>
        </w:tc>
      </w:tr>
      <w:tr w:rsidR="00D607A3" w:rsidRPr="0000404E" w14:paraId="3BD515B3" w14:textId="77777777" w:rsidTr="00590CEA">
        <w:tc>
          <w:tcPr>
            <w:tcW w:w="1255" w:type="dxa"/>
            <w:tcBorders>
              <w:top w:val="nil"/>
              <w:bottom w:val="nil"/>
            </w:tcBorders>
          </w:tcPr>
          <w:p w14:paraId="00BCD848" w14:textId="77777777" w:rsidR="00D607A3" w:rsidRPr="00A07125" w:rsidRDefault="00D607A3" w:rsidP="004332A2">
            <w:pPr>
              <w:spacing w:line="240" w:lineRule="auto"/>
              <w:rPr>
                <w:rFonts w:asciiTheme="majorBidi" w:eastAsia="Calibri" w:hAnsiTheme="majorBidi" w:cstheme="majorBidi"/>
                <w:sz w:val="22"/>
                <w:szCs w:val="22"/>
              </w:rPr>
            </w:pPr>
            <w:r w:rsidRPr="00A07125">
              <w:rPr>
                <w:rFonts w:asciiTheme="majorBidi" w:eastAsia="Calibri" w:hAnsiTheme="majorBidi" w:cstheme="majorBidi"/>
                <w:sz w:val="22"/>
                <w:szCs w:val="22"/>
              </w:rPr>
              <w:t>Customer Experience (CX)</w:t>
            </w:r>
          </w:p>
        </w:tc>
        <w:tc>
          <w:tcPr>
            <w:tcW w:w="6750" w:type="dxa"/>
            <w:tcBorders>
              <w:top w:val="nil"/>
              <w:bottom w:val="nil"/>
            </w:tcBorders>
          </w:tcPr>
          <w:p w14:paraId="67C204B1" w14:textId="6E4D3C28"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 xml:space="preserve">CX1. </w:t>
            </w:r>
            <w:r w:rsidR="00C476DD" w:rsidRPr="00607F97">
              <w:rPr>
                <w:rFonts w:asciiTheme="majorBidi" w:eastAsia="Calibri" w:hAnsiTheme="majorBidi" w:cstheme="majorBidi"/>
                <w:sz w:val="22"/>
                <w:szCs w:val="22"/>
              </w:rPr>
              <w:t>“</w:t>
            </w:r>
            <w:r w:rsidRPr="00607F97">
              <w:rPr>
                <w:rFonts w:asciiTheme="majorBidi" w:eastAsia="Calibri" w:hAnsiTheme="majorBidi" w:cstheme="majorBidi"/>
                <w:sz w:val="22"/>
                <w:szCs w:val="22"/>
              </w:rPr>
              <w:t xml:space="preserve">If I were planning to buy a product, retailer’s omnichannel service would help me to make a better decision. </w:t>
            </w:r>
          </w:p>
          <w:p w14:paraId="193ADF88" w14:textId="77777777"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 xml:space="preserve"> CX2. Using retailer’s omnichannel service provides information that would be helpful in buying a product. </w:t>
            </w:r>
          </w:p>
          <w:p w14:paraId="029E328F" w14:textId="77777777"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 xml:space="preserve">CX3. If I were planning to buy a product, retailer’s omnichannel service would help me to find what I was looking for.  </w:t>
            </w:r>
          </w:p>
          <w:p w14:paraId="0A065CBD" w14:textId="77777777"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CX4. Using retailer’s omnichannel service gives me more information about products, price, and promotion.</w:t>
            </w:r>
          </w:p>
          <w:p w14:paraId="31206866" w14:textId="77777777"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 xml:space="preserve">CX5. Using retailer’s omnichannel service is enjoyable shopping experience. </w:t>
            </w:r>
          </w:p>
          <w:p w14:paraId="4351E231" w14:textId="5718E1CE"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CX6. Using retailer’s omnichannel service makes for pleasurable shopping experience</w:t>
            </w:r>
            <w:r w:rsidR="00C476DD" w:rsidRPr="00607F97">
              <w:rPr>
                <w:rFonts w:asciiTheme="majorBidi" w:eastAsia="Calibri" w:hAnsiTheme="majorBidi" w:cstheme="majorBidi"/>
                <w:sz w:val="22"/>
                <w:szCs w:val="22"/>
              </w:rPr>
              <w:t>”</w:t>
            </w:r>
          </w:p>
          <w:p w14:paraId="375F57E4" w14:textId="77777777"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CX7. Retailers’ omnichannel service provides positive sentiments.</w:t>
            </w:r>
          </w:p>
        </w:tc>
        <w:tc>
          <w:tcPr>
            <w:tcW w:w="1345" w:type="dxa"/>
            <w:tcBorders>
              <w:top w:val="nil"/>
              <w:bottom w:val="nil"/>
            </w:tcBorders>
          </w:tcPr>
          <w:p w14:paraId="5FBB9F24" w14:textId="62780545"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CXI to CX6 are ad</w:t>
            </w:r>
            <w:r w:rsidR="00F86DBF" w:rsidRPr="00607F97">
              <w:rPr>
                <w:rFonts w:asciiTheme="majorBidi" w:eastAsia="Calibri" w:hAnsiTheme="majorBidi" w:cstheme="majorBidi"/>
                <w:sz w:val="22"/>
                <w:szCs w:val="22"/>
              </w:rPr>
              <w:t>o</w:t>
            </w:r>
            <w:r w:rsidRPr="00607F97">
              <w:rPr>
                <w:rFonts w:asciiTheme="majorBidi" w:eastAsia="Calibri" w:hAnsiTheme="majorBidi" w:cstheme="majorBidi"/>
                <w:sz w:val="22"/>
                <w:szCs w:val="22"/>
              </w:rPr>
              <w:t xml:space="preserve">pted from </w:t>
            </w:r>
            <w:r w:rsidRPr="00607F97">
              <w:rPr>
                <w:rFonts w:asciiTheme="majorBidi" w:eastAsia="Calibri" w:hAnsiTheme="majorBidi" w:cstheme="majorBidi"/>
                <w:sz w:val="22"/>
                <w:szCs w:val="22"/>
              </w:rPr>
              <w:fldChar w:fldCharType="begin"/>
            </w:r>
            <w:r w:rsidR="00C666EC" w:rsidRPr="00607F97">
              <w:rPr>
                <w:rFonts w:asciiTheme="majorBidi" w:eastAsia="Calibri" w:hAnsiTheme="majorBidi" w:cstheme="majorBidi"/>
                <w:sz w:val="22"/>
                <w:szCs w:val="22"/>
              </w:rPr>
              <w:instrText xml:space="preserve"> ADDIN EN.CITE &lt;EndNote&gt;&lt;Cite&gt;&lt;Author&gt;Gao&lt;/Author&gt;&lt;Year&gt;2021&lt;/Year&gt;&lt;RecNum&gt;167&lt;/RecNum&gt;&lt;DisplayText&gt;(Gao et al., 2021)&lt;/DisplayText&gt;&lt;record&gt;&lt;rec-number&gt;167&lt;/rec-number&gt;&lt;foreign-keys&gt;&lt;key app="EN" db-id="tw5t99rrowptx8ef50bxr9vzzf5xpad0prwz" timestamp="1640697163"&gt;167&lt;/key&gt;&lt;/foreign-keys&gt;&lt;ref-type name="Journal Article"&gt;17&lt;/ref-type&gt;&lt;contributors&gt;&lt;authors&gt;&lt;author&gt;Gao, Wei&lt;/author&gt;&lt;author&gt;Fan, Hua&lt;/author&gt;&lt;author&gt;Li, Wenqian&lt;/author&gt;&lt;author&gt;Wang, Huiling&lt;/author&gt;&lt;/authors&gt;&lt;/contributors&gt;&lt;titles&gt;&lt;title&gt;Crafting the customer experience in omnichannel contexts: The role of channel integration&lt;/title&gt;&lt;secondary-title&gt;Journal of Business Research&lt;/secondary-title&gt;&lt;/titles&gt;&lt;periodical&gt;&lt;full-title&gt;Journal of Business Research&lt;/full-title&gt;&lt;/periodical&gt;&lt;pages&gt;12-22&lt;/pages&gt;&lt;volume&gt;126&lt;/volume&gt;&lt;dates&gt;&lt;year&gt;2021&lt;/year&gt;&lt;/dates&gt;&lt;isbn&gt;0148-2963&lt;/isbn&gt;&lt;urls&gt;&lt;/urls&gt;&lt;electronic-resource-num&gt;https://doi.org/10.1016/j.jbusres.2020.12.056&lt;/electronic-resource-num&gt;&lt;/record&gt;&lt;/Cite&gt;&lt;/EndNote&gt;</w:instrText>
            </w:r>
            <w:r w:rsidRPr="00607F97">
              <w:rPr>
                <w:rFonts w:asciiTheme="majorBidi" w:eastAsia="Calibri" w:hAnsiTheme="majorBidi" w:cstheme="majorBidi"/>
                <w:sz w:val="22"/>
                <w:szCs w:val="22"/>
              </w:rPr>
              <w:fldChar w:fldCharType="separate"/>
            </w:r>
            <w:r w:rsidR="00C666EC" w:rsidRPr="00607F97">
              <w:rPr>
                <w:rFonts w:asciiTheme="majorBidi" w:eastAsia="Calibri" w:hAnsiTheme="majorBidi" w:cstheme="majorBidi"/>
                <w:noProof/>
                <w:sz w:val="22"/>
                <w:szCs w:val="22"/>
              </w:rPr>
              <w:t>(Gao et al., 2021)</w:t>
            </w:r>
            <w:r w:rsidRPr="00607F97">
              <w:rPr>
                <w:rFonts w:asciiTheme="majorBidi" w:eastAsia="Calibri" w:hAnsiTheme="majorBidi" w:cstheme="majorBidi"/>
                <w:sz w:val="22"/>
                <w:szCs w:val="22"/>
              </w:rPr>
              <w:fldChar w:fldCharType="end"/>
            </w:r>
          </w:p>
        </w:tc>
      </w:tr>
      <w:tr w:rsidR="00D607A3" w:rsidRPr="0000404E" w14:paraId="50857EC0" w14:textId="77777777" w:rsidTr="00590CEA">
        <w:trPr>
          <w:trHeight w:val="1746"/>
        </w:trPr>
        <w:tc>
          <w:tcPr>
            <w:tcW w:w="1255" w:type="dxa"/>
            <w:tcBorders>
              <w:top w:val="nil"/>
            </w:tcBorders>
          </w:tcPr>
          <w:p w14:paraId="78AE43E6" w14:textId="77777777" w:rsidR="00D607A3" w:rsidRPr="00A07125" w:rsidRDefault="00D607A3" w:rsidP="004332A2">
            <w:pPr>
              <w:spacing w:line="240" w:lineRule="auto"/>
              <w:rPr>
                <w:rFonts w:asciiTheme="majorBidi" w:eastAsia="Calibri" w:hAnsiTheme="majorBidi" w:cstheme="majorBidi"/>
                <w:sz w:val="22"/>
                <w:szCs w:val="22"/>
              </w:rPr>
            </w:pPr>
            <w:r w:rsidRPr="00A07125">
              <w:rPr>
                <w:rFonts w:asciiTheme="majorBidi" w:eastAsia="Calibri" w:hAnsiTheme="majorBidi" w:cstheme="majorBidi"/>
                <w:sz w:val="22"/>
                <w:szCs w:val="22"/>
              </w:rPr>
              <w:t>Patronage Intention (PI)</w:t>
            </w:r>
          </w:p>
        </w:tc>
        <w:tc>
          <w:tcPr>
            <w:tcW w:w="6750" w:type="dxa"/>
            <w:tcBorders>
              <w:top w:val="nil"/>
            </w:tcBorders>
          </w:tcPr>
          <w:p w14:paraId="506FC085" w14:textId="3C5A1F2D"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 xml:space="preserve">PI1. </w:t>
            </w:r>
            <w:r w:rsidR="00C476DD" w:rsidRPr="00607F97">
              <w:rPr>
                <w:rFonts w:asciiTheme="majorBidi" w:eastAsia="Calibri" w:hAnsiTheme="majorBidi" w:cstheme="majorBidi"/>
                <w:sz w:val="22"/>
                <w:szCs w:val="22"/>
              </w:rPr>
              <w:t>“</w:t>
            </w:r>
            <w:r w:rsidRPr="00607F97">
              <w:rPr>
                <w:rFonts w:asciiTheme="majorBidi" w:eastAsia="Calibri" w:hAnsiTheme="majorBidi" w:cstheme="majorBidi"/>
                <w:sz w:val="22"/>
                <w:szCs w:val="22"/>
              </w:rPr>
              <w:t>I intend to be a customer for omnichannel retailing</w:t>
            </w:r>
          </w:p>
          <w:p w14:paraId="6A3992CB" w14:textId="1EC89DBB"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PI2. I am likely to purchase products(s) from the omnichannel retailer</w:t>
            </w:r>
            <w:r w:rsidR="00C476DD" w:rsidRPr="00607F97">
              <w:rPr>
                <w:rFonts w:asciiTheme="majorBidi" w:eastAsia="Calibri" w:hAnsiTheme="majorBidi" w:cstheme="majorBidi"/>
                <w:sz w:val="22"/>
                <w:szCs w:val="22"/>
              </w:rPr>
              <w:t>”</w:t>
            </w:r>
          </w:p>
          <w:p w14:paraId="3DC165D7" w14:textId="77777777"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 xml:space="preserve">PI3. If satisfied, I would intend to continue shopping with the omnichannel retailer  </w:t>
            </w:r>
          </w:p>
          <w:p w14:paraId="3F6CB8C1" w14:textId="77777777"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 xml:space="preserve">PI4. I would bear a favorable opinion of omnichannel retailing </w:t>
            </w:r>
          </w:p>
          <w:p w14:paraId="48F8A12D" w14:textId="5A660C4E"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 xml:space="preserve">PI5. </w:t>
            </w:r>
            <w:r w:rsidR="00C476DD" w:rsidRPr="00607F97">
              <w:rPr>
                <w:rFonts w:asciiTheme="majorBidi" w:eastAsia="Calibri" w:hAnsiTheme="majorBidi" w:cstheme="majorBidi"/>
                <w:sz w:val="22"/>
                <w:szCs w:val="22"/>
              </w:rPr>
              <w:t>“</w:t>
            </w:r>
            <w:r w:rsidRPr="00607F97">
              <w:rPr>
                <w:rFonts w:asciiTheme="majorBidi" w:eastAsia="Calibri" w:hAnsiTheme="majorBidi" w:cstheme="majorBidi"/>
                <w:sz w:val="22"/>
                <w:szCs w:val="22"/>
              </w:rPr>
              <w:t>I am likely to recommend the omnichannel retailer to others</w:t>
            </w:r>
            <w:r w:rsidR="00C476DD" w:rsidRPr="00607F97">
              <w:rPr>
                <w:rFonts w:asciiTheme="majorBidi" w:eastAsia="Calibri" w:hAnsiTheme="majorBidi" w:cstheme="majorBidi"/>
                <w:sz w:val="22"/>
                <w:szCs w:val="22"/>
              </w:rPr>
              <w:t>”</w:t>
            </w:r>
          </w:p>
        </w:tc>
        <w:tc>
          <w:tcPr>
            <w:tcW w:w="1345" w:type="dxa"/>
            <w:tcBorders>
              <w:top w:val="nil"/>
            </w:tcBorders>
          </w:tcPr>
          <w:p w14:paraId="054C05C1" w14:textId="1F22F36C" w:rsidR="00D607A3" w:rsidRPr="00607F97" w:rsidRDefault="00D607A3" w:rsidP="004332A2">
            <w:pPr>
              <w:spacing w:line="240" w:lineRule="auto"/>
              <w:rPr>
                <w:rFonts w:asciiTheme="majorBidi" w:eastAsia="Calibri" w:hAnsiTheme="majorBidi" w:cstheme="majorBidi"/>
                <w:sz w:val="22"/>
                <w:szCs w:val="22"/>
              </w:rPr>
            </w:pPr>
            <w:r w:rsidRPr="00607F97">
              <w:rPr>
                <w:rFonts w:asciiTheme="majorBidi" w:eastAsia="Calibri" w:hAnsiTheme="majorBidi" w:cstheme="majorBidi"/>
                <w:sz w:val="22"/>
                <w:szCs w:val="22"/>
              </w:rPr>
              <w:t xml:space="preserve">PI1,PI2, PI5 are adpted from </w:t>
            </w:r>
            <w:r w:rsidRPr="00607F97">
              <w:rPr>
                <w:rFonts w:asciiTheme="majorBidi" w:eastAsia="Calibri" w:hAnsiTheme="majorBidi" w:cstheme="majorBidi"/>
                <w:sz w:val="22"/>
                <w:szCs w:val="22"/>
              </w:rPr>
              <w:fldChar w:fldCharType="begin"/>
            </w:r>
            <w:r w:rsidR="00C666EC" w:rsidRPr="00607F97">
              <w:rPr>
                <w:rFonts w:asciiTheme="majorBidi" w:eastAsia="Calibri" w:hAnsiTheme="majorBidi" w:cstheme="majorBidi"/>
                <w:sz w:val="22"/>
                <w:szCs w:val="22"/>
              </w:rPr>
              <w:instrText xml:space="preserve"> ADDIN EN.CITE &lt;EndNote&gt;&lt;Cite&gt;&lt;Author&gt;Zhang&lt;/Author&gt;&lt;Year&gt;2018&lt;/Year&gt;&lt;RecNum&gt;164&lt;/RecNum&gt;&lt;Pages&gt;17&lt;/Pages&gt;&lt;DisplayText&gt;(Zhang et al., 2018, p. 17)&lt;/DisplayText&gt;&lt;record&gt;&lt;rec-number&gt;164&lt;/rec-number&gt;&lt;foreign-keys&gt;&lt;key app="EN" db-id="tw5t99rrowptx8ef50bxr9vzzf5xpad0prwz" timestamp="1640335496"&gt;164&lt;/key&gt;&lt;/foreign-keys&gt;&lt;ref-type name="Journal Article"&gt;17&lt;/ref-type&gt;&lt;contributors&gt;&lt;authors&gt;&lt;author&gt;Zhang, Min&lt;/author&gt;&lt;author&gt;Ren, Chengshang&lt;/author&gt;&lt;author&gt;Wang, G Alan&lt;/author&gt;&lt;author&gt;He, Zhen&lt;/author&gt;&lt;/authors&gt;&lt;/contributors&gt;&lt;titles&gt;&lt;title&gt;The impact of channel integration on consumer responses in omni-channel retailing: The mediating effect of consumer empowerment&lt;/title&gt;&lt;secondary-title&gt;Electronic Commerce Research and Applications&lt;/secondary-title&gt;&lt;/titles&gt;&lt;periodical&gt;&lt;full-title&gt;Electronic Commerce Research and Applications&lt;/full-title&gt;&lt;/periodical&gt;&lt;pages&gt;181-193&lt;/pages&gt;&lt;volume&gt;28&lt;/volume&gt;&lt;dates&gt;&lt;year&gt;2018&lt;/year&gt;&lt;/dates&gt;&lt;isbn&gt;1567-4223&lt;/isbn&gt;&lt;urls&gt;&lt;/urls&gt;&lt;/record&gt;&lt;/Cite&gt;&lt;/EndNote&gt;</w:instrText>
            </w:r>
            <w:r w:rsidRPr="00607F97">
              <w:rPr>
                <w:rFonts w:asciiTheme="majorBidi" w:eastAsia="Calibri" w:hAnsiTheme="majorBidi" w:cstheme="majorBidi"/>
                <w:sz w:val="22"/>
                <w:szCs w:val="22"/>
              </w:rPr>
              <w:fldChar w:fldCharType="separate"/>
            </w:r>
            <w:r w:rsidR="00C666EC" w:rsidRPr="00607F97">
              <w:rPr>
                <w:rFonts w:asciiTheme="majorBidi" w:eastAsia="Calibri" w:hAnsiTheme="majorBidi" w:cstheme="majorBidi"/>
                <w:noProof/>
                <w:sz w:val="22"/>
                <w:szCs w:val="22"/>
              </w:rPr>
              <w:t>(Zhang et al., 2018, p. 17)</w:t>
            </w:r>
            <w:r w:rsidRPr="00607F97">
              <w:rPr>
                <w:rFonts w:asciiTheme="majorBidi" w:eastAsia="Calibri" w:hAnsiTheme="majorBidi" w:cstheme="majorBidi"/>
                <w:sz w:val="22"/>
                <w:szCs w:val="22"/>
              </w:rPr>
              <w:fldChar w:fldCharType="end"/>
            </w:r>
            <w:r w:rsidRPr="00607F97">
              <w:rPr>
                <w:rFonts w:asciiTheme="majorBidi" w:eastAsia="Calibri" w:hAnsiTheme="majorBidi" w:cstheme="majorBidi"/>
                <w:sz w:val="22"/>
                <w:szCs w:val="22"/>
              </w:rPr>
              <w:t>. PI3 and PI4 are added from LR.</w:t>
            </w:r>
          </w:p>
        </w:tc>
      </w:tr>
    </w:tbl>
    <w:p w14:paraId="2C5C6A16" w14:textId="77777777" w:rsidR="00D607A3" w:rsidRPr="0000404E" w:rsidRDefault="00D607A3" w:rsidP="004332A2">
      <w:pPr>
        <w:spacing w:line="240" w:lineRule="auto"/>
        <w:rPr>
          <w:rFonts w:asciiTheme="majorBidi" w:eastAsia="Calibri" w:hAnsiTheme="majorBidi" w:cstheme="majorBidi"/>
          <w:i/>
          <w:iCs/>
        </w:rPr>
      </w:pPr>
    </w:p>
    <w:p w14:paraId="705E9BC4" w14:textId="1D62D838" w:rsidR="00D607A3" w:rsidRPr="0000404E" w:rsidRDefault="00D607A3" w:rsidP="004332A2">
      <w:pPr>
        <w:pStyle w:val="Heading1"/>
        <w:spacing w:before="0"/>
        <w:rPr>
          <w:rFonts w:asciiTheme="majorBidi" w:eastAsia="Times New Roman" w:hAnsiTheme="majorBidi"/>
          <w:b w:val="0"/>
          <w:bCs/>
          <w:caps w:val="0"/>
          <w:szCs w:val="24"/>
        </w:rPr>
      </w:pPr>
      <w:bookmarkStart w:id="217" w:name="_Toc118231999"/>
      <w:bookmarkStart w:id="218" w:name="_Toc135580419"/>
      <w:bookmarkStart w:id="219" w:name="_Toc138604474"/>
      <w:bookmarkStart w:id="220" w:name="_Toc138604766"/>
      <w:r w:rsidRPr="0000404E">
        <w:rPr>
          <w:rFonts w:asciiTheme="majorBidi" w:eastAsia="Times New Roman" w:hAnsiTheme="majorBidi"/>
          <w:bCs/>
          <w:caps w:val="0"/>
          <w:szCs w:val="24"/>
        </w:rPr>
        <w:t>Pilot Study</w:t>
      </w:r>
      <w:bookmarkEnd w:id="217"/>
      <w:bookmarkEnd w:id="218"/>
      <w:bookmarkEnd w:id="219"/>
      <w:bookmarkEnd w:id="220"/>
    </w:p>
    <w:p w14:paraId="788A9CDE" w14:textId="100251E8" w:rsidR="00D607A3" w:rsidRPr="0000404E" w:rsidRDefault="00D607A3" w:rsidP="00590CEA">
      <w:pPr>
        <w:ind w:firstLine="720"/>
        <w:rPr>
          <w:rFonts w:asciiTheme="majorBidi" w:eastAsia="Calibri" w:hAnsiTheme="majorBidi" w:cstheme="majorBidi"/>
        </w:rPr>
      </w:pPr>
      <w:r w:rsidRPr="0000404E">
        <w:rPr>
          <w:rFonts w:asciiTheme="majorBidi" w:eastAsia="Calibri" w:hAnsiTheme="majorBidi" w:cstheme="majorBidi"/>
        </w:rPr>
        <w:t xml:space="preserve">Pilot study is important to ensure that the questions of the survey and the survey as a whole operate well, and to ensure that respondents understand the questions without any ambiguity. </w:t>
      </w:r>
      <w:r w:rsidRPr="0000404E">
        <w:rPr>
          <w:rFonts w:asciiTheme="majorBidi" w:eastAsia="Calibri" w:hAnsiTheme="majorBidi" w:cstheme="majorBidi"/>
        </w:rPr>
        <w:fldChar w:fldCharType="begin"/>
      </w:r>
      <w:r w:rsidRPr="0000404E">
        <w:rPr>
          <w:rFonts w:asciiTheme="majorBidi" w:eastAsia="Calibri" w:hAnsiTheme="majorBidi" w:cstheme="majorBidi"/>
        </w:rPr>
        <w:instrText xml:space="preserve"> ADDIN EN.CITE &lt;EndNote&gt;&lt;Cite AuthorYear="1"&gt;&lt;Author&gt;Dillman&lt;/Author&gt;&lt;Year&gt;1978&lt;/Year&gt;&lt;RecNum&gt;271&lt;/RecNum&gt;&lt;DisplayText&gt;Dillman (1978)&lt;/DisplayText&gt;&lt;record&gt;&lt;rec-number&gt;271&lt;/rec-number&gt;&lt;foreign-keys&gt;&lt;key app="EN" db-id="tw5t99rrowptx8ef50bxr9vzzf5xpad0prwz" timestamp="1656239716"&gt;271&lt;/key&gt;&lt;/foreign-keys&gt;&lt;ref-type name="Book"&gt;6&lt;/ref-type&gt;&lt;contributors&gt;&lt;authors&gt;&lt;author&gt;Dillman, Don A&lt;/author&gt;&lt;/authors&gt;&lt;/contributors&gt;&lt;titles&gt;&lt;title&gt;Mail and telephone surveys: The total design method&lt;/title&gt;&lt;/titles&gt;&lt;volume&gt;19&lt;/volume&gt;&lt;dates&gt;&lt;year&gt;1978&lt;/year&gt;&lt;/dates&gt;&lt;publisher&gt;Wiley New York&lt;/publisher&gt;&lt;urls&gt;&lt;/urls&gt;&lt;/record&gt;&lt;/Cite&gt;&lt;/EndNote&gt;</w:instrText>
      </w:r>
      <w:r w:rsidRPr="0000404E">
        <w:rPr>
          <w:rFonts w:asciiTheme="majorBidi" w:eastAsia="Calibri" w:hAnsiTheme="majorBidi" w:cstheme="majorBidi"/>
        </w:rPr>
        <w:fldChar w:fldCharType="separate"/>
      </w:r>
      <w:r w:rsidRPr="0000404E">
        <w:rPr>
          <w:rFonts w:asciiTheme="majorBidi" w:eastAsia="Calibri" w:hAnsiTheme="majorBidi" w:cstheme="majorBidi"/>
          <w:noProof/>
        </w:rPr>
        <w:t>Dillman (1978)</w:t>
      </w:r>
      <w:r w:rsidRPr="0000404E">
        <w:rPr>
          <w:rFonts w:asciiTheme="majorBidi" w:eastAsia="Calibri" w:hAnsiTheme="majorBidi" w:cstheme="majorBidi"/>
        </w:rPr>
        <w:fldChar w:fldCharType="end"/>
      </w:r>
      <w:r w:rsidRPr="0000404E">
        <w:rPr>
          <w:rFonts w:asciiTheme="majorBidi" w:eastAsia="Calibri" w:hAnsiTheme="majorBidi" w:cstheme="majorBidi"/>
        </w:rPr>
        <w:t xml:space="preserve"> suggested that the survey pre-test is beneficial to make sure of the following: that the questions are measuring what they are supposed to measure; respondents </w:t>
      </w:r>
      <w:r w:rsidRPr="0000404E">
        <w:rPr>
          <w:rFonts w:asciiTheme="majorBidi" w:eastAsia="Calibri" w:hAnsiTheme="majorBidi" w:cstheme="majorBidi"/>
        </w:rPr>
        <w:lastRenderedPageBreak/>
        <w:t>perceived the instrument questions similarly; that the questions are properly answered; close ended questions are applied to all participants; the survey doesn’t contain any bias.</w:t>
      </w:r>
    </w:p>
    <w:p w14:paraId="78B0FBCA" w14:textId="6FBADB61" w:rsidR="00D607A3" w:rsidRPr="0000404E" w:rsidRDefault="00D607A3" w:rsidP="00590CEA">
      <w:pPr>
        <w:ind w:firstLine="720"/>
        <w:rPr>
          <w:rFonts w:asciiTheme="majorBidi" w:eastAsia="Calibri" w:hAnsiTheme="majorBidi" w:cstheme="majorBidi"/>
          <w:rtl/>
        </w:rPr>
      </w:pPr>
      <w:r w:rsidRPr="0000404E">
        <w:rPr>
          <w:rFonts w:asciiTheme="majorBidi" w:eastAsia="Calibri" w:hAnsiTheme="majorBidi" w:cstheme="majorBidi"/>
        </w:rPr>
        <w:t xml:space="preserve">An early draft of the research survey </w:t>
      </w:r>
      <w:r w:rsidR="00DA006F">
        <w:rPr>
          <w:rFonts w:asciiTheme="majorBidi" w:eastAsia="Calibri" w:hAnsiTheme="majorBidi" w:cstheme="majorBidi"/>
        </w:rPr>
        <w:t>was</w:t>
      </w:r>
      <w:r w:rsidRPr="0000404E">
        <w:rPr>
          <w:rFonts w:asciiTheme="majorBidi" w:eastAsia="Calibri" w:hAnsiTheme="majorBidi" w:cstheme="majorBidi"/>
        </w:rPr>
        <w:t xml:space="preserve"> given to some of the </w:t>
      </w:r>
      <w:r w:rsidR="00DA006F">
        <w:rPr>
          <w:rFonts w:asciiTheme="majorBidi" w:eastAsia="Calibri" w:hAnsiTheme="majorBidi" w:cstheme="majorBidi"/>
        </w:rPr>
        <w:t>marketing professors</w:t>
      </w:r>
      <w:r w:rsidRPr="0000404E">
        <w:rPr>
          <w:rFonts w:asciiTheme="majorBidi" w:eastAsia="Calibri" w:hAnsiTheme="majorBidi" w:cstheme="majorBidi"/>
        </w:rPr>
        <w:t xml:space="preserve"> and customers of retailing stores to ensure that questions are well- understood and there are no difficulties in wording. </w:t>
      </w:r>
    </w:p>
    <w:p w14:paraId="38B85A10" w14:textId="0400CE24" w:rsidR="00D607A3" w:rsidRPr="0000404E" w:rsidRDefault="00D607A3" w:rsidP="004332A2">
      <w:pPr>
        <w:pStyle w:val="Heading1"/>
        <w:spacing w:before="0"/>
        <w:rPr>
          <w:rFonts w:asciiTheme="majorBidi" w:eastAsia="Times New Roman" w:hAnsiTheme="majorBidi"/>
          <w:bCs/>
          <w:caps w:val="0"/>
          <w:szCs w:val="24"/>
        </w:rPr>
      </w:pPr>
      <w:bookmarkStart w:id="221" w:name="_Toc118232000"/>
      <w:bookmarkStart w:id="222" w:name="_Toc135580420"/>
      <w:bookmarkStart w:id="223" w:name="_Toc138604475"/>
      <w:bookmarkStart w:id="224" w:name="_Toc138604767"/>
      <w:r w:rsidRPr="0000404E">
        <w:rPr>
          <w:rFonts w:asciiTheme="majorBidi" w:eastAsia="Times New Roman" w:hAnsiTheme="majorBidi"/>
          <w:bCs/>
          <w:caps w:val="0"/>
          <w:szCs w:val="24"/>
        </w:rPr>
        <w:t>Data Analysis</w:t>
      </w:r>
      <w:bookmarkEnd w:id="221"/>
      <w:bookmarkEnd w:id="222"/>
      <w:bookmarkEnd w:id="223"/>
      <w:bookmarkEnd w:id="224"/>
    </w:p>
    <w:p w14:paraId="1363DE06" w14:textId="4EBC46F4" w:rsidR="00D607A3" w:rsidRPr="00727C70" w:rsidRDefault="00D607A3" w:rsidP="004332A2">
      <w:pPr>
        <w:ind w:firstLine="720"/>
        <w:rPr>
          <w:rFonts w:asciiTheme="majorBidi" w:eastAsia="Calibri" w:hAnsiTheme="majorBidi" w:cstheme="majorBidi"/>
        </w:rPr>
      </w:pPr>
      <w:r w:rsidRPr="0000404E">
        <w:rPr>
          <w:rFonts w:asciiTheme="majorBidi" w:eastAsia="Calibri" w:hAnsiTheme="majorBidi" w:cstheme="majorBidi"/>
        </w:rPr>
        <w:t>Structural equation modeling is a powerful statistical technique that is used in a wide range in behavioral science,</w:t>
      </w:r>
      <w:r w:rsidR="007755BE">
        <w:rPr>
          <w:rFonts w:asciiTheme="majorBidi" w:eastAsia="Calibri" w:hAnsiTheme="majorBidi" w:cstheme="majorBidi"/>
        </w:rPr>
        <w:t xml:space="preserve"> as</w:t>
      </w:r>
      <w:r w:rsidRPr="0000404E">
        <w:rPr>
          <w:rFonts w:asciiTheme="majorBidi" w:eastAsia="Calibri" w:hAnsiTheme="majorBidi" w:cstheme="majorBidi"/>
        </w:rPr>
        <w:t xml:space="preserve"> it combines complex path models with factors (latent variables). </w:t>
      </w:r>
      <w:r w:rsidRPr="0000404E">
        <w:rPr>
          <w:rFonts w:asciiTheme="majorBidi" w:eastAsia="Calibri" w:hAnsiTheme="majorBidi" w:cstheme="majorBidi"/>
        </w:rPr>
        <w:fldChar w:fldCharType="begin"/>
      </w:r>
      <w:r w:rsidRPr="0000404E">
        <w:rPr>
          <w:rFonts w:asciiTheme="majorBidi" w:eastAsia="Calibri" w:hAnsiTheme="majorBidi" w:cstheme="majorBidi"/>
        </w:rPr>
        <w:instrText xml:space="preserve"> ADDIN EN.CITE &lt;EndNote&gt;&lt;Cite&gt;&lt;Author&gt;Hox&lt;/Author&gt;&lt;Year&gt;1998&lt;/Year&gt;&lt;RecNum&gt;301&lt;/RecNum&gt;&lt;DisplayText&gt;(Hox &amp;amp; Bechger, 1998)&lt;/DisplayText&gt;&lt;record&gt;&lt;rec-number&gt;301&lt;/rec-number&gt;&lt;foreign-keys&gt;&lt;key app="EN" db-id="tw5t99rrowptx8ef50bxr9vzzf5xpad0prwz" timestamp="1667209647"&gt;301&lt;/key&gt;&lt;/foreign-keys&gt;&lt;ref-type name="Journal Article"&gt;17&lt;/ref-type&gt;&lt;contributors&gt;&lt;authors&gt;&lt;author&gt;Hox, Joop J&lt;/author&gt;&lt;author&gt;Bechger, Timo M&lt;/author&gt;&lt;/authors&gt;&lt;/contributors&gt;&lt;titles&gt;&lt;title&gt;An introduction to structural equation modeling&lt;/title&gt;&lt;/titles&gt;&lt;dates&gt;&lt;year&gt;1998&lt;/year&gt;&lt;/dates&gt;&lt;urls&gt;&lt;/urls&gt;&lt;/record&gt;&lt;/Cite&gt;&lt;/EndNote&gt;</w:instrText>
      </w:r>
      <w:r w:rsidRPr="0000404E">
        <w:rPr>
          <w:rFonts w:asciiTheme="majorBidi" w:eastAsia="Calibri" w:hAnsiTheme="majorBidi" w:cstheme="majorBidi"/>
        </w:rPr>
        <w:fldChar w:fldCharType="separate"/>
      </w:r>
      <w:r w:rsidRPr="0000404E">
        <w:rPr>
          <w:rFonts w:asciiTheme="majorBidi" w:eastAsia="Calibri" w:hAnsiTheme="majorBidi" w:cstheme="majorBidi"/>
          <w:noProof/>
        </w:rPr>
        <w:t>(Hox &amp; Bechger, 1998)</w:t>
      </w:r>
      <w:r w:rsidRPr="0000404E">
        <w:rPr>
          <w:rFonts w:asciiTheme="majorBidi" w:eastAsia="Calibri" w:hAnsiTheme="majorBidi" w:cstheme="majorBidi"/>
        </w:rPr>
        <w:fldChar w:fldCharType="end"/>
      </w:r>
      <w:r w:rsidRPr="0000404E">
        <w:rPr>
          <w:rFonts w:asciiTheme="majorBidi" w:eastAsia="Calibri" w:hAnsiTheme="majorBidi" w:cstheme="majorBidi"/>
        </w:rPr>
        <w:t>. This study applie</w:t>
      </w:r>
      <w:r w:rsidR="00A0711C">
        <w:rPr>
          <w:rFonts w:asciiTheme="majorBidi" w:eastAsia="Calibri" w:hAnsiTheme="majorBidi" w:cstheme="majorBidi"/>
        </w:rPr>
        <w:t>d</w:t>
      </w:r>
      <w:r w:rsidRPr="0000404E">
        <w:rPr>
          <w:rFonts w:asciiTheme="majorBidi" w:eastAsia="Calibri" w:hAnsiTheme="majorBidi" w:cstheme="majorBidi"/>
        </w:rPr>
        <w:t xml:space="preserve"> a second-generation method called the Partial Least Square- Structural Equation Model (PLS-SEM). PLS-SEM enables researchers to investigate</w:t>
      </w:r>
      <w:r w:rsidRPr="00727C70">
        <w:rPr>
          <w:rFonts w:asciiTheme="majorBidi" w:eastAsia="Calibri" w:hAnsiTheme="majorBidi" w:cstheme="majorBidi"/>
        </w:rPr>
        <w:t xml:space="preserve"> latent phenomena such as customer perceptions and intentions</w:t>
      </w:r>
      <w:r w:rsidR="00F46346">
        <w:rPr>
          <w:rFonts w:asciiTheme="majorBidi" w:eastAsia="Calibri" w:hAnsiTheme="majorBidi" w:cstheme="majorBidi"/>
        </w:rPr>
        <w:t xml:space="preserve">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&lt;EndNote&gt;&lt;Cite&gt;&lt;Author&gt;Hair Jr&lt;/Author&gt;&lt;Year&gt;2021&lt;/Year&gt;&lt;RecNum&gt;313&lt;/RecNum&gt;&lt;DisplayText&gt;(Hair Jr et al., 2021)&lt;/DisplayText&gt;&lt;record&gt;&lt;rec-number&gt;313&lt;/rec-number&gt;&lt;foreign-keys&gt;&lt;key app="EN" db-id="tw5t99rrowptx8ef50bxr9vzzf5xpad0prwz" timestamp="1677671705"&gt;313&lt;/key&gt;&lt;/foreign-keys&gt;&lt;ref-type name="Book"&gt;6&lt;/ref-type&gt;&lt;contributors&gt;&lt;authors&gt;&lt;author&gt;Hair Jr, Joseph F&lt;/author&gt;&lt;author&gt;Hult, G Tomas M&lt;/author&gt;&lt;author&gt;Ringle, Christian M&lt;/author&gt;&lt;author&gt;Sarstedt, Marko&lt;/author&gt;&lt;/authors&gt;&lt;/contributors&gt;&lt;titles&gt;&lt;title&gt;A primer on partial least squares structural equation modeling (PLS-SEM)&lt;/title&gt;&lt;/titles&gt;&lt;dates&gt;&lt;year&gt;2021&lt;/year&gt;&lt;/dates&gt;&lt;publisher&gt;Sage publications&lt;/publisher&gt;&lt;isbn&gt;1544396333&lt;/isbn&gt;&lt;urls&gt;&lt;/urls&gt;&lt;/record&gt;&lt;/Cite&gt;&lt;/EndNote&gt;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(Hair Jr et al., 2021)</w:t>
      </w:r>
      <w:r w:rsidRPr="00727C70">
        <w:rPr>
          <w:rFonts w:asciiTheme="majorBidi" w:eastAsia="Calibri" w:hAnsiTheme="majorBidi" w:cstheme="majorBidi"/>
        </w:rPr>
        <w:fldChar w:fldCharType="end"/>
      </w:r>
      <w:r w:rsidR="00F46346">
        <w:rPr>
          <w:rFonts w:asciiTheme="majorBidi" w:eastAsia="Calibri" w:hAnsiTheme="majorBidi" w:cstheme="majorBidi"/>
        </w:rPr>
        <w:t>.</w:t>
      </w:r>
      <w:r w:rsidRPr="00727C70">
        <w:rPr>
          <w:rFonts w:asciiTheme="majorBidi" w:eastAsia="Calibri" w:hAnsiTheme="majorBidi" w:cstheme="majorBidi"/>
        </w:rPr>
        <w:t xml:space="preserve"> PLS-SEM was the appropriate method </w:t>
      </w:r>
      <w:r w:rsidR="007755BE">
        <w:rPr>
          <w:rFonts w:asciiTheme="majorBidi" w:eastAsia="Calibri" w:hAnsiTheme="majorBidi" w:cstheme="majorBidi"/>
        </w:rPr>
        <w:t>to develop</w:t>
      </w:r>
      <w:r w:rsidR="002A1CE1">
        <w:rPr>
          <w:rFonts w:asciiTheme="majorBidi" w:eastAsia="Calibri" w:hAnsiTheme="majorBidi" w:cstheme="majorBidi"/>
        </w:rPr>
        <w:t xml:space="preserve"> a conceptual model, </w:t>
      </w:r>
      <w:r w:rsidR="00A0711C">
        <w:rPr>
          <w:rFonts w:asciiTheme="majorBidi" w:eastAsia="Calibri" w:hAnsiTheme="majorBidi" w:cstheme="majorBidi"/>
        </w:rPr>
        <w:t>and</w:t>
      </w:r>
      <w:r w:rsidR="002A1CE1">
        <w:rPr>
          <w:rFonts w:asciiTheme="majorBidi" w:eastAsia="Calibri" w:hAnsiTheme="majorBidi" w:cstheme="majorBidi"/>
        </w:rPr>
        <w:t xml:space="preserve"> to</w:t>
      </w:r>
      <w:r w:rsidRPr="00727C70">
        <w:rPr>
          <w:rFonts w:asciiTheme="majorBidi" w:eastAsia="Calibri" w:hAnsiTheme="majorBidi" w:cstheme="majorBidi"/>
        </w:rPr>
        <w:t xml:space="preserve"> accept or not accept the presented hypothesis because the main latent variables in this study are the six dimensions of channel integration, price consistency, service quality, risk perception, customer experience, and patronage intention. Moreover, PLS-SEM is regarded as one of the most well-known statistical analysis methods.</w:t>
      </w:r>
    </w:p>
    <w:p w14:paraId="79494738" w14:textId="04B7B496" w:rsidR="00D607A3" w:rsidRPr="00727C70" w:rsidRDefault="00D607A3" w:rsidP="004332A2">
      <w:pPr>
        <w:ind w:firstLine="720"/>
        <w:jc w:val="both"/>
        <w:rPr>
          <w:rFonts w:asciiTheme="majorBidi" w:eastAsia="Calibri" w:hAnsiTheme="majorBidi" w:cstheme="majorBidi"/>
        </w:rPr>
      </w:pPr>
      <w:r w:rsidRPr="00727C70">
        <w:rPr>
          <w:rFonts w:asciiTheme="majorBidi" w:eastAsia="Calibri" w:hAnsiTheme="majorBidi" w:cstheme="majorBidi"/>
        </w:rPr>
        <w:t xml:space="preserve">PLS-SEM can be used to determine the strength of the correlations between the variables, and it is helpful to </w:t>
      </w:r>
      <w:r w:rsidR="00F46346" w:rsidRPr="00727C70">
        <w:rPr>
          <w:rFonts w:asciiTheme="majorBidi" w:eastAsia="Calibri" w:hAnsiTheme="majorBidi" w:cstheme="majorBidi"/>
        </w:rPr>
        <w:t>identify</w:t>
      </w:r>
      <w:r w:rsidRPr="00727C70">
        <w:rPr>
          <w:rFonts w:asciiTheme="majorBidi" w:eastAsia="Calibri" w:hAnsiTheme="majorBidi" w:cstheme="majorBidi"/>
        </w:rPr>
        <w:t xml:space="preserve"> the precise variables that have the highest impact. </w:t>
      </w:r>
      <w:r w:rsidR="00F46346">
        <w:rPr>
          <w:rFonts w:asciiTheme="majorBidi" w:eastAsia="Calibri" w:hAnsiTheme="majorBidi" w:cstheme="majorBidi"/>
        </w:rPr>
        <w:t>As</w:t>
      </w:r>
      <w:r w:rsidRPr="00727C70">
        <w:rPr>
          <w:rFonts w:asciiTheme="majorBidi" w:eastAsia="Calibri" w:hAnsiTheme="majorBidi" w:cstheme="majorBidi"/>
        </w:rPr>
        <w:t xml:space="preserve"> it allow</w:t>
      </w:r>
      <w:r w:rsidR="00F46346">
        <w:rPr>
          <w:rFonts w:asciiTheme="majorBidi" w:eastAsia="Calibri" w:hAnsiTheme="majorBidi" w:cstheme="majorBidi"/>
        </w:rPr>
        <w:t xml:space="preserve">s </w:t>
      </w:r>
      <w:r w:rsidRPr="00727C70">
        <w:rPr>
          <w:rFonts w:asciiTheme="majorBidi" w:eastAsia="Calibri" w:hAnsiTheme="majorBidi" w:cstheme="majorBidi"/>
        </w:rPr>
        <w:t xml:space="preserve">testing several relationships within a single analysis, the PLS-SEM provided the option to evaluate the relationship of the entire model. The PLS-SEM was used to examine the groups of items relevant to the conceptual model after factor analysis. </w:t>
      </w:r>
    </w:p>
    <w:p w14:paraId="0B3E34A5" w14:textId="34C937D2" w:rsidR="00D607A3" w:rsidRPr="00727C70" w:rsidRDefault="00D607A3" w:rsidP="004332A2">
      <w:pPr>
        <w:ind w:firstLine="720"/>
        <w:rPr>
          <w:rFonts w:asciiTheme="majorBidi" w:eastAsia="Calibri" w:hAnsiTheme="majorBidi" w:cstheme="majorBidi"/>
        </w:rPr>
      </w:pPr>
      <w:r w:rsidRPr="00727C70">
        <w:rPr>
          <w:rFonts w:asciiTheme="majorBidi" w:eastAsia="Calibri" w:hAnsiTheme="majorBidi" w:cstheme="majorBidi"/>
        </w:rPr>
        <w:t xml:space="preserve">Due to the previous work and the research focus on omnichannel environment, </w:t>
      </w:r>
      <w:r w:rsidR="00F46346">
        <w:rPr>
          <w:rFonts w:asciiTheme="majorBidi" w:eastAsia="Calibri" w:hAnsiTheme="majorBidi" w:cstheme="majorBidi"/>
        </w:rPr>
        <w:t>the research</w:t>
      </w:r>
      <w:r w:rsidRPr="00727C70">
        <w:rPr>
          <w:rFonts w:asciiTheme="majorBidi" w:eastAsia="Calibri" w:hAnsiTheme="majorBidi" w:cstheme="majorBidi"/>
        </w:rPr>
        <w:t xml:space="preserve"> used several statistical methods to test the research hypothes</w:t>
      </w:r>
      <w:r w:rsidR="00132D29">
        <w:rPr>
          <w:rFonts w:asciiTheme="majorBidi" w:eastAsia="Calibri" w:hAnsiTheme="majorBidi" w:cstheme="majorBidi"/>
        </w:rPr>
        <w:t>e</w:t>
      </w:r>
      <w:r w:rsidRPr="00727C70">
        <w:rPr>
          <w:rFonts w:asciiTheme="majorBidi" w:eastAsia="Calibri" w:hAnsiTheme="majorBidi" w:cstheme="majorBidi"/>
        </w:rPr>
        <w:t xml:space="preserve">s, </w:t>
      </w:r>
      <w:r w:rsidR="00E53D92">
        <w:rPr>
          <w:rFonts w:asciiTheme="majorBidi" w:eastAsia="Calibri" w:hAnsiTheme="majorBidi" w:cstheme="majorBidi"/>
        </w:rPr>
        <w:t>and used</w:t>
      </w:r>
      <w:r w:rsidRPr="00727C70">
        <w:rPr>
          <w:rFonts w:asciiTheme="majorBidi" w:eastAsia="Calibri" w:hAnsiTheme="majorBidi" w:cstheme="majorBidi"/>
        </w:rPr>
        <w:t xml:space="preserve"> Statistical </w:t>
      </w:r>
      <w:r w:rsidRPr="00727C70">
        <w:rPr>
          <w:rFonts w:asciiTheme="majorBidi" w:eastAsia="Calibri" w:hAnsiTheme="majorBidi" w:cstheme="majorBidi"/>
        </w:rPr>
        <w:lastRenderedPageBreak/>
        <w:t xml:space="preserve">Package for the Social Sciences (SPSS) and Smart PLS 4 for Structural equation Modeling (SEM). </w:t>
      </w:r>
      <w:r w:rsidR="00E53D92">
        <w:rPr>
          <w:rFonts w:asciiTheme="majorBidi" w:eastAsia="Calibri" w:hAnsiTheme="majorBidi" w:cstheme="majorBidi"/>
        </w:rPr>
        <w:t>The f</w:t>
      </w:r>
      <w:r w:rsidRPr="00727C70">
        <w:rPr>
          <w:rFonts w:asciiTheme="majorBidi" w:eastAsia="Calibri" w:hAnsiTheme="majorBidi" w:cstheme="majorBidi"/>
        </w:rPr>
        <w:t xml:space="preserve">ollowing are the statistical methods that were used in this research. </w:t>
      </w:r>
    </w:p>
    <w:p w14:paraId="0B65608D" w14:textId="713A2300" w:rsidR="00E65014" w:rsidRPr="00E65014" w:rsidRDefault="00D607A3" w:rsidP="004332A2">
      <w:pPr>
        <w:rPr>
          <w:rFonts w:asciiTheme="majorBidi" w:eastAsia="Times New Roman" w:hAnsiTheme="majorBidi" w:cstheme="majorBidi"/>
        </w:rPr>
      </w:pPr>
      <w:r w:rsidRPr="00EC4FF3">
        <w:rPr>
          <w:rFonts w:asciiTheme="majorBidi" w:eastAsia="Times New Roman" w:hAnsiTheme="majorBidi" w:cstheme="majorBidi"/>
          <w:i/>
          <w:iCs/>
        </w:rPr>
        <w:t>Descriptive Analysis</w:t>
      </w:r>
      <w:r w:rsidR="00E65014" w:rsidRPr="00EC4FF3">
        <w:rPr>
          <w:rFonts w:asciiTheme="majorBidi" w:eastAsia="Times New Roman" w:hAnsiTheme="majorBidi" w:cstheme="majorBidi"/>
          <w:i/>
          <w:iCs/>
        </w:rPr>
        <w:t>:</w:t>
      </w:r>
      <w:r w:rsidR="00E65014">
        <w:rPr>
          <w:rFonts w:asciiTheme="majorBidi" w:eastAsia="Times New Roman" w:hAnsiTheme="majorBidi" w:cstheme="majorBidi"/>
        </w:rPr>
        <w:t xml:space="preserve"> </w:t>
      </w:r>
      <w:r w:rsidRPr="00727C70">
        <w:rPr>
          <w:rFonts w:asciiTheme="majorBidi" w:eastAsia="Calibri" w:hAnsiTheme="majorBidi" w:cstheme="majorBidi"/>
        </w:rPr>
        <w:t>Descriptive analysis was formed for</w:t>
      </w:r>
      <w:r w:rsidR="008D20D2">
        <w:rPr>
          <w:rFonts w:asciiTheme="majorBidi" w:eastAsia="Calibri" w:hAnsiTheme="majorBidi" w:cstheme="majorBidi"/>
        </w:rPr>
        <w:t xml:space="preserve"> the</w:t>
      </w:r>
      <w:r w:rsidRPr="00727C70">
        <w:rPr>
          <w:rFonts w:asciiTheme="majorBidi" w:eastAsia="Calibri" w:hAnsiTheme="majorBidi" w:cstheme="majorBidi"/>
        </w:rPr>
        <w:t xml:space="preserve"> demographic variable (gender) and other variables (the preferred channel in the purchasing process and</w:t>
      </w:r>
      <w:r w:rsidRPr="00727C70">
        <w:rPr>
          <w:rFonts w:asciiTheme="majorBidi" w:eastAsia="Times New Roman" w:hAnsiTheme="majorBidi" w:cstheme="majorBidi"/>
          <w:b/>
          <w:bCs/>
          <w:color w:val="000000"/>
        </w:rPr>
        <w:t xml:space="preserve"> </w:t>
      </w:r>
      <w:r w:rsidRPr="00727C70">
        <w:rPr>
          <w:rFonts w:asciiTheme="majorBidi" w:eastAsia="Calibri" w:hAnsiTheme="majorBidi" w:cstheme="majorBidi"/>
        </w:rPr>
        <w:t xml:space="preserve">customer’s interaction with other channels besides the physical) using SPSS. </w:t>
      </w:r>
    </w:p>
    <w:p w14:paraId="70C5B907" w14:textId="41A2189A" w:rsidR="00D607A3" w:rsidRPr="00727C70" w:rsidRDefault="00D607A3" w:rsidP="004332A2">
      <w:pPr>
        <w:rPr>
          <w:rFonts w:asciiTheme="majorBidi" w:eastAsia="Calibri" w:hAnsiTheme="majorBidi" w:cstheme="majorBidi"/>
        </w:rPr>
      </w:pPr>
      <w:r w:rsidRPr="00EC4FF3">
        <w:rPr>
          <w:rFonts w:asciiTheme="majorBidi" w:eastAsia="Calibri" w:hAnsiTheme="majorBidi" w:cstheme="majorBidi"/>
          <w:i/>
          <w:iCs/>
        </w:rPr>
        <w:t>Measurement Model</w:t>
      </w:r>
      <w:r w:rsidR="00E65014" w:rsidRPr="00EC4FF3">
        <w:rPr>
          <w:rFonts w:asciiTheme="majorBidi" w:eastAsia="Calibri" w:hAnsiTheme="majorBidi" w:cstheme="majorBidi"/>
          <w:i/>
          <w:iCs/>
        </w:rPr>
        <w:t>:</w:t>
      </w:r>
      <w:r w:rsidR="00E65014">
        <w:rPr>
          <w:rFonts w:asciiTheme="majorBidi" w:eastAsia="Calibri" w:hAnsiTheme="majorBidi" w:cstheme="majorBidi"/>
        </w:rPr>
        <w:t xml:space="preserve"> </w:t>
      </w:r>
      <w:r w:rsidRPr="00727C70">
        <w:rPr>
          <w:rFonts w:asciiTheme="majorBidi" w:eastAsia="Calibri" w:hAnsiTheme="majorBidi" w:cstheme="majorBidi"/>
        </w:rPr>
        <w:t>Assessment of several areas were performed such as reliability and validity (convergent and discriminant validities) of measurement model predictive ability of the structural model</w:t>
      </w:r>
      <w:r w:rsidR="00E65014">
        <w:rPr>
          <w:rFonts w:asciiTheme="majorBidi" w:eastAsia="Calibri" w:hAnsiTheme="majorBidi" w:cstheme="majorBidi"/>
        </w:rPr>
        <w:t>.</w:t>
      </w:r>
    </w:p>
    <w:p w14:paraId="48AA7C87" w14:textId="1FDE3E27" w:rsidR="0050128C" w:rsidRPr="00B25FDF" w:rsidRDefault="00D607A3" w:rsidP="00B25FDF">
      <w:pPr>
        <w:rPr>
          <w:rFonts w:asciiTheme="majorBidi" w:eastAsia="Times New Roman" w:hAnsiTheme="majorBidi" w:cstheme="majorBidi"/>
        </w:rPr>
      </w:pPr>
      <w:bookmarkStart w:id="225" w:name="_Toc118232004"/>
      <w:r w:rsidRPr="00EC4FF3">
        <w:rPr>
          <w:rFonts w:asciiTheme="majorBidi" w:eastAsia="Times New Roman" w:hAnsiTheme="majorBidi" w:cstheme="majorBidi"/>
          <w:i/>
          <w:iCs/>
        </w:rPr>
        <w:t>Structural Equation Modeling (SEM)</w:t>
      </w:r>
      <w:bookmarkEnd w:id="225"/>
      <w:r w:rsidR="00E65014" w:rsidRPr="00EC4FF3">
        <w:rPr>
          <w:rFonts w:asciiTheme="majorBidi" w:eastAsia="Times New Roman" w:hAnsiTheme="majorBidi" w:cstheme="majorBidi"/>
          <w:i/>
          <w:iCs/>
        </w:rPr>
        <w:t>:</w:t>
      </w:r>
      <w:r w:rsidR="00E65014">
        <w:rPr>
          <w:rFonts w:asciiTheme="majorBidi" w:eastAsia="Times New Roman" w:hAnsiTheme="majorBidi" w:cstheme="majorBidi"/>
        </w:rPr>
        <w:t xml:space="preserve"> </w:t>
      </w:r>
      <w:r w:rsidRPr="00727C70">
        <w:rPr>
          <w:rFonts w:asciiTheme="majorBidi" w:eastAsia="Calibri" w:hAnsiTheme="majorBidi" w:cstheme="majorBidi"/>
        </w:rPr>
        <w:t xml:space="preserve">Four tests </w:t>
      </w:r>
      <w:r w:rsidR="00F46346">
        <w:rPr>
          <w:rFonts w:asciiTheme="majorBidi" w:eastAsia="Calibri" w:hAnsiTheme="majorBidi" w:cstheme="majorBidi"/>
        </w:rPr>
        <w:t>were</w:t>
      </w:r>
      <w:r w:rsidRPr="00727C70">
        <w:rPr>
          <w:rFonts w:asciiTheme="majorBidi" w:eastAsia="Calibri" w:hAnsiTheme="majorBidi" w:cstheme="majorBidi"/>
        </w:rPr>
        <w:t xml:space="preserve"> carried out to examine the validation of structural model, besides the determination coefficient (R²), the blindfolding, predictive relevance (Q²), effect size(F²), and the path coefficient (β values).</w:t>
      </w:r>
    </w:p>
    <w:p w14:paraId="40CE2D25" w14:textId="77777777" w:rsidR="00EC4FF3" w:rsidRDefault="00EC4FF3" w:rsidP="00EC4FF3">
      <w:pPr>
        <w:pStyle w:val="BlockQuote"/>
      </w:pPr>
      <w:bookmarkStart w:id="226" w:name="_Toc135580421"/>
    </w:p>
    <w:p w14:paraId="1A88B6E9" w14:textId="77777777" w:rsidR="00EC4FF3" w:rsidRDefault="00EC4FF3" w:rsidP="00EC4FF3">
      <w:pPr>
        <w:pStyle w:val="BlockQuote"/>
      </w:pPr>
    </w:p>
    <w:p w14:paraId="28EA66D8" w14:textId="5F0AB141" w:rsidR="00EC4FF3" w:rsidRDefault="00EC4FF3" w:rsidP="00EC4FF3">
      <w:pPr>
        <w:pStyle w:val="BlockQuote"/>
      </w:pPr>
    </w:p>
    <w:p w14:paraId="383EE7AD" w14:textId="604AA240" w:rsidR="00B139F9" w:rsidRDefault="00B139F9" w:rsidP="00EC4FF3">
      <w:pPr>
        <w:pStyle w:val="BlockQuote"/>
      </w:pPr>
    </w:p>
    <w:p w14:paraId="2A3F5941" w14:textId="5B4FCA95" w:rsidR="00B139F9" w:rsidRDefault="00B139F9" w:rsidP="00EC4FF3">
      <w:pPr>
        <w:pStyle w:val="BlockQuote"/>
      </w:pPr>
    </w:p>
    <w:p w14:paraId="1F1BAA45" w14:textId="035FE160" w:rsidR="00B139F9" w:rsidRDefault="00B139F9" w:rsidP="00EC4FF3">
      <w:pPr>
        <w:pStyle w:val="BlockQuote"/>
      </w:pPr>
    </w:p>
    <w:p w14:paraId="1055DE38" w14:textId="493AC29D" w:rsidR="00B139F9" w:rsidRDefault="00B139F9" w:rsidP="00EC4FF3">
      <w:pPr>
        <w:pStyle w:val="BlockQuote"/>
      </w:pPr>
    </w:p>
    <w:p w14:paraId="6E48EAAE" w14:textId="7E6019C1" w:rsidR="00B139F9" w:rsidRDefault="00B139F9" w:rsidP="00EC4FF3">
      <w:pPr>
        <w:pStyle w:val="BlockQuote"/>
      </w:pPr>
    </w:p>
    <w:p w14:paraId="47C90DC1" w14:textId="07217CB5" w:rsidR="00B139F9" w:rsidRDefault="00B139F9" w:rsidP="00EC4FF3">
      <w:pPr>
        <w:pStyle w:val="BlockQuote"/>
      </w:pPr>
    </w:p>
    <w:p w14:paraId="2AB9EC32" w14:textId="1933479E" w:rsidR="00B139F9" w:rsidRDefault="00B139F9" w:rsidP="00EC4FF3">
      <w:pPr>
        <w:pStyle w:val="BlockQuote"/>
      </w:pPr>
    </w:p>
    <w:p w14:paraId="5F4F4A25" w14:textId="7FDC4DCC" w:rsidR="00507EE1" w:rsidRDefault="00507EE1" w:rsidP="00EC4FF3">
      <w:pPr>
        <w:pStyle w:val="BlockQuote"/>
      </w:pPr>
    </w:p>
    <w:p w14:paraId="41A17B94" w14:textId="77777777" w:rsidR="00507EE1" w:rsidRDefault="00507EE1" w:rsidP="00EC4FF3">
      <w:pPr>
        <w:pStyle w:val="BlockQuote"/>
      </w:pPr>
    </w:p>
    <w:p w14:paraId="30614EC8" w14:textId="77777777" w:rsidR="00EC4FF3" w:rsidRDefault="00EC4FF3" w:rsidP="00EC4FF3">
      <w:pPr>
        <w:pStyle w:val="BlockQuote"/>
      </w:pPr>
    </w:p>
    <w:p w14:paraId="1C7BAB4E" w14:textId="02B8250A" w:rsidR="00A07125" w:rsidRDefault="00EC4FF3" w:rsidP="00EC4FF3">
      <w:pPr>
        <w:pStyle w:val="BlockQuote"/>
      </w:pPr>
      <w:r>
        <w:lastRenderedPageBreak/>
        <w:t xml:space="preserve">                                                       </w:t>
      </w:r>
      <w:r w:rsidR="00261316" w:rsidRPr="0027142B">
        <w:t>CHAPTER 4</w:t>
      </w:r>
    </w:p>
    <w:p w14:paraId="7E361C8F" w14:textId="7127BC9C" w:rsidR="00D607A3" w:rsidRPr="0027142B" w:rsidRDefault="00261316" w:rsidP="00EC4FF3">
      <w:pPr>
        <w:pStyle w:val="Heading1"/>
        <w:spacing w:before="0"/>
        <w:rPr>
          <w:rFonts w:eastAsia="Times New Roman" w:cs="Times New Roman"/>
          <w:b w:val="0"/>
          <w:bCs/>
        </w:rPr>
      </w:pPr>
      <w:bookmarkStart w:id="227" w:name="_Toc138604476"/>
      <w:bookmarkStart w:id="228" w:name="_Toc138604768"/>
      <w:r w:rsidRPr="0027142B">
        <w:rPr>
          <w:rFonts w:eastAsia="Times New Roman" w:cs="Times New Roman"/>
          <w:b w:val="0"/>
          <w:bCs/>
        </w:rPr>
        <w:t>RESULTS</w:t>
      </w:r>
      <w:bookmarkEnd w:id="226"/>
      <w:bookmarkEnd w:id="227"/>
      <w:bookmarkEnd w:id="228"/>
    </w:p>
    <w:p w14:paraId="032D2F31" w14:textId="47F6B857" w:rsidR="00D607A3" w:rsidRPr="00727C70" w:rsidRDefault="00D607A3" w:rsidP="004332A2">
      <w:pPr>
        <w:ind w:firstLine="720"/>
        <w:rPr>
          <w:rFonts w:asciiTheme="majorBidi" w:eastAsia="Calibri" w:hAnsiTheme="majorBidi" w:cstheme="majorBidi"/>
          <w:rtl/>
        </w:rPr>
      </w:pPr>
      <w:r w:rsidRPr="00727C70">
        <w:rPr>
          <w:rFonts w:asciiTheme="majorBidi" w:eastAsia="Calibri" w:hAnsiTheme="majorBidi" w:cstheme="majorBidi"/>
        </w:rPr>
        <w:t>Chapter 4 includes the statistical analysis performed to accept or not accept the main hypotheses</w:t>
      </w:r>
      <w:r w:rsidR="00811D99">
        <w:rPr>
          <w:rFonts w:asciiTheme="majorBidi" w:eastAsia="Calibri" w:hAnsiTheme="majorBidi" w:cstheme="majorBidi"/>
        </w:rPr>
        <w:t>. It also covers</w:t>
      </w:r>
      <w:r w:rsidRPr="00727C70">
        <w:rPr>
          <w:rFonts w:asciiTheme="majorBidi" w:eastAsia="Calibri" w:hAnsiTheme="majorBidi" w:cstheme="majorBidi"/>
        </w:rPr>
        <w:t xml:space="preserve"> the initial analysis that include</w:t>
      </w:r>
      <w:r w:rsidR="00B139F9">
        <w:rPr>
          <w:rFonts w:asciiTheme="majorBidi" w:eastAsia="Calibri" w:hAnsiTheme="majorBidi" w:cstheme="majorBidi"/>
        </w:rPr>
        <w:t>d</w:t>
      </w:r>
      <w:r w:rsidRPr="00727C70">
        <w:rPr>
          <w:rFonts w:asciiTheme="majorBidi" w:eastAsia="Calibri" w:hAnsiTheme="majorBidi" w:cstheme="majorBidi"/>
        </w:rPr>
        <w:t xml:space="preserve"> the descriptive statistics, the evaluation of the study’s sample concerning the internal consistency, convergent validity, discriminant validity, and structural equation model assessment. Further analysis is also presented in this chapter.</w:t>
      </w:r>
    </w:p>
    <w:p w14:paraId="7778137C" w14:textId="2C3FEE2C" w:rsidR="00D607A3" w:rsidRPr="00EA7D23" w:rsidRDefault="00D607A3" w:rsidP="004332A2">
      <w:pPr>
        <w:pStyle w:val="Heading1"/>
        <w:spacing w:before="0"/>
        <w:rPr>
          <w:rFonts w:asciiTheme="majorBidi" w:eastAsia="Calibri" w:hAnsiTheme="majorBidi"/>
          <w:b w:val="0"/>
          <w:bCs/>
          <w:caps w:val="0"/>
        </w:rPr>
      </w:pPr>
      <w:bookmarkStart w:id="229" w:name="_Toc135580422"/>
      <w:bookmarkStart w:id="230" w:name="_Toc138604477"/>
      <w:bookmarkStart w:id="231" w:name="_Toc138604769"/>
      <w:r w:rsidRPr="00EA7D23">
        <w:rPr>
          <w:rFonts w:asciiTheme="majorBidi" w:eastAsia="Calibri" w:hAnsiTheme="majorBidi"/>
          <w:bCs/>
          <w:caps w:val="0"/>
        </w:rPr>
        <w:t>Descriptive Analysis</w:t>
      </w:r>
      <w:bookmarkEnd w:id="229"/>
      <w:bookmarkEnd w:id="230"/>
      <w:bookmarkEnd w:id="231"/>
    </w:p>
    <w:p w14:paraId="0F88764D" w14:textId="553F9C88" w:rsidR="00A67768" w:rsidRDefault="00D607A3" w:rsidP="00A67768">
      <w:pPr>
        <w:autoSpaceDE w:val="0"/>
        <w:autoSpaceDN w:val="0"/>
        <w:adjustRightInd w:val="0"/>
        <w:ind w:firstLine="720"/>
        <w:rPr>
          <w:rFonts w:asciiTheme="majorBidi" w:eastAsia="Times New Roman" w:hAnsiTheme="majorBidi" w:cstheme="majorBidi"/>
          <w:color w:val="000000"/>
        </w:rPr>
      </w:pPr>
      <w:r w:rsidRPr="00727C70">
        <w:rPr>
          <w:rFonts w:asciiTheme="majorBidi" w:eastAsia="Calibri" w:hAnsiTheme="majorBidi" w:cstheme="majorBidi"/>
        </w:rPr>
        <w:t xml:space="preserve">Table 4 shows the respondents' profiles, including their gender, preferred retail channel in their purchasing process and customer’s interaction with other channels for the retailer besides the physical store. </w:t>
      </w:r>
      <w:r w:rsidR="00B60C16">
        <w:rPr>
          <w:rFonts w:asciiTheme="majorBidi" w:eastAsia="Calibri" w:hAnsiTheme="majorBidi" w:cstheme="majorBidi"/>
        </w:rPr>
        <w:t>I</w:t>
      </w:r>
      <w:r w:rsidRPr="00727C70">
        <w:rPr>
          <w:rFonts w:asciiTheme="majorBidi" w:eastAsia="Calibri" w:hAnsiTheme="majorBidi" w:cstheme="majorBidi"/>
        </w:rPr>
        <w:t xml:space="preserve">t </w:t>
      </w:r>
      <w:r w:rsidR="00CE59FA">
        <w:rPr>
          <w:rFonts w:asciiTheme="majorBidi" w:eastAsia="Calibri" w:hAnsiTheme="majorBidi" w:cstheme="majorBidi"/>
        </w:rPr>
        <w:t>was</w:t>
      </w:r>
      <w:r w:rsidRPr="00727C70">
        <w:rPr>
          <w:rFonts w:asciiTheme="majorBidi" w:eastAsia="Calibri" w:hAnsiTheme="majorBidi" w:cstheme="majorBidi"/>
        </w:rPr>
        <w:t xml:space="preserve"> found that 74.2% of respondents were females (n =365) and 25.8% of the respondents were males (n=127). </w:t>
      </w:r>
      <w:r w:rsidR="00B60C16">
        <w:rPr>
          <w:rFonts w:asciiTheme="majorBidi" w:eastAsia="Calibri" w:hAnsiTheme="majorBidi" w:cstheme="majorBidi"/>
        </w:rPr>
        <w:t>In terms of t</w:t>
      </w:r>
      <w:r w:rsidRPr="00727C70">
        <w:rPr>
          <w:rFonts w:asciiTheme="majorBidi" w:eastAsia="Calibri" w:hAnsiTheme="majorBidi" w:cstheme="majorBidi"/>
        </w:rPr>
        <w:t>he</w:t>
      </w:r>
      <w:r w:rsidR="00B60C16">
        <w:rPr>
          <w:rFonts w:asciiTheme="majorBidi" w:eastAsia="Calibri" w:hAnsiTheme="majorBidi" w:cstheme="majorBidi"/>
        </w:rPr>
        <w:t>ir</w:t>
      </w:r>
      <w:r w:rsidRPr="00727C70">
        <w:rPr>
          <w:rFonts w:asciiTheme="majorBidi" w:eastAsia="Calibri" w:hAnsiTheme="majorBidi" w:cstheme="majorBidi"/>
        </w:rPr>
        <w:t xml:space="preserve"> preferred retail channel in their purchasing process</w:t>
      </w:r>
      <w:r w:rsidR="00194370">
        <w:rPr>
          <w:rFonts w:asciiTheme="majorBidi" w:eastAsia="Calibri" w:hAnsiTheme="majorBidi" w:cstheme="majorBidi"/>
        </w:rPr>
        <w:t>,</w:t>
      </w:r>
      <w:r w:rsidRPr="00727C70">
        <w:rPr>
          <w:rFonts w:asciiTheme="majorBidi" w:eastAsia="Calibri" w:hAnsiTheme="majorBidi" w:cstheme="majorBidi"/>
        </w:rPr>
        <w:t xml:space="preserve"> 28% (n=138) preferred an online channel, while 72% (n=354) preferred a physical store for their purchases. I</w:t>
      </w:r>
      <w:r w:rsidR="00194370">
        <w:rPr>
          <w:rFonts w:asciiTheme="majorBidi" w:eastAsia="Calibri" w:hAnsiTheme="majorBidi" w:cstheme="majorBidi"/>
        </w:rPr>
        <w:t>t was found that in regards to their i</w:t>
      </w:r>
      <w:r w:rsidRPr="00727C70">
        <w:rPr>
          <w:rFonts w:asciiTheme="majorBidi" w:eastAsia="Calibri" w:hAnsiTheme="majorBidi" w:cstheme="majorBidi"/>
        </w:rPr>
        <w:t xml:space="preserve">nteraction with other channels besides the physical store 87.2% (n=429), interacted with another channel besides the physical store while 12.8% (63) </w:t>
      </w:r>
      <w:r w:rsidR="00CE59FA">
        <w:rPr>
          <w:rFonts w:asciiTheme="majorBidi" w:eastAsia="Calibri" w:hAnsiTheme="majorBidi" w:cstheme="majorBidi"/>
        </w:rPr>
        <w:t>did</w:t>
      </w:r>
      <w:r w:rsidRPr="00727C70">
        <w:rPr>
          <w:rFonts w:asciiTheme="majorBidi" w:eastAsia="Calibri" w:hAnsiTheme="majorBidi" w:cstheme="majorBidi"/>
        </w:rPr>
        <w:t xml:space="preserve"> not. Moreover, table 5 shows the test of normality and the result indicates that </w:t>
      </w:r>
      <w:r w:rsidRPr="00727C70">
        <w:rPr>
          <w:rFonts w:asciiTheme="majorBidi" w:eastAsia="Times New Roman" w:hAnsiTheme="majorBidi" w:cstheme="majorBidi"/>
          <w:color w:val="000000"/>
        </w:rPr>
        <w:t>the data is normally distributed, as skewness and kurtosis are between (-1 and -1) for all variables.</w:t>
      </w:r>
      <w:bookmarkStart w:id="232" w:name="_Toc137038862"/>
    </w:p>
    <w:p w14:paraId="2E9DA6D6" w14:textId="77777777" w:rsidR="00A67768" w:rsidRDefault="00A67768" w:rsidP="00A67768">
      <w:pPr>
        <w:autoSpaceDE w:val="0"/>
        <w:autoSpaceDN w:val="0"/>
        <w:adjustRightInd w:val="0"/>
        <w:ind w:firstLine="720"/>
        <w:rPr>
          <w:rFonts w:asciiTheme="majorBidi" w:eastAsia="Times New Roman" w:hAnsiTheme="majorBidi" w:cstheme="majorBidi"/>
          <w:color w:val="000000"/>
        </w:rPr>
      </w:pPr>
    </w:p>
    <w:p w14:paraId="793C425F" w14:textId="77777777" w:rsidR="00A67768" w:rsidRDefault="00A67768" w:rsidP="00A67768">
      <w:pPr>
        <w:autoSpaceDE w:val="0"/>
        <w:autoSpaceDN w:val="0"/>
        <w:adjustRightInd w:val="0"/>
        <w:ind w:firstLine="720"/>
        <w:rPr>
          <w:rFonts w:asciiTheme="majorBidi" w:eastAsia="Times New Roman" w:hAnsiTheme="majorBidi" w:cstheme="majorBidi"/>
          <w:color w:val="000000"/>
        </w:rPr>
      </w:pPr>
    </w:p>
    <w:p w14:paraId="692FE589" w14:textId="77777777" w:rsidR="00A67768" w:rsidRDefault="00A67768" w:rsidP="00A67768">
      <w:pPr>
        <w:autoSpaceDE w:val="0"/>
        <w:autoSpaceDN w:val="0"/>
        <w:adjustRightInd w:val="0"/>
        <w:ind w:firstLine="720"/>
        <w:rPr>
          <w:rFonts w:asciiTheme="majorBidi" w:eastAsia="Times New Roman" w:hAnsiTheme="majorBidi" w:cstheme="majorBidi"/>
          <w:color w:val="000000"/>
        </w:rPr>
      </w:pPr>
    </w:p>
    <w:p w14:paraId="3D892077" w14:textId="77777777" w:rsidR="00A67768" w:rsidRDefault="00A67768" w:rsidP="00A67768">
      <w:pPr>
        <w:autoSpaceDE w:val="0"/>
        <w:autoSpaceDN w:val="0"/>
        <w:adjustRightInd w:val="0"/>
        <w:ind w:firstLine="720"/>
        <w:rPr>
          <w:rFonts w:asciiTheme="majorBidi" w:eastAsia="Times New Roman" w:hAnsiTheme="majorBidi" w:cstheme="majorBidi"/>
          <w:color w:val="000000"/>
        </w:rPr>
      </w:pPr>
    </w:p>
    <w:p w14:paraId="71EEE665" w14:textId="77777777" w:rsidR="00A67768" w:rsidRPr="00A67768" w:rsidRDefault="00A67768" w:rsidP="00A67768">
      <w:pPr>
        <w:autoSpaceDE w:val="0"/>
        <w:autoSpaceDN w:val="0"/>
        <w:adjustRightInd w:val="0"/>
        <w:ind w:firstLine="720"/>
        <w:rPr>
          <w:rFonts w:asciiTheme="majorBidi" w:eastAsia="Times New Roman" w:hAnsiTheme="majorBidi" w:cstheme="majorBidi"/>
          <w:color w:val="000000"/>
        </w:rPr>
      </w:pPr>
    </w:p>
    <w:p w14:paraId="3A472E7B" w14:textId="09ACA064" w:rsidR="00EA7D23" w:rsidRPr="0000404E" w:rsidRDefault="00EA7D23" w:rsidP="004332A2">
      <w:pPr>
        <w:keepNext/>
        <w:rPr>
          <w:rFonts w:asciiTheme="majorBidi" w:eastAsia="Calibri" w:hAnsiTheme="majorBidi" w:cstheme="majorBidi"/>
          <w:b/>
          <w:bCs/>
        </w:rPr>
      </w:pPr>
      <w:r w:rsidRPr="00727C70">
        <w:rPr>
          <w:rFonts w:asciiTheme="majorBidi" w:eastAsia="Calibri" w:hAnsiTheme="majorBidi" w:cstheme="majorBidi"/>
          <w:b/>
          <w:bCs/>
        </w:rPr>
        <w:lastRenderedPageBreak/>
        <w:t xml:space="preserve">Table </w:t>
      </w:r>
      <w:r w:rsidRPr="00727C70">
        <w:rPr>
          <w:rFonts w:asciiTheme="majorBidi" w:eastAsia="Calibri" w:hAnsiTheme="majorBidi" w:cstheme="majorBidi"/>
          <w:b/>
          <w:bCs/>
        </w:rPr>
        <w:fldChar w:fldCharType="begin"/>
      </w:r>
      <w:r w:rsidRPr="00727C70">
        <w:rPr>
          <w:rFonts w:asciiTheme="majorBidi" w:eastAsia="Calibri" w:hAnsiTheme="majorBidi" w:cstheme="majorBidi"/>
          <w:b/>
          <w:bCs/>
        </w:rPr>
        <w:instrText xml:space="preserve"> SEQ Table \* ARABIC </w:instrText>
      </w:r>
      <w:r w:rsidRPr="00727C70">
        <w:rPr>
          <w:rFonts w:asciiTheme="majorBidi" w:eastAsia="Calibri" w:hAnsiTheme="majorBidi" w:cstheme="majorBidi"/>
          <w:b/>
          <w:bCs/>
        </w:rPr>
        <w:fldChar w:fldCharType="separate"/>
      </w:r>
      <w:r>
        <w:rPr>
          <w:rFonts w:asciiTheme="majorBidi" w:eastAsia="Calibri" w:hAnsiTheme="majorBidi" w:cstheme="majorBidi"/>
          <w:b/>
          <w:bCs/>
          <w:noProof/>
        </w:rPr>
        <w:t>4</w:t>
      </w:r>
      <w:bookmarkEnd w:id="232"/>
      <w:r w:rsidRPr="00727C70">
        <w:rPr>
          <w:rFonts w:asciiTheme="majorBidi" w:eastAsia="Calibri" w:hAnsiTheme="majorBidi" w:cstheme="majorBidi"/>
          <w:b/>
          <w:bCs/>
        </w:rPr>
        <w:fldChar w:fldCharType="end"/>
      </w:r>
    </w:p>
    <w:p w14:paraId="743A85F4" w14:textId="4339A606" w:rsidR="00D607A3" w:rsidRPr="00727C70" w:rsidRDefault="00D607A3" w:rsidP="004332A2">
      <w:pPr>
        <w:jc w:val="both"/>
        <w:rPr>
          <w:rFonts w:asciiTheme="majorBidi" w:eastAsia="Calibri" w:hAnsiTheme="majorBidi" w:cstheme="majorBidi"/>
          <w:i/>
          <w:iCs/>
        </w:rPr>
      </w:pPr>
      <w:r w:rsidRPr="00727C70">
        <w:rPr>
          <w:rFonts w:asciiTheme="majorBidi" w:eastAsia="Calibri" w:hAnsiTheme="majorBidi" w:cstheme="majorBidi"/>
          <w:i/>
          <w:iCs/>
        </w:rPr>
        <w:t xml:space="preserve">Other </w:t>
      </w:r>
      <w:r w:rsidR="00EA7D23">
        <w:rPr>
          <w:rFonts w:asciiTheme="majorBidi" w:eastAsia="Calibri" w:hAnsiTheme="majorBidi" w:cstheme="majorBidi"/>
          <w:i/>
          <w:iCs/>
        </w:rPr>
        <w:t>P</w:t>
      </w:r>
      <w:r w:rsidRPr="00727C70">
        <w:rPr>
          <w:rFonts w:asciiTheme="majorBidi" w:eastAsia="Calibri" w:hAnsiTheme="majorBidi" w:cstheme="majorBidi"/>
          <w:i/>
          <w:iCs/>
        </w:rPr>
        <w:t xml:space="preserve">ositions </w:t>
      </w:r>
      <w:r w:rsidR="00EA7D23">
        <w:rPr>
          <w:rFonts w:asciiTheme="majorBidi" w:eastAsia="Calibri" w:hAnsiTheme="majorBidi" w:cstheme="majorBidi"/>
          <w:i/>
          <w:iCs/>
        </w:rPr>
        <w:t>H</w:t>
      </w:r>
      <w:r w:rsidRPr="00727C70">
        <w:rPr>
          <w:rFonts w:asciiTheme="majorBidi" w:eastAsia="Calibri" w:hAnsiTheme="majorBidi" w:cstheme="majorBidi"/>
          <w:i/>
          <w:iCs/>
        </w:rPr>
        <w:t xml:space="preserve">eld by </w:t>
      </w:r>
      <w:r w:rsidR="00EA7D23">
        <w:rPr>
          <w:rFonts w:asciiTheme="majorBidi" w:eastAsia="Calibri" w:hAnsiTheme="majorBidi" w:cstheme="majorBidi"/>
          <w:i/>
          <w:iCs/>
        </w:rPr>
        <w:t>S</w:t>
      </w:r>
      <w:r w:rsidRPr="00727C70">
        <w:rPr>
          <w:rFonts w:asciiTheme="majorBidi" w:eastAsia="Calibri" w:hAnsiTheme="majorBidi" w:cstheme="majorBidi"/>
          <w:i/>
          <w:iCs/>
        </w:rPr>
        <w:t xml:space="preserve">tudy </w:t>
      </w:r>
      <w:r w:rsidR="00EA7D23">
        <w:rPr>
          <w:rFonts w:asciiTheme="majorBidi" w:eastAsia="Calibri" w:hAnsiTheme="majorBidi" w:cstheme="majorBidi"/>
          <w:i/>
          <w:iCs/>
        </w:rPr>
        <w:t>R</w:t>
      </w:r>
      <w:r w:rsidRPr="00727C70">
        <w:rPr>
          <w:rFonts w:asciiTheme="majorBidi" w:eastAsia="Calibri" w:hAnsiTheme="majorBidi" w:cstheme="majorBidi"/>
          <w:i/>
          <w:iCs/>
        </w:rPr>
        <w:t>espondents</w:t>
      </w:r>
    </w:p>
    <w:tbl>
      <w:tblPr>
        <w:tblStyle w:val="PlainTable21"/>
        <w:tblW w:w="9360" w:type="dxa"/>
        <w:tblLook w:val="04A0" w:firstRow="1" w:lastRow="0" w:firstColumn="1" w:lastColumn="0" w:noHBand="0" w:noVBand="1"/>
      </w:tblPr>
      <w:tblGrid>
        <w:gridCol w:w="5850"/>
        <w:gridCol w:w="1500"/>
        <w:gridCol w:w="754"/>
        <w:gridCol w:w="1256"/>
      </w:tblGrid>
      <w:tr w:rsidR="008804F9" w:rsidRPr="00727C70" w14:paraId="6DD2F40A" w14:textId="77777777" w:rsidTr="00DB5901">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850" w:type="dxa"/>
            <w:tcBorders>
              <w:top w:val="single" w:sz="4" w:space="0" w:color="7F7F7F"/>
            </w:tcBorders>
            <w:noWrap/>
            <w:hideMark/>
          </w:tcPr>
          <w:p w14:paraId="0431D8DB" w14:textId="77777777" w:rsidR="00D607A3" w:rsidRPr="00EC4FF3" w:rsidRDefault="00D607A3" w:rsidP="004332A2">
            <w:pPr>
              <w:rPr>
                <w:rFonts w:asciiTheme="majorBidi" w:eastAsia="Times New Roman" w:hAnsiTheme="majorBidi" w:cstheme="majorBidi"/>
                <w:b w:val="0"/>
                <w:bCs w:val="0"/>
                <w:color w:val="000000"/>
              </w:rPr>
            </w:pPr>
            <w:r w:rsidRPr="00EC4FF3">
              <w:rPr>
                <w:rFonts w:asciiTheme="majorBidi" w:eastAsia="Times New Roman" w:hAnsiTheme="majorBidi" w:cstheme="majorBidi"/>
                <w:b w:val="0"/>
                <w:bCs w:val="0"/>
                <w:color w:val="000000"/>
              </w:rPr>
              <w:t>Variable</w:t>
            </w:r>
          </w:p>
        </w:tc>
        <w:tc>
          <w:tcPr>
            <w:tcW w:w="1500" w:type="dxa"/>
            <w:tcBorders>
              <w:top w:val="single" w:sz="4" w:space="0" w:color="7F7F7F"/>
            </w:tcBorders>
            <w:noWrap/>
            <w:vAlign w:val="center"/>
            <w:hideMark/>
          </w:tcPr>
          <w:p w14:paraId="0758FCBD" w14:textId="77777777" w:rsidR="00D607A3" w:rsidRPr="00EC4FF3" w:rsidRDefault="00D607A3" w:rsidP="00440448">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rPr>
            </w:pPr>
            <w:r w:rsidRPr="00EC4FF3">
              <w:rPr>
                <w:rFonts w:asciiTheme="majorBidi" w:eastAsia="Times New Roman" w:hAnsiTheme="majorBidi" w:cstheme="majorBidi"/>
                <w:b w:val="0"/>
                <w:bCs w:val="0"/>
                <w:color w:val="000000"/>
              </w:rPr>
              <w:t>Level</w:t>
            </w:r>
          </w:p>
        </w:tc>
        <w:tc>
          <w:tcPr>
            <w:tcW w:w="754" w:type="dxa"/>
            <w:tcBorders>
              <w:top w:val="single" w:sz="4" w:space="0" w:color="7F7F7F"/>
            </w:tcBorders>
            <w:noWrap/>
            <w:vAlign w:val="center"/>
            <w:hideMark/>
          </w:tcPr>
          <w:p w14:paraId="7BE49475" w14:textId="77777777" w:rsidR="00D607A3" w:rsidRPr="00EC4FF3" w:rsidRDefault="00D607A3" w:rsidP="00440448">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rPr>
            </w:pPr>
            <w:r w:rsidRPr="00EC4FF3">
              <w:rPr>
                <w:rFonts w:asciiTheme="majorBidi" w:eastAsia="Times New Roman" w:hAnsiTheme="majorBidi" w:cstheme="majorBidi"/>
                <w:b w:val="0"/>
                <w:bCs w:val="0"/>
                <w:color w:val="000000"/>
              </w:rPr>
              <w:t>Count</w:t>
            </w:r>
          </w:p>
        </w:tc>
        <w:tc>
          <w:tcPr>
            <w:tcW w:w="1256" w:type="dxa"/>
            <w:tcBorders>
              <w:top w:val="single" w:sz="4" w:space="0" w:color="7F7F7F"/>
            </w:tcBorders>
            <w:noWrap/>
            <w:vAlign w:val="center"/>
            <w:hideMark/>
          </w:tcPr>
          <w:p w14:paraId="0B203662" w14:textId="4F7FC23F" w:rsidR="00D607A3" w:rsidRPr="00EC4FF3" w:rsidRDefault="00D607A3" w:rsidP="00440448">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rPr>
            </w:pPr>
            <w:r w:rsidRPr="00EC4FF3">
              <w:rPr>
                <w:rFonts w:asciiTheme="majorBidi" w:eastAsia="Times New Roman" w:hAnsiTheme="majorBidi" w:cstheme="majorBidi"/>
                <w:b w:val="0"/>
                <w:bCs w:val="0"/>
                <w:color w:val="000000"/>
              </w:rPr>
              <w:t>Percentage</w:t>
            </w:r>
          </w:p>
        </w:tc>
      </w:tr>
      <w:tr w:rsidR="008804F9" w:rsidRPr="00727C70" w14:paraId="2D97C853" w14:textId="77777777" w:rsidTr="00DB590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850" w:type="dxa"/>
            <w:vMerge w:val="restart"/>
            <w:tcBorders>
              <w:bottom w:val="none" w:sz="0" w:space="0" w:color="auto"/>
            </w:tcBorders>
            <w:noWrap/>
            <w:hideMark/>
          </w:tcPr>
          <w:p w14:paraId="50E90471" w14:textId="77777777" w:rsidR="00D607A3" w:rsidRPr="00EC4FF3" w:rsidRDefault="00D607A3" w:rsidP="004332A2">
            <w:pPr>
              <w:rPr>
                <w:rFonts w:asciiTheme="majorBidi" w:eastAsia="Times New Roman" w:hAnsiTheme="majorBidi" w:cstheme="majorBidi"/>
                <w:b w:val="0"/>
                <w:bCs w:val="0"/>
                <w:color w:val="000000"/>
              </w:rPr>
            </w:pPr>
            <w:r w:rsidRPr="00EC4FF3">
              <w:rPr>
                <w:rFonts w:asciiTheme="majorBidi" w:eastAsia="Times New Roman" w:hAnsiTheme="majorBidi" w:cstheme="majorBidi"/>
                <w:b w:val="0"/>
                <w:bCs w:val="0"/>
                <w:color w:val="000000"/>
              </w:rPr>
              <w:t>Gender</w:t>
            </w:r>
          </w:p>
          <w:p w14:paraId="165C309B" w14:textId="77777777" w:rsidR="00D607A3" w:rsidRPr="00EC4FF3" w:rsidRDefault="00D607A3" w:rsidP="004332A2">
            <w:pPr>
              <w:rPr>
                <w:rFonts w:asciiTheme="majorBidi" w:eastAsia="Times New Roman" w:hAnsiTheme="majorBidi" w:cstheme="majorBidi"/>
                <w:b w:val="0"/>
                <w:bCs w:val="0"/>
                <w:color w:val="000000"/>
              </w:rPr>
            </w:pPr>
          </w:p>
        </w:tc>
        <w:tc>
          <w:tcPr>
            <w:tcW w:w="1500" w:type="dxa"/>
            <w:tcBorders>
              <w:bottom w:val="none" w:sz="0" w:space="0" w:color="auto"/>
            </w:tcBorders>
            <w:noWrap/>
            <w:vAlign w:val="center"/>
            <w:hideMark/>
          </w:tcPr>
          <w:p w14:paraId="69C15DB5" w14:textId="77777777" w:rsidR="00D607A3" w:rsidRPr="00EC4FF3" w:rsidRDefault="00D607A3" w:rsidP="004404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EC4FF3">
              <w:rPr>
                <w:rFonts w:asciiTheme="majorBidi" w:eastAsia="Times New Roman" w:hAnsiTheme="majorBidi" w:cstheme="majorBidi"/>
                <w:color w:val="000000"/>
              </w:rPr>
              <w:t>Male</w:t>
            </w:r>
          </w:p>
        </w:tc>
        <w:tc>
          <w:tcPr>
            <w:tcW w:w="754" w:type="dxa"/>
            <w:tcBorders>
              <w:bottom w:val="none" w:sz="0" w:space="0" w:color="auto"/>
            </w:tcBorders>
            <w:noWrap/>
            <w:vAlign w:val="center"/>
            <w:hideMark/>
          </w:tcPr>
          <w:p w14:paraId="3A34D9D2" w14:textId="77777777" w:rsidR="00D607A3" w:rsidRPr="00EC4FF3" w:rsidRDefault="00D607A3" w:rsidP="004404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EC4FF3">
              <w:rPr>
                <w:rFonts w:asciiTheme="majorBidi" w:eastAsia="Times New Roman" w:hAnsiTheme="majorBidi" w:cstheme="majorBidi"/>
                <w:color w:val="000000"/>
              </w:rPr>
              <w:t>127</w:t>
            </w:r>
          </w:p>
        </w:tc>
        <w:tc>
          <w:tcPr>
            <w:tcW w:w="1256" w:type="dxa"/>
            <w:tcBorders>
              <w:bottom w:val="none" w:sz="0" w:space="0" w:color="auto"/>
            </w:tcBorders>
            <w:noWrap/>
            <w:vAlign w:val="center"/>
            <w:hideMark/>
          </w:tcPr>
          <w:p w14:paraId="18952ACD" w14:textId="77777777" w:rsidR="00D607A3" w:rsidRPr="00EC4FF3" w:rsidRDefault="00D607A3" w:rsidP="004404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EC4FF3">
              <w:rPr>
                <w:rFonts w:asciiTheme="majorBidi" w:eastAsia="Times New Roman" w:hAnsiTheme="majorBidi" w:cstheme="majorBidi"/>
                <w:color w:val="000000"/>
              </w:rPr>
              <w:t>25.8%</w:t>
            </w:r>
          </w:p>
        </w:tc>
      </w:tr>
      <w:tr w:rsidR="008804F9" w:rsidRPr="00727C70" w14:paraId="714C7209" w14:textId="77777777" w:rsidTr="00DB5901">
        <w:trPr>
          <w:trHeight w:val="285"/>
        </w:trPr>
        <w:tc>
          <w:tcPr>
            <w:cnfStyle w:val="001000000000" w:firstRow="0" w:lastRow="0" w:firstColumn="1" w:lastColumn="0" w:oddVBand="0" w:evenVBand="0" w:oddHBand="0" w:evenHBand="0" w:firstRowFirstColumn="0" w:firstRowLastColumn="0" w:lastRowFirstColumn="0" w:lastRowLastColumn="0"/>
            <w:tcW w:w="5850" w:type="dxa"/>
            <w:vMerge/>
            <w:noWrap/>
            <w:hideMark/>
          </w:tcPr>
          <w:p w14:paraId="32ECE76D" w14:textId="77777777" w:rsidR="00D607A3" w:rsidRPr="00EC4FF3" w:rsidRDefault="00D607A3" w:rsidP="004332A2">
            <w:pPr>
              <w:rPr>
                <w:rFonts w:asciiTheme="majorBidi" w:eastAsia="Times New Roman" w:hAnsiTheme="majorBidi" w:cstheme="majorBidi"/>
                <w:b w:val="0"/>
                <w:bCs w:val="0"/>
                <w:color w:val="000000"/>
              </w:rPr>
            </w:pPr>
          </w:p>
        </w:tc>
        <w:tc>
          <w:tcPr>
            <w:tcW w:w="1500" w:type="dxa"/>
            <w:noWrap/>
            <w:vAlign w:val="center"/>
            <w:hideMark/>
          </w:tcPr>
          <w:p w14:paraId="4577212E" w14:textId="77777777" w:rsidR="00D607A3" w:rsidRPr="00EC4FF3" w:rsidRDefault="00D607A3" w:rsidP="004404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EC4FF3">
              <w:rPr>
                <w:rFonts w:asciiTheme="majorBidi" w:eastAsia="Times New Roman" w:hAnsiTheme="majorBidi" w:cstheme="majorBidi"/>
                <w:color w:val="000000"/>
              </w:rPr>
              <w:t>Female</w:t>
            </w:r>
          </w:p>
        </w:tc>
        <w:tc>
          <w:tcPr>
            <w:tcW w:w="754" w:type="dxa"/>
            <w:noWrap/>
            <w:vAlign w:val="center"/>
            <w:hideMark/>
          </w:tcPr>
          <w:p w14:paraId="0640C0B9" w14:textId="77777777" w:rsidR="00D607A3" w:rsidRPr="00EC4FF3" w:rsidRDefault="00D607A3" w:rsidP="004404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EC4FF3">
              <w:rPr>
                <w:rFonts w:asciiTheme="majorBidi" w:eastAsia="Times New Roman" w:hAnsiTheme="majorBidi" w:cstheme="majorBidi"/>
                <w:color w:val="000000"/>
              </w:rPr>
              <w:t>365</w:t>
            </w:r>
          </w:p>
        </w:tc>
        <w:tc>
          <w:tcPr>
            <w:tcW w:w="1256" w:type="dxa"/>
            <w:noWrap/>
            <w:vAlign w:val="center"/>
            <w:hideMark/>
          </w:tcPr>
          <w:p w14:paraId="7D2E38F8" w14:textId="77777777" w:rsidR="00D607A3" w:rsidRPr="00EC4FF3" w:rsidRDefault="00D607A3" w:rsidP="004404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EC4FF3">
              <w:rPr>
                <w:rFonts w:asciiTheme="majorBidi" w:eastAsia="Times New Roman" w:hAnsiTheme="majorBidi" w:cstheme="majorBidi"/>
                <w:color w:val="000000"/>
              </w:rPr>
              <w:t>74.2%</w:t>
            </w:r>
          </w:p>
        </w:tc>
      </w:tr>
      <w:tr w:rsidR="006F1F48" w:rsidRPr="00727C70" w14:paraId="7E67BBFD" w14:textId="77777777" w:rsidTr="00DB590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850" w:type="dxa"/>
            <w:vMerge w:val="restart"/>
            <w:tcBorders>
              <w:top w:val="none" w:sz="0" w:space="0" w:color="auto"/>
              <w:bottom w:val="none" w:sz="0" w:space="0" w:color="auto"/>
            </w:tcBorders>
            <w:noWrap/>
            <w:hideMark/>
          </w:tcPr>
          <w:p w14:paraId="1CBFAB7F" w14:textId="77777777" w:rsidR="00D607A3" w:rsidRPr="00EC4FF3" w:rsidRDefault="00D607A3" w:rsidP="004332A2">
            <w:pPr>
              <w:rPr>
                <w:rFonts w:asciiTheme="majorBidi" w:eastAsia="Times New Roman" w:hAnsiTheme="majorBidi" w:cstheme="majorBidi"/>
                <w:b w:val="0"/>
                <w:bCs w:val="0"/>
                <w:color w:val="000000"/>
              </w:rPr>
            </w:pPr>
            <w:bookmarkStart w:id="233" w:name="_Hlk127080048"/>
            <w:r w:rsidRPr="00EC4FF3">
              <w:rPr>
                <w:rFonts w:asciiTheme="majorBidi" w:eastAsia="Calibri" w:hAnsiTheme="majorBidi" w:cstheme="majorBidi"/>
                <w:b w:val="0"/>
                <w:bCs w:val="0"/>
              </w:rPr>
              <w:t>Customer’s preferred channel in the retail purchasing process</w:t>
            </w:r>
          </w:p>
        </w:tc>
        <w:tc>
          <w:tcPr>
            <w:tcW w:w="1500" w:type="dxa"/>
            <w:tcBorders>
              <w:top w:val="none" w:sz="0" w:space="0" w:color="auto"/>
              <w:bottom w:val="none" w:sz="0" w:space="0" w:color="auto"/>
            </w:tcBorders>
            <w:noWrap/>
            <w:vAlign w:val="center"/>
            <w:hideMark/>
          </w:tcPr>
          <w:p w14:paraId="0022F418" w14:textId="77777777" w:rsidR="00D607A3" w:rsidRPr="00EC4FF3" w:rsidRDefault="00D607A3" w:rsidP="004404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EC4FF3">
              <w:rPr>
                <w:rFonts w:asciiTheme="majorBidi" w:eastAsia="Times New Roman" w:hAnsiTheme="majorBidi" w:cstheme="majorBidi"/>
                <w:color w:val="000000"/>
              </w:rPr>
              <w:t>Physical store</w:t>
            </w:r>
          </w:p>
        </w:tc>
        <w:tc>
          <w:tcPr>
            <w:tcW w:w="754" w:type="dxa"/>
            <w:tcBorders>
              <w:top w:val="none" w:sz="0" w:space="0" w:color="auto"/>
              <w:bottom w:val="none" w:sz="0" w:space="0" w:color="auto"/>
            </w:tcBorders>
            <w:noWrap/>
            <w:vAlign w:val="center"/>
            <w:hideMark/>
          </w:tcPr>
          <w:p w14:paraId="57FADEBC" w14:textId="77777777" w:rsidR="00D607A3" w:rsidRPr="00EC4FF3" w:rsidRDefault="00D607A3" w:rsidP="004404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EC4FF3">
              <w:rPr>
                <w:rFonts w:asciiTheme="majorBidi" w:eastAsia="Times New Roman" w:hAnsiTheme="majorBidi" w:cstheme="majorBidi"/>
                <w:color w:val="000000"/>
              </w:rPr>
              <w:t>354</w:t>
            </w:r>
          </w:p>
        </w:tc>
        <w:tc>
          <w:tcPr>
            <w:tcW w:w="1256" w:type="dxa"/>
            <w:tcBorders>
              <w:top w:val="none" w:sz="0" w:space="0" w:color="auto"/>
              <w:bottom w:val="none" w:sz="0" w:space="0" w:color="auto"/>
            </w:tcBorders>
            <w:noWrap/>
            <w:vAlign w:val="center"/>
            <w:hideMark/>
          </w:tcPr>
          <w:p w14:paraId="4E3FBDF8" w14:textId="77777777" w:rsidR="00D607A3" w:rsidRPr="00EC4FF3" w:rsidRDefault="00D607A3" w:rsidP="004404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EC4FF3">
              <w:rPr>
                <w:rFonts w:asciiTheme="majorBidi" w:eastAsia="Times New Roman" w:hAnsiTheme="majorBidi" w:cstheme="majorBidi"/>
                <w:color w:val="000000"/>
              </w:rPr>
              <w:t>72.0%</w:t>
            </w:r>
          </w:p>
        </w:tc>
      </w:tr>
      <w:tr w:rsidR="008804F9" w:rsidRPr="00727C70" w14:paraId="09A5D48F" w14:textId="77777777" w:rsidTr="00DB5901">
        <w:trPr>
          <w:trHeight w:val="285"/>
        </w:trPr>
        <w:tc>
          <w:tcPr>
            <w:cnfStyle w:val="001000000000" w:firstRow="0" w:lastRow="0" w:firstColumn="1" w:lastColumn="0" w:oddVBand="0" w:evenVBand="0" w:oddHBand="0" w:evenHBand="0" w:firstRowFirstColumn="0" w:firstRowLastColumn="0" w:lastRowFirstColumn="0" w:lastRowLastColumn="0"/>
            <w:tcW w:w="5850" w:type="dxa"/>
            <w:vMerge/>
            <w:noWrap/>
            <w:hideMark/>
          </w:tcPr>
          <w:p w14:paraId="6CA3E480" w14:textId="77777777" w:rsidR="00D607A3" w:rsidRPr="00EC4FF3" w:rsidRDefault="00D607A3" w:rsidP="004332A2">
            <w:pPr>
              <w:rPr>
                <w:rFonts w:asciiTheme="majorBidi" w:eastAsia="Times New Roman" w:hAnsiTheme="majorBidi" w:cstheme="majorBidi"/>
                <w:b w:val="0"/>
                <w:bCs w:val="0"/>
                <w:color w:val="000000"/>
              </w:rPr>
            </w:pPr>
          </w:p>
        </w:tc>
        <w:tc>
          <w:tcPr>
            <w:tcW w:w="1500" w:type="dxa"/>
            <w:noWrap/>
            <w:vAlign w:val="center"/>
            <w:hideMark/>
          </w:tcPr>
          <w:p w14:paraId="6681EB9F" w14:textId="77777777" w:rsidR="00D607A3" w:rsidRPr="00EC4FF3" w:rsidRDefault="00D607A3" w:rsidP="004404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EC4FF3">
              <w:rPr>
                <w:rFonts w:asciiTheme="majorBidi" w:eastAsia="Times New Roman" w:hAnsiTheme="majorBidi" w:cstheme="majorBidi"/>
                <w:color w:val="000000"/>
              </w:rPr>
              <w:t>Online channel</w:t>
            </w:r>
          </w:p>
        </w:tc>
        <w:tc>
          <w:tcPr>
            <w:tcW w:w="754" w:type="dxa"/>
            <w:noWrap/>
            <w:vAlign w:val="center"/>
            <w:hideMark/>
          </w:tcPr>
          <w:p w14:paraId="21392CF9" w14:textId="77777777" w:rsidR="00D607A3" w:rsidRPr="00EC4FF3" w:rsidRDefault="00D607A3" w:rsidP="004404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EC4FF3">
              <w:rPr>
                <w:rFonts w:asciiTheme="majorBidi" w:eastAsia="Times New Roman" w:hAnsiTheme="majorBidi" w:cstheme="majorBidi"/>
                <w:color w:val="000000"/>
              </w:rPr>
              <w:t>138</w:t>
            </w:r>
          </w:p>
        </w:tc>
        <w:tc>
          <w:tcPr>
            <w:tcW w:w="1256" w:type="dxa"/>
            <w:noWrap/>
            <w:vAlign w:val="center"/>
            <w:hideMark/>
          </w:tcPr>
          <w:p w14:paraId="297F09C0" w14:textId="77777777" w:rsidR="00D607A3" w:rsidRPr="00EC4FF3" w:rsidRDefault="00D607A3" w:rsidP="00440448">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EC4FF3">
              <w:rPr>
                <w:rFonts w:asciiTheme="majorBidi" w:eastAsia="Times New Roman" w:hAnsiTheme="majorBidi" w:cstheme="majorBidi"/>
                <w:color w:val="000000"/>
              </w:rPr>
              <w:t>28.0%</w:t>
            </w:r>
          </w:p>
        </w:tc>
      </w:tr>
      <w:tr w:rsidR="006F1F48" w:rsidRPr="00727C70" w14:paraId="4FF58AD2" w14:textId="77777777" w:rsidTr="00DB5901">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850" w:type="dxa"/>
            <w:vMerge w:val="restart"/>
            <w:tcBorders>
              <w:top w:val="none" w:sz="0" w:space="0" w:color="auto"/>
              <w:bottom w:val="none" w:sz="0" w:space="0" w:color="auto"/>
            </w:tcBorders>
            <w:noWrap/>
            <w:hideMark/>
          </w:tcPr>
          <w:p w14:paraId="39D82234" w14:textId="21F308DF" w:rsidR="00D607A3" w:rsidRPr="00EC4FF3" w:rsidRDefault="00D607A3" w:rsidP="004332A2">
            <w:pPr>
              <w:rPr>
                <w:rFonts w:asciiTheme="majorBidi" w:eastAsia="Times New Roman" w:hAnsiTheme="majorBidi" w:cstheme="majorBidi"/>
                <w:b w:val="0"/>
                <w:bCs w:val="0"/>
                <w:color w:val="000000"/>
              </w:rPr>
            </w:pPr>
            <w:r w:rsidRPr="00EC4FF3">
              <w:rPr>
                <w:rFonts w:asciiTheme="majorBidi" w:eastAsia="Times New Roman" w:hAnsiTheme="majorBidi" w:cstheme="majorBidi"/>
                <w:b w:val="0"/>
                <w:bCs w:val="0"/>
                <w:color w:val="000000"/>
              </w:rPr>
              <w:t xml:space="preserve">Customer’s interaction with other channels besides the physical </w:t>
            </w:r>
          </w:p>
        </w:tc>
        <w:tc>
          <w:tcPr>
            <w:tcW w:w="1500" w:type="dxa"/>
            <w:tcBorders>
              <w:top w:val="none" w:sz="0" w:space="0" w:color="auto"/>
              <w:bottom w:val="none" w:sz="0" w:space="0" w:color="auto"/>
            </w:tcBorders>
            <w:noWrap/>
            <w:vAlign w:val="center"/>
            <w:hideMark/>
          </w:tcPr>
          <w:p w14:paraId="33A4FDD5" w14:textId="77777777" w:rsidR="00D607A3" w:rsidRPr="00EC4FF3" w:rsidRDefault="00D607A3" w:rsidP="004404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EC4FF3">
              <w:rPr>
                <w:rFonts w:asciiTheme="majorBidi" w:eastAsia="Times New Roman" w:hAnsiTheme="majorBidi" w:cstheme="majorBidi"/>
                <w:color w:val="000000"/>
              </w:rPr>
              <w:t>Yes</w:t>
            </w:r>
          </w:p>
        </w:tc>
        <w:tc>
          <w:tcPr>
            <w:tcW w:w="754" w:type="dxa"/>
            <w:tcBorders>
              <w:top w:val="none" w:sz="0" w:space="0" w:color="auto"/>
              <w:bottom w:val="none" w:sz="0" w:space="0" w:color="auto"/>
            </w:tcBorders>
            <w:noWrap/>
            <w:vAlign w:val="center"/>
            <w:hideMark/>
          </w:tcPr>
          <w:p w14:paraId="5BAA9F28" w14:textId="77777777" w:rsidR="00D607A3" w:rsidRPr="00EC4FF3" w:rsidRDefault="00D607A3" w:rsidP="004404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EC4FF3">
              <w:rPr>
                <w:rFonts w:asciiTheme="majorBidi" w:eastAsia="Times New Roman" w:hAnsiTheme="majorBidi" w:cstheme="majorBidi"/>
                <w:color w:val="000000"/>
              </w:rPr>
              <w:t>429</w:t>
            </w:r>
          </w:p>
        </w:tc>
        <w:tc>
          <w:tcPr>
            <w:tcW w:w="1256" w:type="dxa"/>
            <w:tcBorders>
              <w:top w:val="none" w:sz="0" w:space="0" w:color="auto"/>
              <w:bottom w:val="none" w:sz="0" w:space="0" w:color="auto"/>
            </w:tcBorders>
            <w:noWrap/>
            <w:vAlign w:val="center"/>
            <w:hideMark/>
          </w:tcPr>
          <w:p w14:paraId="3BA8A603" w14:textId="77777777" w:rsidR="00D607A3" w:rsidRPr="00EC4FF3" w:rsidRDefault="00D607A3" w:rsidP="00440448">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EC4FF3">
              <w:rPr>
                <w:rFonts w:asciiTheme="majorBidi" w:eastAsia="Times New Roman" w:hAnsiTheme="majorBidi" w:cstheme="majorBidi"/>
                <w:color w:val="000000"/>
              </w:rPr>
              <w:t>87.2%</w:t>
            </w:r>
          </w:p>
        </w:tc>
      </w:tr>
      <w:bookmarkEnd w:id="233"/>
      <w:tr w:rsidR="008804F9" w:rsidRPr="00727C70" w14:paraId="2F64FA75" w14:textId="77777777" w:rsidTr="00DB5901">
        <w:trPr>
          <w:trHeight w:val="285"/>
        </w:trPr>
        <w:tc>
          <w:tcPr>
            <w:cnfStyle w:val="001000000000" w:firstRow="0" w:lastRow="0" w:firstColumn="1" w:lastColumn="0" w:oddVBand="0" w:evenVBand="0" w:oddHBand="0" w:evenHBand="0" w:firstRowFirstColumn="0" w:firstRowLastColumn="0" w:lastRowFirstColumn="0" w:lastRowLastColumn="0"/>
            <w:tcW w:w="5850" w:type="dxa"/>
            <w:vMerge/>
            <w:noWrap/>
            <w:hideMark/>
          </w:tcPr>
          <w:p w14:paraId="19DB69F1" w14:textId="77777777" w:rsidR="00D607A3" w:rsidRPr="00727C70" w:rsidRDefault="00D607A3" w:rsidP="004332A2">
            <w:pPr>
              <w:rPr>
                <w:rFonts w:asciiTheme="majorBidi" w:eastAsia="Times New Roman" w:hAnsiTheme="majorBidi" w:cstheme="majorBidi"/>
                <w:color w:val="000000"/>
              </w:rPr>
            </w:pPr>
          </w:p>
        </w:tc>
        <w:tc>
          <w:tcPr>
            <w:tcW w:w="1500" w:type="dxa"/>
            <w:noWrap/>
            <w:hideMark/>
          </w:tcPr>
          <w:p w14:paraId="117BF940" w14:textId="77777777" w:rsidR="00D607A3" w:rsidRPr="00727C70" w:rsidRDefault="00D607A3" w:rsidP="00DD22B1">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727C70">
              <w:rPr>
                <w:rFonts w:asciiTheme="majorBidi" w:eastAsia="Times New Roman" w:hAnsiTheme="majorBidi" w:cstheme="majorBidi"/>
                <w:color w:val="000000"/>
              </w:rPr>
              <w:t>No</w:t>
            </w:r>
          </w:p>
        </w:tc>
        <w:tc>
          <w:tcPr>
            <w:tcW w:w="754" w:type="dxa"/>
            <w:noWrap/>
            <w:hideMark/>
          </w:tcPr>
          <w:p w14:paraId="5C15D6A7" w14:textId="77777777" w:rsidR="00D607A3" w:rsidRPr="00727C70"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727C70">
              <w:rPr>
                <w:rFonts w:asciiTheme="majorBidi" w:eastAsia="Times New Roman" w:hAnsiTheme="majorBidi" w:cstheme="majorBidi"/>
                <w:color w:val="000000"/>
              </w:rPr>
              <w:t>63</w:t>
            </w:r>
          </w:p>
        </w:tc>
        <w:tc>
          <w:tcPr>
            <w:tcW w:w="1256" w:type="dxa"/>
            <w:noWrap/>
            <w:hideMark/>
          </w:tcPr>
          <w:p w14:paraId="4CD8ACAB" w14:textId="77777777" w:rsidR="00D607A3" w:rsidRPr="00727C70"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727C70">
              <w:rPr>
                <w:rFonts w:asciiTheme="majorBidi" w:eastAsia="Times New Roman" w:hAnsiTheme="majorBidi" w:cstheme="majorBidi"/>
                <w:color w:val="000000"/>
              </w:rPr>
              <w:t>12.80%</w:t>
            </w:r>
          </w:p>
        </w:tc>
      </w:tr>
    </w:tbl>
    <w:p w14:paraId="4B31E52D" w14:textId="77777777" w:rsidR="00DD22B1" w:rsidRPr="00775F77" w:rsidRDefault="00DD22B1" w:rsidP="006E63E1">
      <w:pPr>
        <w:keepNext/>
        <w:tabs>
          <w:tab w:val="left" w:pos="270"/>
        </w:tabs>
        <w:spacing w:line="240" w:lineRule="auto"/>
        <w:rPr>
          <w:rFonts w:asciiTheme="majorBidi" w:eastAsia="Calibri" w:hAnsiTheme="majorBidi" w:cstheme="majorBidi"/>
          <w:b/>
          <w:bCs/>
          <w:sz w:val="20"/>
          <w:szCs w:val="20"/>
        </w:rPr>
      </w:pPr>
      <w:bookmarkStart w:id="234" w:name="_Toc137038863"/>
    </w:p>
    <w:p w14:paraId="5FAE5E1C" w14:textId="165EBAD3" w:rsidR="000A416D" w:rsidRPr="0000404E" w:rsidRDefault="000A416D" w:rsidP="00710AE7">
      <w:pPr>
        <w:keepNext/>
        <w:tabs>
          <w:tab w:val="left" w:pos="270"/>
        </w:tabs>
        <w:rPr>
          <w:rFonts w:asciiTheme="majorBidi" w:eastAsia="Calibri" w:hAnsiTheme="majorBidi" w:cstheme="majorBidi"/>
          <w:b/>
          <w:bCs/>
        </w:rPr>
      </w:pPr>
      <w:r w:rsidRPr="00727C70">
        <w:rPr>
          <w:rFonts w:asciiTheme="majorBidi" w:eastAsia="Calibri" w:hAnsiTheme="majorBidi" w:cstheme="majorBidi"/>
          <w:b/>
          <w:bCs/>
        </w:rPr>
        <w:t xml:space="preserve">Table </w:t>
      </w:r>
      <w:r w:rsidRPr="00727C70">
        <w:rPr>
          <w:rFonts w:asciiTheme="majorBidi" w:eastAsia="Calibri" w:hAnsiTheme="majorBidi" w:cstheme="majorBidi"/>
          <w:b/>
          <w:bCs/>
        </w:rPr>
        <w:fldChar w:fldCharType="begin"/>
      </w:r>
      <w:r w:rsidRPr="00727C70">
        <w:rPr>
          <w:rFonts w:asciiTheme="majorBidi" w:eastAsia="Calibri" w:hAnsiTheme="majorBidi" w:cstheme="majorBidi"/>
          <w:b/>
          <w:bCs/>
        </w:rPr>
        <w:instrText xml:space="preserve"> SEQ Table \* ARABIC </w:instrText>
      </w:r>
      <w:r w:rsidRPr="00727C70">
        <w:rPr>
          <w:rFonts w:asciiTheme="majorBidi" w:eastAsia="Calibri" w:hAnsiTheme="majorBidi" w:cstheme="majorBidi"/>
          <w:b/>
          <w:bCs/>
        </w:rPr>
        <w:fldChar w:fldCharType="separate"/>
      </w:r>
      <w:r>
        <w:rPr>
          <w:rFonts w:asciiTheme="majorBidi" w:eastAsia="Calibri" w:hAnsiTheme="majorBidi" w:cstheme="majorBidi"/>
          <w:b/>
          <w:bCs/>
          <w:noProof/>
        </w:rPr>
        <w:t>5</w:t>
      </w:r>
      <w:bookmarkEnd w:id="234"/>
      <w:r w:rsidRPr="00727C70">
        <w:rPr>
          <w:rFonts w:asciiTheme="majorBidi" w:eastAsia="Calibri" w:hAnsiTheme="majorBidi" w:cstheme="majorBidi"/>
          <w:b/>
          <w:bCs/>
        </w:rPr>
        <w:fldChar w:fldCharType="end"/>
      </w:r>
    </w:p>
    <w:p w14:paraId="60C981EE" w14:textId="422CE6AD" w:rsidR="00CF406C" w:rsidRPr="00CF406C" w:rsidRDefault="00CF406C" w:rsidP="004332A2">
      <w:pPr>
        <w:jc w:val="both"/>
        <w:rPr>
          <w:rFonts w:asciiTheme="majorBidi" w:eastAsia="Calibri" w:hAnsiTheme="majorBidi" w:cstheme="majorBidi"/>
          <w:i/>
          <w:iCs/>
        </w:rPr>
      </w:pPr>
      <w:r>
        <w:rPr>
          <w:rFonts w:asciiTheme="majorBidi" w:eastAsia="Calibri" w:hAnsiTheme="majorBidi" w:cstheme="majorBidi"/>
          <w:i/>
          <w:iCs/>
        </w:rPr>
        <w:t>Test for Normality</w:t>
      </w:r>
    </w:p>
    <w:tbl>
      <w:tblPr>
        <w:tblpPr w:leftFromText="180" w:rightFromText="180" w:vertAnchor="text" w:horzAnchor="margin" w:tblpXSpec="center" w:tblpY="113"/>
        <w:tblW w:w="9305" w:type="dxa"/>
        <w:tblBorders>
          <w:top w:val="single" w:sz="4" w:space="0" w:color="auto"/>
          <w:bottom w:val="single" w:sz="4" w:space="0" w:color="auto"/>
          <w:insideH w:val="single" w:sz="4" w:space="0" w:color="auto"/>
        </w:tblBorders>
        <w:tblLook w:val="04A0" w:firstRow="1" w:lastRow="0" w:firstColumn="1" w:lastColumn="0" w:noHBand="0" w:noVBand="1"/>
      </w:tblPr>
      <w:tblGrid>
        <w:gridCol w:w="3510"/>
        <w:gridCol w:w="3510"/>
        <w:gridCol w:w="2285"/>
      </w:tblGrid>
      <w:tr w:rsidR="00D607A3" w:rsidRPr="00727C70" w14:paraId="5EDB7883" w14:textId="77777777" w:rsidTr="00CF2D52">
        <w:trPr>
          <w:trHeight w:val="20"/>
        </w:trPr>
        <w:tc>
          <w:tcPr>
            <w:tcW w:w="3510" w:type="dxa"/>
            <w:tcBorders>
              <w:bottom w:val="single" w:sz="4" w:space="0" w:color="auto"/>
            </w:tcBorders>
            <w:shd w:val="clear" w:color="auto" w:fill="auto"/>
            <w:noWrap/>
            <w:vAlign w:val="center"/>
            <w:hideMark/>
          </w:tcPr>
          <w:p w14:paraId="6E5FBFF3"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Variable</w:t>
            </w:r>
          </w:p>
        </w:tc>
        <w:tc>
          <w:tcPr>
            <w:tcW w:w="3510" w:type="dxa"/>
            <w:tcBorders>
              <w:bottom w:val="single" w:sz="4" w:space="0" w:color="auto"/>
            </w:tcBorders>
            <w:shd w:val="clear" w:color="auto" w:fill="auto"/>
            <w:noWrap/>
            <w:vAlign w:val="bottom"/>
            <w:hideMark/>
          </w:tcPr>
          <w:p w14:paraId="6A53B414"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Descriptive</w:t>
            </w:r>
          </w:p>
        </w:tc>
        <w:tc>
          <w:tcPr>
            <w:tcW w:w="2285" w:type="dxa"/>
            <w:tcBorders>
              <w:bottom w:val="single" w:sz="4" w:space="0" w:color="auto"/>
            </w:tcBorders>
            <w:shd w:val="clear" w:color="auto" w:fill="auto"/>
            <w:noWrap/>
            <w:vAlign w:val="bottom"/>
            <w:hideMark/>
          </w:tcPr>
          <w:p w14:paraId="28304533"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Statistic</w:t>
            </w:r>
          </w:p>
        </w:tc>
      </w:tr>
      <w:tr w:rsidR="00D607A3" w:rsidRPr="00727C70" w14:paraId="79F7008F" w14:textId="77777777" w:rsidTr="00CF2D52">
        <w:trPr>
          <w:trHeight w:val="20"/>
        </w:trPr>
        <w:tc>
          <w:tcPr>
            <w:tcW w:w="3510" w:type="dxa"/>
            <w:vMerge w:val="restart"/>
            <w:tcBorders>
              <w:bottom w:val="nil"/>
            </w:tcBorders>
            <w:shd w:val="clear" w:color="auto" w:fill="auto"/>
            <w:noWrap/>
            <w:vAlign w:val="center"/>
          </w:tcPr>
          <w:p w14:paraId="24AB2244"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Calibri" w:hAnsiTheme="majorBidi" w:cstheme="majorBidi"/>
                <w:color w:val="000000"/>
                <w:sz w:val="22"/>
                <w:szCs w:val="22"/>
              </w:rPr>
              <w:t>IP</w:t>
            </w:r>
          </w:p>
          <w:p w14:paraId="544E5B06" w14:textId="77777777" w:rsidR="00D607A3" w:rsidRPr="00DD22B1" w:rsidRDefault="00D607A3" w:rsidP="004332A2">
            <w:pPr>
              <w:spacing w:line="240" w:lineRule="auto"/>
              <w:rPr>
                <w:rFonts w:asciiTheme="majorBidi" w:eastAsia="Times New Roman" w:hAnsiTheme="majorBidi" w:cstheme="majorBidi"/>
                <w:color w:val="000000"/>
                <w:sz w:val="22"/>
                <w:szCs w:val="22"/>
              </w:rPr>
            </w:pPr>
          </w:p>
        </w:tc>
        <w:tc>
          <w:tcPr>
            <w:tcW w:w="3510" w:type="dxa"/>
            <w:tcBorders>
              <w:bottom w:val="nil"/>
            </w:tcBorders>
            <w:shd w:val="clear" w:color="auto" w:fill="auto"/>
            <w:noWrap/>
            <w:vAlign w:val="bottom"/>
          </w:tcPr>
          <w:p w14:paraId="5D06EA97"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Mean</w:t>
            </w:r>
          </w:p>
        </w:tc>
        <w:tc>
          <w:tcPr>
            <w:tcW w:w="2285" w:type="dxa"/>
            <w:tcBorders>
              <w:bottom w:val="nil"/>
            </w:tcBorders>
            <w:shd w:val="clear" w:color="auto" w:fill="auto"/>
            <w:noWrap/>
            <w:vAlign w:val="bottom"/>
          </w:tcPr>
          <w:p w14:paraId="6D6294E5"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Calibri" w:hAnsiTheme="majorBidi" w:cstheme="majorBidi"/>
                <w:color w:val="000000"/>
                <w:sz w:val="22"/>
                <w:szCs w:val="22"/>
              </w:rPr>
              <w:t>-0.274</w:t>
            </w:r>
          </w:p>
        </w:tc>
      </w:tr>
      <w:tr w:rsidR="00D607A3" w:rsidRPr="00727C70" w14:paraId="32B142AB" w14:textId="77777777" w:rsidTr="00CF2D52">
        <w:trPr>
          <w:trHeight w:val="20"/>
        </w:trPr>
        <w:tc>
          <w:tcPr>
            <w:tcW w:w="3510" w:type="dxa"/>
            <w:vMerge/>
            <w:tcBorders>
              <w:top w:val="nil"/>
              <w:bottom w:val="nil"/>
            </w:tcBorders>
            <w:shd w:val="clear" w:color="auto" w:fill="auto"/>
            <w:noWrap/>
            <w:vAlign w:val="center"/>
          </w:tcPr>
          <w:p w14:paraId="13DD7965" w14:textId="77777777" w:rsidR="00D607A3" w:rsidRPr="00DD22B1" w:rsidRDefault="00D607A3" w:rsidP="004332A2">
            <w:pPr>
              <w:spacing w:line="240" w:lineRule="auto"/>
              <w:rPr>
                <w:rFonts w:asciiTheme="majorBidi" w:eastAsia="Times New Roman" w:hAnsiTheme="majorBidi" w:cstheme="majorBidi"/>
                <w:color w:val="000000"/>
                <w:sz w:val="22"/>
                <w:szCs w:val="22"/>
              </w:rPr>
            </w:pPr>
          </w:p>
        </w:tc>
        <w:tc>
          <w:tcPr>
            <w:tcW w:w="3510" w:type="dxa"/>
            <w:tcBorders>
              <w:top w:val="nil"/>
              <w:bottom w:val="nil"/>
            </w:tcBorders>
            <w:shd w:val="clear" w:color="auto" w:fill="auto"/>
            <w:noWrap/>
            <w:vAlign w:val="bottom"/>
          </w:tcPr>
          <w:p w14:paraId="3286CC84"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Skewness</w:t>
            </w:r>
          </w:p>
        </w:tc>
        <w:tc>
          <w:tcPr>
            <w:tcW w:w="2285" w:type="dxa"/>
            <w:tcBorders>
              <w:top w:val="nil"/>
              <w:bottom w:val="nil"/>
            </w:tcBorders>
            <w:shd w:val="clear" w:color="auto" w:fill="auto"/>
            <w:noWrap/>
            <w:vAlign w:val="bottom"/>
          </w:tcPr>
          <w:p w14:paraId="7860BFF6"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Calibri" w:hAnsiTheme="majorBidi" w:cstheme="majorBidi"/>
                <w:color w:val="000000"/>
                <w:sz w:val="22"/>
                <w:szCs w:val="22"/>
              </w:rPr>
              <w:t>-0.258</w:t>
            </w:r>
          </w:p>
        </w:tc>
      </w:tr>
      <w:tr w:rsidR="00D607A3" w:rsidRPr="00727C70" w14:paraId="1C28A26E" w14:textId="77777777" w:rsidTr="00CF2D52">
        <w:trPr>
          <w:trHeight w:val="20"/>
        </w:trPr>
        <w:tc>
          <w:tcPr>
            <w:tcW w:w="3510" w:type="dxa"/>
            <w:vMerge/>
            <w:tcBorders>
              <w:top w:val="nil"/>
              <w:bottom w:val="nil"/>
            </w:tcBorders>
            <w:shd w:val="clear" w:color="auto" w:fill="auto"/>
            <w:noWrap/>
            <w:vAlign w:val="center"/>
          </w:tcPr>
          <w:p w14:paraId="55576F2A" w14:textId="77777777" w:rsidR="00D607A3" w:rsidRPr="00DD22B1" w:rsidRDefault="00D607A3" w:rsidP="004332A2">
            <w:pPr>
              <w:spacing w:line="240" w:lineRule="auto"/>
              <w:rPr>
                <w:rFonts w:asciiTheme="majorBidi" w:eastAsia="Times New Roman" w:hAnsiTheme="majorBidi" w:cstheme="majorBidi"/>
                <w:color w:val="000000"/>
                <w:sz w:val="22"/>
                <w:szCs w:val="22"/>
              </w:rPr>
            </w:pPr>
          </w:p>
        </w:tc>
        <w:tc>
          <w:tcPr>
            <w:tcW w:w="3510" w:type="dxa"/>
            <w:tcBorders>
              <w:top w:val="nil"/>
              <w:bottom w:val="nil"/>
            </w:tcBorders>
            <w:shd w:val="clear" w:color="auto" w:fill="auto"/>
            <w:noWrap/>
            <w:vAlign w:val="bottom"/>
          </w:tcPr>
          <w:p w14:paraId="16507E52"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Kurtosis</w:t>
            </w:r>
          </w:p>
        </w:tc>
        <w:tc>
          <w:tcPr>
            <w:tcW w:w="2285" w:type="dxa"/>
            <w:tcBorders>
              <w:top w:val="nil"/>
              <w:bottom w:val="nil"/>
            </w:tcBorders>
            <w:shd w:val="clear" w:color="auto" w:fill="auto"/>
            <w:noWrap/>
            <w:vAlign w:val="bottom"/>
          </w:tcPr>
          <w:p w14:paraId="290ABE06"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Calibri" w:hAnsiTheme="majorBidi" w:cstheme="majorBidi"/>
                <w:color w:val="000000"/>
                <w:sz w:val="22"/>
                <w:szCs w:val="22"/>
              </w:rPr>
              <w:t>4.5163</w:t>
            </w:r>
          </w:p>
        </w:tc>
      </w:tr>
      <w:tr w:rsidR="00D607A3" w:rsidRPr="00727C70" w14:paraId="672ECF12" w14:textId="77777777" w:rsidTr="00CF2D52">
        <w:trPr>
          <w:trHeight w:val="20"/>
        </w:trPr>
        <w:tc>
          <w:tcPr>
            <w:tcW w:w="3510" w:type="dxa"/>
            <w:vMerge w:val="restart"/>
            <w:tcBorders>
              <w:top w:val="nil"/>
              <w:bottom w:val="nil"/>
            </w:tcBorders>
            <w:shd w:val="clear" w:color="auto" w:fill="auto"/>
            <w:noWrap/>
            <w:vAlign w:val="center"/>
          </w:tcPr>
          <w:p w14:paraId="5DEC1CEB"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Calibri" w:hAnsiTheme="majorBidi" w:cstheme="majorBidi"/>
                <w:color w:val="000000"/>
                <w:sz w:val="22"/>
                <w:szCs w:val="22"/>
              </w:rPr>
              <w:t>IPP</w:t>
            </w:r>
          </w:p>
          <w:p w14:paraId="461E3DBC" w14:textId="77777777" w:rsidR="00D607A3" w:rsidRPr="00DD22B1" w:rsidRDefault="00D607A3" w:rsidP="004332A2">
            <w:pPr>
              <w:spacing w:line="240" w:lineRule="auto"/>
              <w:rPr>
                <w:rFonts w:asciiTheme="majorBidi" w:eastAsia="Times New Roman" w:hAnsiTheme="majorBidi" w:cstheme="majorBidi"/>
                <w:color w:val="000000"/>
                <w:sz w:val="22"/>
                <w:szCs w:val="22"/>
              </w:rPr>
            </w:pPr>
          </w:p>
        </w:tc>
        <w:tc>
          <w:tcPr>
            <w:tcW w:w="3510" w:type="dxa"/>
            <w:tcBorders>
              <w:top w:val="nil"/>
              <w:bottom w:val="nil"/>
            </w:tcBorders>
            <w:shd w:val="clear" w:color="auto" w:fill="auto"/>
            <w:noWrap/>
            <w:vAlign w:val="bottom"/>
          </w:tcPr>
          <w:p w14:paraId="11333163"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Mean</w:t>
            </w:r>
          </w:p>
        </w:tc>
        <w:tc>
          <w:tcPr>
            <w:tcW w:w="2285" w:type="dxa"/>
            <w:tcBorders>
              <w:top w:val="nil"/>
              <w:bottom w:val="nil"/>
            </w:tcBorders>
            <w:shd w:val="clear" w:color="auto" w:fill="auto"/>
            <w:noWrap/>
            <w:vAlign w:val="bottom"/>
          </w:tcPr>
          <w:p w14:paraId="73FA5F81"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Calibri" w:hAnsiTheme="majorBidi" w:cstheme="majorBidi"/>
                <w:color w:val="000000"/>
                <w:sz w:val="22"/>
                <w:szCs w:val="22"/>
              </w:rPr>
              <w:t>4.6447</w:t>
            </w:r>
          </w:p>
        </w:tc>
      </w:tr>
      <w:tr w:rsidR="00D607A3" w:rsidRPr="00727C70" w14:paraId="4108E780" w14:textId="77777777" w:rsidTr="00CF2D52">
        <w:trPr>
          <w:trHeight w:val="20"/>
        </w:trPr>
        <w:tc>
          <w:tcPr>
            <w:tcW w:w="3510" w:type="dxa"/>
            <w:vMerge/>
            <w:tcBorders>
              <w:top w:val="nil"/>
              <w:bottom w:val="nil"/>
            </w:tcBorders>
            <w:shd w:val="clear" w:color="auto" w:fill="auto"/>
            <w:noWrap/>
            <w:vAlign w:val="center"/>
          </w:tcPr>
          <w:p w14:paraId="09CAE572" w14:textId="77777777" w:rsidR="00D607A3" w:rsidRPr="00DD22B1" w:rsidRDefault="00D607A3" w:rsidP="004332A2">
            <w:pPr>
              <w:spacing w:line="240" w:lineRule="auto"/>
              <w:rPr>
                <w:rFonts w:asciiTheme="majorBidi" w:eastAsia="Times New Roman" w:hAnsiTheme="majorBidi" w:cstheme="majorBidi"/>
                <w:color w:val="000000"/>
                <w:sz w:val="22"/>
                <w:szCs w:val="22"/>
              </w:rPr>
            </w:pPr>
          </w:p>
        </w:tc>
        <w:tc>
          <w:tcPr>
            <w:tcW w:w="3510" w:type="dxa"/>
            <w:tcBorders>
              <w:top w:val="nil"/>
              <w:bottom w:val="nil"/>
            </w:tcBorders>
            <w:shd w:val="clear" w:color="auto" w:fill="auto"/>
            <w:noWrap/>
            <w:vAlign w:val="bottom"/>
          </w:tcPr>
          <w:p w14:paraId="47D0FC36"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Skewness</w:t>
            </w:r>
          </w:p>
        </w:tc>
        <w:tc>
          <w:tcPr>
            <w:tcW w:w="2285" w:type="dxa"/>
            <w:tcBorders>
              <w:top w:val="nil"/>
              <w:bottom w:val="nil"/>
            </w:tcBorders>
            <w:shd w:val="clear" w:color="auto" w:fill="auto"/>
            <w:noWrap/>
            <w:vAlign w:val="bottom"/>
          </w:tcPr>
          <w:p w14:paraId="37688D7E"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Calibri" w:hAnsiTheme="majorBidi" w:cstheme="majorBidi"/>
                <w:color w:val="000000"/>
                <w:sz w:val="22"/>
                <w:szCs w:val="22"/>
              </w:rPr>
              <w:t>-0.407</w:t>
            </w:r>
          </w:p>
        </w:tc>
      </w:tr>
      <w:tr w:rsidR="00D607A3" w:rsidRPr="00727C70" w14:paraId="653BF44C" w14:textId="77777777" w:rsidTr="00CF2D52">
        <w:trPr>
          <w:trHeight w:val="20"/>
        </w:trPr>
        <w:tc>
          <w:tcPr>
            <w:tcW w:w="3510" w:type="dxa"/>
            <w:vMerge/>
            <w:tcBorders>
              <w:top w:val="nil"/>
              <w:bottom w:val="nil"/>
            </w:tcBorders>
            <w:shd w:val="clear" w:color="auto" w:fill="auto"/>
            <w:noWrap/>
            <w:vAlign w:val="center"/>
          </w:tcPr>
          <w:p w14:paraId="0DA5F358" w14:textId="77777777" w:rsidR="00D607A3" w:rsidRPr="00DD22B1" w:rsidRDefault="00D607A3" w:rsidP="004332A2">
            <w:pPr>
              <w:spacing w:line="240" w:lineRule="auto"/>
              <w:rPr>
                <w:rFonts w:asciiTheme="majorBidi" w:eastAsia="Times New Roman" w:hAnsiTheme="majorBidi" w:cstheme="majorBidi"/>
                <w:color w:val="000000"/>
                <w:sz w:val="22"/>
                <w:szCs w:val="22"/>
              </w:rPr>
            </w:pPr>
          </w:p>
        </w:tc>
        <w:tc>
          <w:tcPr>
            <w:tcW w:w="3510" w:type="dxa"/>
            <w:tcBorders>
              <w:top w:val="nil"/>
              <w:bottom w:val="nil"/>
            </w:tcBorders>
            <w:shd w:val="clear" w:color="auto" w:fill="auto"/>
            <w:noWrap/>
            <w:vAlign w:val="bottom"/>
          </w:tcPr>
          <w:p w14:paraId="32752247"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Kurtosis</w:t>
            </w:r>
          </w:p>
        </w:tc>
        <w:tc>
          <w:tcPr>
            <w:tcW w:w="2285" w:type="dxa"/>
            <w:tcBorders>
              <w:top w:val="nil"/>
              <w:bottom w:val="nil"/>
            </w:tcBorders>
            <w:shd w:val="clear" w:color="auto" w:fill="auto"/>
            <w:noWrap/>
            <w:vAlign w:val="bottom"/>
          </w:tcPr>
          <w:p w14:paraId="52B0D72E"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Calibri" w:hAnsiTheme="majorBidi" w:cstheme="majorBidi"/>
                <w:color w:val="000000"/>
                <w:sz w:val="22"/>
                <w:szCs w:val="22"/>
              </w:rPr>
              <w:t>0.008</w:t>
            </w:r>
          </w:p>
        </w:tc>
      </w:tr>
      <w:tr w:rsidR="00D607A3" w:rsidRPr="00727C70" w14:paraId="2AF93624" w14:textId="77777777" w:rsidTr="00CF2D52">
        <w:trPr>
          <w:trHeight w:val="20"/>
        </w:trPr>
        <w:tc>
          <w:tcPr>
            <w:tcW w:w="3510" w:type="dxa"/>
            <w:vMerge w:val="restart"/>
            <w:tcBorders>
              <w:top w:val="nil"/>
              <w:bottom w:val="nil"/>
            </w:tcBorders>
            <w:shd w:val="clear" w:color="auto" w:fill="auto"/>
            <w:noWrap/>
            <w:vAlign w:val="center"/>
          </w:tcPr>
          <w:p w14:paraId="4817F9BA"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Calibri" w:hAnsiTheme="majorBidi" w:cstheme="majorBidi"/>
                <w:color w:val="000000"/>
                <w:sz w:val="22"/>
                <w:szCs w:val="22"/>
              </w:rPr>
              <w:t>IIA</w:t>
            </w:r>
          </w:p>
          <w:p w14:paraId="5AD4208C" w14:textId="77777777" w:rsidR="00D607A3" w:rsidRPr="00DD22B1" w:rsidRDefault="00D607A3" w:rsidP="004332A2">
            <w:pPr>
              <w:spacing w:line="240" w:lineRule="auto"/>
              <w:rPr>
                <w:rFonts w:asciiTheme="majorBidi" w:eastAsia="Times New Roman" w:hAnsiTheme="majorBidi" w:cstheme="majorBidi"/>
                <w:color w:val="000000"/>
                <w:sz w:val="22"/>
                <w:szCs w:val="22"/>
              </w:rPr>
            </w:pPr>
          </w:p>
        </w:tc>
        <w:tc>
          <w:tcPr>
            <w:tcW w:w="3510" w:type="dxa"/>
            <w:tcBorders>
              <w:top w:val="nil"/>
              <w:bottom w:val="nil"/>
            </w:tcBorders>
            <w:shd w:val="clear" w:color="auto" w:fill="auto"/>
            <w:noWrap/>
            <w:vAlign w:val="bottom"/>
          </w:tcPr>
          <w:p w14:paraId="16F17BBF"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Mean</w:t>
            </w:r>
          </w:p>
        </w:tc>
        <w:tc>
          <w:tcPr>
            <w:tcW w:w="2285" w:type="dxa"/>
            <w:tcBorders>
              <w:top w:val="nil"/>
              <w:bottom w:val="nil"/>
            </w:tcBorders>
            <w:shd w:val="clear" w:color="auto" w:fill="auto"/>
            <w:noWrap/>
            <w:vAlign w:val="bottom"/>
          </w:tcPr>
          <w:p w14:paraId="4924FC8B"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Calibri" w:hAnsiTheme="majorBidi" w:cstheme="majorBidi"/>
                <w:color w:val="000000"/>
                <w:sz w:val="22"/>
                <w:szCs w:val="22"/>
              </w:rPr>
              <w:t>4.7809</w:t>
            </w:r>
          </w:p>
        </w:tc>
      </w:tr>
      <w:tr w:rsidR="00D607A3" w:rsidRPr="00727C70" w14:paraId="0ED66C40" w14:textId="77777777" w:rsidTr="00CF2D52">
        <w:trPr>
          <w:trHeight w:val="20"/>
        </w:trPr>
        <w:tc>
          <w:tcPr>
            <w:tcW w:w="3510" w:type="dxa"/>
            <w:vMerge/>
            <w:tcBorders>
              <w:top w:val="nil"/>
              <w:bottom w:val="nil"/>
            </w:tcBorders>
            <w:shd w:val="clear" w:color="auto" w:fill="auto"/>
            <w:noWrap/>
            <w:vAlign w:val="center"/>
          </w:tcPr>
          <w:p w14:paraId="359ECE28" w14:textId="77777777" w:rsidR="00D607A3" w:rsidRPr="00DD22B1" w:rsidRDefault="00D607A3" w:rsidP="004332A2">
            <w:pPr>
              <w:spacing w:line="240" w:lineRule="auto"/>
              <w:rPr>
                <w:rFonts w:asciiTheme="majorBidi" w:eastAsia="Times New Roman" w:hAnsiTheme="majorBidi" w:cstheme="majorBidi"/>
                <w:color w:val="000000"/>
                <w:sz w:val="22"/>
                <w:szCs w:val="22"/>
              </w:rPr>
            </w:pPr>
          </w:p>
        </w:tc>
        <w:tc>
          <w:tcPr>
            <w:tcW w:w="3510" w:type="dxa"/>
            <w:tcBorders>
              <w:top w:val="nil"/>
              <w:bottom w:val="nil"/>
            </w:tcBorders>
            <w:shd w:val="clear" w:color="auto" w:fill="auto"/>
            <w:noWrap/>
            <w:vAlign w:val="bottom"/>
          </w:tcPr>
          <w:p w14:paraId="2857AE86"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Skewness</w:t>
            </w:r>
          </w:p>
        </w:tc>
        <w:tc>
          <w:tcPr>
            <w:tcW w:w="2285" w:type="dxa"/>
            <w:tcBorders>
              <w:top w:val="nil"/>
              <w:bottom w:val="nil"/>
            </w:tcBorders>
            <w:shd w:val="clear" w:color="auto" w:fill="auto"/>
            <w:noWrap/>
            <w:vAlign w:val="bottom"/>
          </w:tcPr>
          <w:p w14:paraId="46CF03ED"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Calibri" w:hAnsiTheme="majorBidi" w:cstheme="majorBidi"/>
                <w:color w:val="000000"/>
                <w:sz w:val="22"/>
                <w:szCs w:val="22"/>
              </w:rPr>
              <w:t>-0.349</w:t>
            </w:r>
          </w:p>
        </w:tc>
      </w:tr>
      <w:tr w:rsidR="00D607A3" w:rsidRPr="00727C70" w14:paraId="1B94BFD6" w14:textId="77777777" w:rsidTr="00CF2D52">
        <w:trPr>
          <w:trHeight w:val="20"/>
        </w:trPr>
        <w:tc>
          <w:tcPr>
            <w:tcW w:w="3510" w:type="dxa"/>
            <w:vMerge/>
            <w:tcBorders>
              <w:top w:val="nil"/>
              <w:bottom w:val="nil"/>
            </w:tcBorders>
            <w:shd w:val="clear" w:color="auto" w:fill="auto"/>
            <w:noWrap/>
            <w:vAlign w:val="center"/>
          </w:tcPr>
          <w:p w14:paraId="53037BDC" w14:textId="77777777" w:rsidR="00D607A3" w:rsidRPr="00DD22B1" w:rsidRDefault="00D607A3" w:rsidP="004332A2">
            <w:pPr>
              <w:spacing w:line="240" w:lineRule="auto"/>
              <w:rPr>
                <w:rFonts w:asciiTheme="majorBidi" w:eastAsia="Times New Roman" w:hAnsiTheme="majorBidi" w:cstheme="majorBidi"/>
                <w:color w:val="000000"/>
                <w:sz w:val="22"/>
                <w:szCs w:val="22"/>
              </w:rPr>
            </w:pPr>
          </w:p>
        </w:tc>
        <w:tc>
          <w:tcPr>
            <w:tcW w:w="3510" w:type="dxa"/>
            <w:tcBorders>
              <w:top w:val="nil"/>
              <w:bottom w:val="nil"/>
            </w:tcBorders>
            <w:shd w:val="clear" w:color="auto" w:fill="auto"/>
            <w:noWrap/>
            <w:vAlign w:val="bottom"/>
          </w:tcPr>
          <w:p w14:paraId="47B391FF"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Kurtosis</w:t>
            </w:r>
          </w:p>
        </w:tc>
        <w:tc>
          <w:tcPr>
            <w:tcW w:w="2285" w:type="dxa"/>
            <w:tcBorders>
              <w:top w:val="nil"/>
              <w:bottom w:val="nil"/>
            </w:tcBorders>
            <w:shd w:val="clear" w:color="auto" w:fill="auto"/>
            <w:noWrap/>
            <w:vAlign w:val="bottom"/>
          </w:tcPr>
          <w:p w14:paraId="4EF4ACC4"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Calibri" w:hAnsiTheme="majorBidi" w:cstheme="majorBidi"/>
                <w:color w:val="000000"/>
                <w:sz w:val="22"/>
                <w:szCs w:val="22"/>
              </w:rPr>
              <w:t>-0.062</w:t>
            </w:r>
          </w:p>
        </w:tc>
      </w:tr>
      <w:tr w:rsidR="00D607A3" w:rsidRPr="00727C70" w14:paraId="2CFB46B8" w14:textId="77777777" w:rsidTr="00CF2D52">
        <w:trPr>
          <w:trHeight w:val="20"/>
        </w:trPr>
        <w:tc>
          <w:tcPr>
            <w:tcW w:w="3510" w:type="dxa"/>
            <w:vMerge w:val="restart"/>
            <w:tcBorders>
              <w:top w:val="nil"/>
              <w:bottom w:val="nil"/>
            </w:tcBorders>
            <w:shd w:val="clear" w:color="auto" w:fill="auto"/>
            <w:noWrap/>
            <w:vAlign w:val="center"/>
          </w:tcPr>
          <w:p w14:paraId="3490260C"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Calibri" w:hAnsiTheme="majorBidi" w:cstheme="majorBidi"/>
                <w:color w:val="000000"/>
                <w:sz w:val="22"/>
                <w:szCs w:val="22"/>
              </w:rPr>
              <w:t>ITI</w:t>
            </w:r>
          </w:p>
          <w:p w14:paraId="191061C5" w14:textId="77777777" w:rsidR="00D607A3" w:rsidRPr="00DD22B1" w:rsidRDefault="00D607A3" w:rsidP="004332A2">
            <w:pPr>
              <w:spacing w:line="240" w:lineRule="auto"/>
              <w:rPr>
                <w:rFonts w:asciiTheme="majorBidi" w:eastAsia="Times New Roman" w:hAnsiTheme="majorBidi" w:cstheme="majorBidi"/>
                <w:color w:val="000000"/>
                <w:sz w:val="22"/>
                <w:szCs w:val="22"/>
              </w:rPr>
            </w:pPr>
          </w:p>
        </w:tc>
        <w:tc>
          <w:tcPr>
            <w:tcW w:w="3510" w:type="dxa"/>
            <w:tcBorders>
              <w:top w:val="nil"/>
              <w:bottom w:val="nil"/>
            </w:tcBorders>
            <w:shd w:val="clear" w:color="auto" w:fill="auto"/>
            <w:noWrap/>
            <w:vAlign w:val="bottom"/>
          </w:tcPr>
          <w:p w14:paraId="24837A04"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Mean</w:t>
            </w:r>
          </w:p>
        </w:tc>
        <w:tc>
          <w:tcPr>
            <w:tcW w:w="2285" w:type="dxa"/>
            <w:tcBorders>
              <w:top w:val="nil"/>
              <w:bottom w:val="nil"/>
            </w:tcBorders>
            <w:shd w:val="clear" w:color="auto" w:fill="auto"/>
            <w:noWrap/>
            <w:vAlign w:val="bottom"/>
          </w:tcPr>
          <w:p w14:paraId="62ECAED0"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Calibri" w:hAnsiTheme="majorBidi" w:cstheme="majorBidi"/>
                <w:color w:val="000000"/>
                <w:sz w:val="22"/>
                <w:szCs w:val="22"/>
              </w:rPr>
              <w:t>4.7446</w:t>
            </w:r>
          </w:p>
        </w:tc>
      </w:tr>
      <w:tr w:rsidR="00D607A3" w:rsidRPr="00727C70" w14:paraId="1F954783" w14:textId="77777777" w:rsidTr="00CF2D52">
        <w:trPr>
          <w:trHeight w:val="20"/>
        </w:trPr>
        <w:tc>
          <w:tcPr>
            <w:tcW w:w="3510" w:type="dxa"/>
            <w:vMerge/>
            <w:tcBorders>
              <w:top w:val="nil"/>
              <w:bottom w:val="nil"/>
            </w:tcBorders>
            <w:shd w:val="clear" w:color="auto" w:fill="auto"/>
            <w:noWrap/>
            <w:vAlign w:val="center"/>
          </w:tcPr>
          <w:p w14:paraId="3ED4BC90" w14:textId="77777777" w:rsidR="00D607A3" w:rsidRPr="00DD22B1" w:rsidRDefault="00D607A3" w:rsidP="004332A2">
            <w:pPr>
              <w:spacing w:line="240" w:lineRule="auto"/>
              <w:rPr>
                <w:rFonts w:asciiTheme="majorBidi" w:eastAsia="Times New Roman" w:hAnsiTheme="majorBidi" w:cstheme="majorBidi"/>
                <w:color w:val="000000"/>
                <w:sz w:val="22"/>
                <w:szCs w:val="22"/>
              </w:rPr>
            </w:pPr>
          </w:p>
        </w:tc>
        <w:tc>
          <w:tcPr>
            <w:tcW w:w="3510" w:type="dxa"/>
            <w:tcBorders>
              <w:top w:val="nil"/>
              <w:bottom w:val="nil"/>
            </w:tcBorders>
            <w:shd w:val="clear" w:color="auto" w:fill="auto"/>
            <w:noWrap/>
            <w:vAlign w:val="bottom"/>
          </w:tcPr>
          <w:p w14:paraId="0252B13D"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Skewness</w:t>
            </w:r>
          </w:p>
        </w:tc>
        <w:tc>
          <w:tcPr>
            <w:tcW w:w="2285" w:type="dxa"/>
            <w:tcBorders>
              <w:top w:val="nil"/>
              <w:bottom w:val="nil"/>
            </w:tcBorders>
            <w:shd w:val="clear" w:color="auto" w:fill="auto"/>
            <w:noWrap/>
            <w:vAlign w:val="bottom"/>
          </w:tcPr>
          <w:p w14:paraId="39662B3B"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Calibri" w:hAnsiTheme="majorBidi" w:cstheme="majorBidi"/>
                <w:color w:val="000000"/>
                <w:sz w:val="22"/>
                <w:szCs w:val="22"/>
              </w:rPr>
              <w:t>-0.368</w:t>
            </w:r>
          </w:p>
        </w:tc>
      </w:tr>
      <w:tr w:rsidR="00D607A3" w:rsidRPr="00727C70" w14:paraId="2548C1ED" w14:textId="77777777" w:rsidTr="00CF2D52">
        <w:trPr>
          <w:trHeight w:val="20"/>
        </w:trPr>
        <w:tc>
          <w:tcPr>
            <w:tcW w:w="3510" w:type="dxa"/>
            <w:vMerge/>
            <w:tcBorders>
              <w:top w:val="nil"/>
              <w:bottom w:val="nil"/>
            </w:tcBorders>
            <w:shd w:val="clear" w:color="auto" w:fill="auto"/>
            <w:noWrap/>
            <w:vAlign w:val="center"/>
          </w:tcPr>
          <w:p w14:paraId="3CE5253C" w14:textId="77777777" w:rsidR="00D607A3" w:rsidRPr="00DD22B1" w:rsidRDefault="00D607A3" w:rsidP="004332A2">
            <w:pPr>
              <w:spacing w:line="240" w:lineRule="auto"/>
              <w:rPr>
                <w:rFonts w:asciiTheme="majorBidi" w:eastAsia="Times New Roman" w:hAnsiTheme="majorBidi" w:cstheme="majorBidi"/>
                <w:color w:val="000000"/>
                <w:sz w:val="22"/>
                <w:szCs w:val="22"/>
              </w:rPr>
            </w:pPr>
          </w:p>
        </w:tc>
        <w:tc>
          <w:tcPr>
            <w:tcW w:w="3510" w:type="dxa"/>
            <w:tcBorders>
              <w:top w:val="nil"/>
              <w:bottom w:val="nil"/>
            </w:tcBorders>
            <w:shd w:val="clear" w:color="auto" w:fill="auto"/>
            <w:noWrap/>
            <w:vAlign w:val="bottom"/>
          </w:tcPr>
          <w:p w14:paraId="3DD254ED"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Kurtosis</w:t>
            </w:r>
          </w:p>
        </w:tc>
        <w:tc>
          <w:tcPr>
            <w:tcW w:w="2285" w:type="dxa"/>
            <w:tcBorders>
              <w:top w:val="nil"/>
              <w:bottom w:val="nil"/>
            </w:tcBorders>
            <w:shd w:val="clear" w:color="auto" w:fill="auto"/>
            <w:noWrap/>
            <w:vAlign w:val="bottom"/>
          </w:tcPr>
          <w:p w14:paraId="4910D1AD"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Calibri" w:hAnsiTheme="majorBidi" w:cstheme="majorBidi"/>
                <w:color w:val="000000"/>
                <w:sz w:val="22"/>
                <w:szCs w:val="22"/>
              </w:rPr>
              <w:t>0.161</w:t>
            </w:r>
          </w:p>
        </w:tc>
      </w:tr>
      <w:tr w:rsidR="00D607A3" w:rsidRPr="00727C70" w14:paraId="416BA10F" w14:textId="77777777" w:rsidTr="00CF2D52">
        <w:trPr>
          <w:trHeight w:val="20"/>
        </w:trPr>
        <w:tc>
          <w:tcPr>
            <w:tcW w:w="3510" w:type="dxa"/>
            <w:vMerge w:val="restart"/>
            <w:tcBorders>
              <w:top w:val="nil"/>
              <w:bottom w:val="nil"/>
            </w:tcBorders>
            <w:shd w:val="clear" w:color="auto" w:fill="auto"/>
            <w:noWrap/>
            <w:vAlign w:val="center"/>
          </w:tcPr>
          <w:p w14:paraId="73446009"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Calibri" w:hAnsiTheme="majorBidi" w:cstheme="majorBidi"/>
                <w:color w:val="000000"/>
                <w:sz w:val="22"/>
                <w:szCs w:val="22"/>
              </w:rPr>
              <w:t>IOF</w:t>
            </w:r>
          </w:p>
          <w:p w14:paraId="2125294A" w14:textId="7B807CE1" w:rsidR="00D607A3" w:rsidRPr="00DD22B1" w:rsidRDefault="00D607A3" w:rsidP="004332A2">
            <w:pPr>
              <w:spacing w:line="240" w:lineRule="auto"/>
              <w:rPr>
                <w:rFonts w:asciiTheme="majorBidi" w:eastAsia="Times New Roman" w:hAnsiTheme="majorBidi" w:cstheme="majorBidi"/>
                <w:color w:val="000000"/>
                <w:sz w:val="22"/>
                <w:szCs w:val="22"/>
              </w:rPr>
            </w:pPr>
          </w:p>
        </w:tc>
        <w:tc>
          <w:tcPr>
            <w:tcW w:w="3510" w:type="dxa"/>
            <w:tcBorders>
              <w:top w:val="nil"/>
              <w:bottom w:val="nil"/>
            </w:tcBorders>
            <w:shd w:val="clear" w:color="auto" w:fill="auto"/>
            <w:noWrap/>
            <w:vAlign w:val="bottom"/>
          </w:tcPr>
          <w:p w14:paraId="29ADC4A4"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Mean</w:t>
            </w:r>
          </w:p>
        </w:tc>
        <w:tc>
          <w:tcPr>
            <w:tcW w:w="2285" w:type="dxa"/>
            <w:tcBorders>
              <w:top w:val="nil"/>
              <w:bottom w:val="nil"/>
            </w:tcBorders>
            <w:shd w:val="clear" w:color="auto" w:fill="auto"/>
            <w:noWrap/>
            <w:vAlign w:val="bottom"/>
          </w:tcPr>
          <w:p w14:paraId="0A5D895E"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Calibri" w:hAnsiTheme="majorBidi" w:cstheme="majorBidi"/>
                <w:color w:val="000000"/>
                <w:sz w:val="22"/>
                <w:szCs w:val="22"/>
              </w:rPr>
              <w:t>4.3963</w:t>
            </w:r>
          </w:p>
        </w:tc>
      </w:tr>
      <w:tr w:rsidR="00D607A3" w:rsidRPr="00727C70" w14:paraId="52151418" w14:textId="77777777" w:rsidTr="00CF2D52">
        <w:trPr>
          <w:trHeight w:val="20"/>
        </w:trPr>
        <w:tc>
          <w:tcPr>
            <w:tcW w:w="3510" w:type="dxa"/>
            <w:vMerge/>
            <w:tcBorders>
              <w:top w:val="nil"/>
              <w:bottom w:val="nil"/>
            </w:tcBorders>
            <w:shd w:val="clear" w:color="auto" w:fill="auto"/>
            <w:noWrap/>
            <w:vAlign w:val="center"/>
          </w:tcPr>
          <w:p w14:paraId="590E81FB" w14:textId="77777777" w:rsidR="00D607A3" w:rsidRPr="00DD22B1" w:rsidRDefault="00D607A3" w:rsidP="004332A2">
            <w:pPr>
              <w:spacing w:line="240" w:lineRule="auto"/>
              <w:rPr>
                <w:rFonts w:asciiTheme="majorBidi" w:eastAsia="Times New Roman" w:hAnsiTheme="majorBidi" w:cstheme="majorBidi"/>
                <w:color w:val="000000"/>
                <w:sz w:val="22"/>
                <w:szCs w:val="22"/>
              </w:rPr>
            </w:pPr>
          </w:p>
        </w:tc>
        <w:tc>
          <w:tcPr>
            <w:tcW w:w="3510" w:type="dxa"/>
            <w:tcBorders>
              <w:top w:val="nil"/>
              <w:bottom w:val="nil"/>
            </w:tcBorders>
            <w:shd w:val="clear" w:color="auto" w:fill="auto"/>
            <w:noWrap/>
            <w:vAlign w:val="bottom"/>
          </w:tcPr>
          <w:p w14:paraId="1C9D699B"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Skewness</w:t>
            </w:r>
          </w:p>
        </w:tc>
        <w:tc>
          <w:tcPr>
            <w:tcW w:w="2285" w:type="dxa"/>
            <w:tcBorders>
              <w:top w:val="nil"/>
              <w:bottom w:val="nil"/>
            </w:tcBorders>
            <w:shd w:val="clear" w:color="auto" w:fill="auto"/>
            <w:noWrap/>
            <w:vAlign w:val="bottom"/>
          </w:tcPr>
          <w:p w14:paraId="5DE9169B"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Calibri" w:hAnsiTheme="majorBidi" w:cstheme="majorBidi"/>
                <w:color w:val="000000"/>
                <w:sz w:val="22"/>
                <w:szCs w:val="22"/>
              </w:rPr>
              <w:t>-0.09</w:t>
            </w:r>
          </w:p>
        </w:tc>
      </w:tr>
      <w:tr w:rsidR="00D607A3" w:rsidRPr="00727C70" w14:paraId="31EB4951" w14:textId="77777777" w:rsidTr="00CF2D52">
        <w:trPr>
          <w:trHeight w:val="20"/>
        </w:trPr>
        <w:tc>
          <w:tcPr>
            <w:tcW w:w="3510" w:type="dxa"/>
            <w:vMerge/>
            <w:tcBorders>
              <w:top w:val="nil"/>
              <w:bottom w:val="nil"/>
            </w:tcBorders>
            <w:shd w:val="clear" w:color="auto" w:fill="auto"/>
            <w:noWrap/>
            <w:vAlign w:val="center"/>
          </w:tcPr>
          <w:p w14:paraId="0DB0CA1E" w14:textId="77777777" w:rsidR="00D607A3" w:rsidRPr="00DD22B1" w:rsidRDefault="00D607A3" w:rsidP="004332A2">
            <w:pPr>
              <w:spacing w:line="240" w:lineRule="auto"/>
              <w:rPr>
                <w:rFonts w:asciiTheme="majorBidi" w:eastAsia="Times New Roman" w:hAnsiTheme="majorBidi" w:cstheme="majorBidi"/>
                <w:color w:val="000000"/>
                <w:sz w:val="22"/>
                <w:szCs w:val="22"/>
              </w:rPr>
            </w:pPr>
          </w:p>
        </w:tc>
        <w:tc>
          <w:tcPr>
            <w:tcW w:w="3510" w:type="dxa"/>
            <w:tcBorders>
              <w:top w:val="nil"/>
              <w:bottom w:val="nil"/>
            </w:tcBorders>
            <w:shd w:val="clear" w:color="auto" w:fill="auto"/>
            <w:noWrap/>
            <w:vAlign w:val="bottom"/>
          </w:tcPr>
          <w:p w14:paraId="52469BDE"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Kurtosis</w:t>
            </w:r>
          </w:p>
        </w:tc>
        <w:tc>
          <w:tcPr>
            <w:tcW w:w="2285" w:type="dxa"/>
            <w:tcBorders>
              <w:top w:val="nil"/>
              <w:bottom w:val="nil"/>
            </w:tcBorders>
            <w:shd w:val="clear" w:color="auto" w:fill="auto"/>
            <w:noWrap/>
            <w:vAlign w:val="bottom"/>
          </w:tcPr>
          <w:p w14:paraId="79D66B9C"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Calibri" w:hAnsiTheme="majorBidi" w:cstheme="majorBidi"/>
                <w:color w:val="000000"/>
                <w:sz w:val="22"/>
                <w:szCs w:val="22"/>
              </w:rPr>
              <w:t>0.07</w:t>
            </w:r>
          </w:p>
        </w:tc>
      </w:tr>
      <w:tr w:rsidR="00D607A3" w:rsidRPr="00727C70" w14:paraId="3A8CE545" w14:textId="77777777" w:rsidTr="00CF2D52">
        <w:trPr>
          <w:trHeight w:val="20"/>
        </w:trPr>
        <w:tc>
          <w:tcPr>
            <w:tcW w:w="3510" w:type="dxa"/>
            <w:vMerge w:val="restart"/>
            <w:tcBorders>
              <w:top w:val="nil"/>
              <w:bottom w:val="nil"/>
            </w:tcBorders>
            <w:shd w:val="clear" w:color="auto" w:fill="auto"/>
            <w:noWrap/>
            <w:vAlign w:val="center"/>
          </w:tcPr>
          <w:p w14:paraId="2A6875D4"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Calibri" w:hAnsiTheme="majorBidi" w:cstheme="majorBidi"/>
                <w:color w:val="000000"/>
                <w:sz w:val="22"/>
                <w:szCs w:val="22"/>
              </w:rPr>
              <w:t>ICS</w:t>
            </w:r>
          </w:p>
        </w:tc>
        <w:tc>
          <w:tcPr>
            <w:tcW w:w="3510" w:type="dxa"/>
            <w:tcBorders>
              <w:top w:val="nil"/>
              <w:bottom w:val="nil"/>
            </w:tcBorders>
            <w:shd w:val="clear" w:color="auto" w:fill="auto"/>
            <w:noWrap/>
            <w:vAlign w:val="bottom"/>
          </w:tcPr>
          <w:p w14:paraId="047D11D9"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Mean</w:t>
            </w:r>
          </w:p>
        </w:tc>
        <w:tc>
          <w:tcPr>
            <w:tcW w:w="2285" w:type="dxa"/>
            <w:tcBorders>
              <w:top w:val="nil"/>
              <w:bottom w:val="nil"/>
            </w:tcBorders>
            <w:shd w:val="clear" w:color="auto" w:fill="auto"/>
            <w:noWrap/>
            <w:vAlign w:val="bottom"/>
          </w:tcPr>
          <w:p w14:paraId="4D225E6A"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Calibri" w:hAnsiTheme="majorBidi" w:cstheme="majorBidi"/>
                <w:color w:val="000000"/>
                <w:sz w:val="22"/>
                <w:szCs w:val="22"/>
              </w:rPr>
              <w:t>4.1921</w:t>
            </w:r>
          </w:p>
        </w:tc>
      </w:tr>
      <w:tr w:rsidR="00D607A3" w:rsidRPr="00727C70" w14:paraId="6E8BB7BF" w14:textId="77777777" w:rsidTr="00CF2D52">
        <w:trPr>
          <w:trHeight w:val="20"/>
        </w:trPr>
        <w:tc>
          <w:tcPr>
            <w:tcW w:w="3510" w:type="dxa"/>
            <w:vMerge/>
            <w:tcBorders>
              <w:top w:val="nil"/>
              <w:bottom w:val="nil"/>
            </w:tcBorders>
            <w:shd w:val="clear" w:color="auto" w:fill="auto"/>
            <w:noWrap/>
            <w:vAlign w:val="center"/>
          </w:tcPr>
          <w:p w14:paraId="4A445CF6" w14:textId="77777777" w:rsidR="00D607A3" w:rsidRPr="00DD22B1" w:rsidRDefault="00D607A3" w:rsidP="004332A2">
            <w:pPr>
              <w:spacing w:line="240" w:lineRule="auto"/>
              <w:rPr>
                <w:rFonts w:asciiTheme="majorBidi" w:eastAsia="Times New Roman" w:hAnsiTheme="majorBidi" w:cstheme="majorBidi"/>
                <w:color w:val="000000"/>
                <w:sz w:val="22"/>
                <w:szCs w:val="22"/>
              </w:rPr>
            </w:pPr>
          </w:p>
        </w:tc>
        <w:tc>
          <w:tcPr>
            <w:tcW w:w="3510" w:type="dxa"/>
            <w:tcBorders>
              <w:top w:val="nil"/>
              <w:bottom w:val="nil"/>
            </w:tcBorders>
            <w:shd w:val="clear" w:color="auto" w:fill="auto"/>
            <w:noWrap/>
            <w:vAlign w:val="bottom"/>
          </w:tcPr>
          <w:p w14:paraId="3BAF1B7D"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Skewness</w:t>
            </w:r>
          </w:p>
        </w:tc>
        <w:tc>
          <w:tcPr>
            <w:tcW w:w="2285" w:type="dxa"/>
            <w:tcBorders>
              <w:top w:val="nil"/>
              <w:bottom w:val="nil"/>
            </w:tcBorders>
            <w:shd w:val="clear" w:color="auto" w:fill="auto"/>
            <w:noWrap/>
            <w:vAlign w:val="bottom"/>
          </w:tcPr>
          <w:p w14:paraId="47BE673F"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Calibri" w:hAnsiTheme="majorBidi" w:cstheme="majorBidi"/>
                <w:color w:val="000000"/>
                <w:sz w:val="22"/>
                <w:szCs w:val="22"/>
              </w:rPr>
              <w:t>-0.143</w:t>
            </w:r>
          </w:p>
        </w:tc>
      </w:tr>
      <w:tr w:rsidR="00D607A3" w:rsidRPr="00727C70" w14:paraId="3BFEADE8" w14:textId="77777777" w:rsidTr="00CF2D52">
        <w:trPr>
          <w:trHeight w:val="20"/>
        </w:trPr>
        <w:tc>
          <w:tcPr>
            <w:tcW w:w="3510" w:type="dxa"/>
            <w:vMerge/>
            <w:tcBorders>
              <w:top w:val="nil"/>
              <w:bottom w:val="nil"/>
            </w:tcBorders>
            <w:shd w:val="clear" w:color="auto" w:fill="auto"/>
            <w:noWrap/>
            <w:vAlign w:val="center"/>
          </w:tcPr>
          <w:p w14:paraId="01150EC1" w14:textId="77777777" w:rsidR="00D607A3" w:rsidRPr="00DD22B1" w:rsidRDefault="00D607A3" w:rsidP="004332A2">
            <w:pPr>
              <w:spacing w:line="240" w:lineRule="auto"/>
              <w:rPr>
                <w:rFonts w:asciiTheme="majorBidi" w:eastAsia="Times New Roman" w:hAnsiTheme="majorBidi" w:cstheme="majorBidi"/>
                <w:color w:val="000000"/>
                <w:sz w:val="22"/>
                <w:szCs w:val="22"/>
              </w:rPr>
            </w:pPr>
          </w:p>
        </w:tc>
        <w:tc>
          <w:tcPr>
            <w:tcW w:w="3510" w:type="dxa"/>
            <w:tcBorders>
              <w:top w:val="nil"/>
              <w:bottom w:val="nil"/>
            </w:tcBorders>
            <w:shd w:val="clear" w:color="auto" w:fill="auto"/>
            <w:noWrap/>
            <w:vAlign w:val="bottom"/>
          </w:tcPr>
          <w:p w14:paraId="1FE3B90A"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Kurtosis</w:t>
            </w:r>
          </w:p>
        </w:tc>
        <w:tc>
          <w:tcPr>
            <w:tcW w:w="2285" w:type="dxa"/>
            <w:tcBorders>
              <w:top w:val="nil"/>
              <w:bottom w:val="nil"/>
            </w:tcBorders>
            <w:shd w:val="clear" w:color="auto" w:fill="auto"/>
            <w:noWrap/>
            <w:vAlign w:val="bottom"/>
          </w:tcPr>
          <w:p w14:paraId="7E3E6D93"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Calibri" w:hAnsiTheme="majorBidi" w:cstheme="majorBidi"/>
                <w:color w:val="000000"/>
                <w:sz w:val="22"/>
                <w:szCs w:val="22"/>
              </w:rPr>
              <w:t>-0.316</w:t>
            </w:r>
          </w:p>
        </w:tc>
      </w:tr>
      <w:tr w:rsidR="00D607A3" w:rsidRPr="00727C70" w14:paraId="273B1F73" w14:textId="77777777" w:rsidTr="00CF2D52">
        <w:trPr>
          <w:trHeight w:val="20"/>
        </w:trPr>
        <w:tc>
          <w:tcPr>
            <w:tcW w:w="3510" w:type="dxa"/>
            <w:vMerge w:val="restart"/>
            <w:tcBorders>
              <w:top w:val="nil"/>
              <w:bottom w:val="nil"/>
            </w:tcBorders>
            <w:shd w:val="clear" w:color="auto" w:fill="auto"/>
            <w:noWrap/>
            <w:vAlign w:val="center"/>
            <w:hideMark/>
          </w:tcPr>
          <w:p w14:paraId="3BF6E3F6" w14:textId="77777777" w:rsidR="00DD22B1" w:rsidRDefault="00DD22B1" w:rsidP="004332A2">
            <w:pPr>
              <w:spacing w:line="240" w:lineRule="auto"/>
              <w:rPr>
                <w:rFonts w:asciiTheme="majorBidi" w:eastAsia="Times New Roman" w:hAnsiTheme="majorBidi" w:cstheme="majorBidi"/>
                <w:color w:val="000000"/>
                <w:sz w:val="22"/>
                <w:szCs w:val="22"/>
              </w:rPr>
            </w:pPr>
          </w:p>
          <w:p w14:paraId="34626523" w14:textId="48FD641F"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Total of omnichannel dimensions</w:t>
            </w:r>
          </w:p>
          <w:p w14:paraId="3DCED0F9" w14:textId="77777777" w:rsidR="00D607A3" w:rsidRPr="00DD22B1" w:rsidRDefault="00D607A3" w:rsidP="004332A2">
            <w:pPr>
              <w:spacing w:line="240" w:lineRule="auto"/>
              <w:rPr>
                <w:rFonts w:asciiTheme="majorBidi" w:eastAsia="Times New Roman" w:hAnsiTheme="majorBidi" w:cstheme="majorBidi"/>
                <w:color w:val="000000"/>
                <w:sz w:val="22"/>
                <w:szCs w:val="22"/>
              </w:rPr>
            </w:pPr>
          </w:p>
        </w:tc>
        <w:tc>
          <w:tcPr>
            <w:tcW w:w="3510" w:type="dxa"/>
            <w:tcBorders>
              <w:top w:val="nil"/>
              <w:bottom w:val="nil"/>
            </w:tcBorders>
            <w:shd w:val="clear" w:color="auto" w:fill="auto"/>
            <w:noWrap/>
            <w:vAlign w:val="bottom"/>
            <w:hideMark/>
          </w:tcPr>
          <w:p w14:paraId="4233B174"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Mean</w:t>
            </w:r>
          </w:p>
        </w:tc>
        <w:tc>
          <w:tcPr>
            <w:tcW w:w="2285" w:type="dxa"/>
            <w:tcBorders>
              <w:top w:val="nil"/>
              <w:bottom w:val="nil"/>
            </w:tcBorders>
            <w:shd w:val="clear" w:color="auto" w:fill="auto"/>
            <w:noWrap/>
            <w:vAlign w:val="bottom"/>
            <w:hideMark/>
          </w:tcPr>
          <w:p w14:paraId="542B968A"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4.755</w:t>
            </w:r>
          </w:p>
        </w:tc>
      </w:tr>
      <w:tr w:rsidR="00D607A3" w:rsidRPr="00727C70" w14:paraId="48296771" w14:textId="77777777" w:rsidTr="00CF2D52">
        <w:trPr>
          <w:trHeight w:val="20"/>
        </w:trPr>
        <w:tc>
          <w:tcPr>
            <w:tcW w:w="3510" w:type="dxa"/>
            <w:vMerge/>
            <w:tcBorders>
              <w:top w:val="nil"/>
              <w:bottom w:val="nil"/>
            </w:tcBorders>
            <w:shd w:val="clear" w:color="auto" w:fill="auto"/>
            <w:noWrap/>
            <w:vAlign w:val="center"/>
            <w:hideMark/>
          </w:tcPr>
          <w:p w14:paraId="22324729" w14:textId="77777777" w:rsidR="00D607A3" w:rsidRPr="00DD22B1" w:rsidRDefault="00D607A3" w:rsidP="004332A2">
            <w:pPr>
              <w:spacing w:line="240" w:lineRule="auto"/>
              <w:rPr>
                <w:rFonts w:asciiTheme="majorBidi" w:eastAsia="Times New Roman" w:hAnsiTheme="majorBidi" w:cstheme="majorBidi"/>
                <w:color w:val="000000"/>
                <w:sz w:val="22"/>
                <w:szCs w:val="22"/>
              </w:rPr>
            </w:pPr>
          </w:p>
        </w:tc>
        <w:tc>
          <w:tcPr>
            <w:tcW w:w="3510" w:type="dxa"/>
            <w:tcBorders>
              <w:top w:val="nil"/>
              <w:bottom w:val="nil"/>
            </w:tcBorders>
            <w:shd w:val="clear" w:color="auto" w:fill="auto"/>
            <w:noWrap/>
            <w:vAlign w:val="bottom"/>
            <w:hideMark/>
          </w:tcPr>
          <w:p w14:paraId="7DE0B533"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Skewness</w:t>
            </w:r>
          </w:p>
        </w:tc>
        <w:tc>
          <w:tcPr>
            <w:tcW w:w="2285" w:type="dxa"/>
            <w:tcBorders>
              <w:top w:val="nil"/>
              <w:bottom w:val="nil"/>
            </w:tcBorders>
            <w:shd w:val="clear" w:color="auto" w:fill="auto"/>
            <w:noWrap/>
            <w:vAlign w:val="bottom"/>
            <w:hideMark/>
          </w:tcPr>
          <w:p w14:paraId="30946668"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-0.406</w:t>
            </w:r>
          </w:p>
        </w:tc>
      </w:tr>
      <w:tr w:rsidR="00D607A3" w:rsidRPr="00727C70" w14:paraId="7D28B13A" w14:textId="77777777" w:rsidTr="00CF2D52">
        <w:trPr>
          <w:trHeight w:val="20"/>
        </w:trPr>
        <w:tc>
          <w:tcPr>
            <w:tcW w:w="3510" w:type="dxa"/>
            <w:vMerge/>
            <w:tcBorders>
              <w:top w:val="nil"/>
              <w:bottom w:val="nil"/>
            </w:tcBorders>
            <w:shd w:val="clear" w:color="auto" w:fill="auto"/>
            <w:noWrap/>
            <w:vAlign w:val="center"/>
            <w:hideMark/>
          </w:tcPr>
          <w:p w14:paraId="777234B6" w14:textId="77777777" w:rsidR="00D607A3" w:rsidRPr="00DD22B1" w:rsidRDefault="00D607A3" w:rsidP="004332A2">
            <w:pPr>
              <w:spacing w:line="240" w:lineRule="auto"/>
              <w:rPr>
                <w:rFonts w:asciiTheme="majorBidi" w:eastAsia="Times New Roman" w:hAnsiTheme="majorBidi" w:cstheme="majorBidi"/>
                <w:color w:val="000000"/>
                <w:sz w:val="22"/>
                <w:szCs w:val="22"/>
              </w:rPr>
            </w:pPr>
          </w:p>
        </w:tc>
        <w:tc>
          <w:tcPr>
            <w:tcW w:w="3510" w:type="dxa"/>
            <w:tcBorders>
              <w:top w:val="nil"/>
              <w:bottom w:val="nil"/>
            </w:tcBorders>
            <w:shd w:val="clear" w:color="auto" w:fill="auto"/>
            <w:noWrap/>
            <w:vAlign w:val="bottom"/>
            <w:hideMark/>
          </w:tcPr>
          <w:p w14:paraId="735D2213"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Kurtosis</w:t>
            </w:r>
          </w:p>
        </w:tc>
        <w:tc>
          <w:tcPr>
            <w:tcW w:w="2285" w:type="dxa"/>
            <w:tcBorders>
              <w:top w:val="nil"/>
              <w:bottom w:val="nil"/>
            </w:tcBorders>
            <w:shd w:val="clear" w:color="auto" w:fill="auto"/>
            <w:noWrap/>
            <w:vAlign w:val="bottom"/>
            <w:hideMark/>
          </w:tcPr>
          <w:p w14:paraId="56F12BC3"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0.743</w:t>
            </w:r>
          </w:p>
        </w:tc>
      </w:tr>
      <w:tr w:rsidR="00D607A3" w:rsidRPr="00727C70" w14:paraId="0A134151" w14:textId="77777777" w:rsidTr="00CF2D52">
        <w:trPr>
          <w:trHeight w:val="20"/>
        </w:trPr>
        <w:tc>
          <w:tcPr>
            <w:tcW w:w="3510" w:type="dxa"/>
            <w:vMerge w:val="restart"/>
            <w:tcBorders>
              <w:top w:val="nil"/>
              <w:bottom w:val="nil"/>
            </w:tcBorders>
            <w:shd w:val="clear" w:color="auto" w:fill="auto"/>
            <w:noWrap/>
            <w:vAlign w:val="center"/>
            <w:hideMark/>
          </w:tcPr>
          <w:p w14:paraId="1D23F2A9"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CX</w:t>
            </w:r>
          </w:p>
          <w:p w14:paraId="07210927" w14:textId="0B43B5A2" w:rsidR="00D607A3" w:rsidRPr="00DD22B1" w:rsidRDefault="00D607A3" w:rsidP="004332A2">
            <w:pPr>
              <w:spacing w:line="240" w:lineRule="auto"/>
              <w:rPr>
                <w:rFonts w:asciiTheme="majorBidi" w:eastAsia="Times New Roman" w:hAnsiTheme="majorBidi" w:cstheme="majorBidi"/>
                <w:color w:val="000000"/>
                <w:sz w:val="22"/>
                <w:szCs w:val="22"/>
              </w:rPr>
            </w:pPr>
          </w:p>
          <w:p w14:paraId="1968C2C9" w14:textId="3F9BBEED" w:rsidR="00D607A3" w:rsidRPr="00DD22B1" w:rsidRDefault="00D607A3" w:rsidP="004332A2">
            <w:pPr>
              <w:spacing w:line="240" w:lineRule="auto"/>
              <w:rPr>
                <w:rFonts w:asciiTheme="majorBidi" w:eastAsia="Times New Roman" w:hAnsiTheme="majorBidi" w:cstheme="majorBidi"/>
                <w:color w:val="000000"/>
                <w:sz w:val="22"/>
                <w:szCs w:val="22"/>
              </w:rPr>
            </w:pPr>
          </w:p>
        </w:tc>
        <w:tc>
          <w:tcPr>
            <w:tcW w:w="3510" w:type="dxa"/>
            <w:tcBorders>
              <w:top w:val="nil"/>
              <w:bottom w:val="nil"/>
            </w:tcBorders>
            <w:shd w:val="clear" w:color="auto" w:fill="auto"/>
            <w:noWrap/>
            <w:vAlign w:val="bottom"/>
            <w:hideMark/>
          </w:tcPr>
          <w:p w14:paraId="63055389"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Mean</w:t>
            </w:r>
          </w:p>
        </w:tc>
        <w:tc>
          <w:tcPr>
            <w:tcW w:w="2285" w:type="dxa"/>
            <w:tcBorders>
              <w:top w:val="nil"/>
              <w:bottom w:val="nil"/>
            </w:tcBorders>
            <w:shd w:val="clear" w:color="auto" w:fill="auto"/>
            <w:noWrap/>
            <w:vAlign w:val="bottom"/>
            <w:hideMark/>
          </w:tcPr>
          <w:p w14:paraId="5E62A9A7"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5.082</w:t>
            </w:r>
          </w:p>
        </w:tc>
      </w:tr>
      <w:tr w:rsidR="00D607A3" w:rsidRPr="00727C70" w14:paraId="49183F2B" w14:textId="77777777" w:rsidTr="00CF2D52">
        <w:trPr>
          <w:trHeight w:val="20"/>
        </w:trPr>
        <w:tc>
          <w:tcPr>
            <w:tcW w:w="3510" w:type="dxa"/>
            <w:vMerge/>
            <w:tcBorders>
              <w:top w:val="nil"/>
              <w:bottom w:val="nil"/>
            </w:tcBorders>
            <w:shd w:val="clear" w:color="auto" w:fill="auto"/>
            <w:noWrap/>
            <w:vAlign w:val="center"/>
            <w:hideMark/>
          </w:tcPr>
          <w:p w14:paraId="1FBD6525" w14:textId="77777777" w:rsidR="00D607A3" w:rsidRPr="00DD22B1" w:rsidRDefault="00D607A3" w:rsidP="004332A2">
            <w:pPr>
              <w:spacing w:line="240" w:lineRule="auto"/>
              <w:rPr>
                <w:rFonts w:asciiTheme="majorBidi" w:eastAsia="Times New Roman" w:hAnsiTheme="majorBidi" w:cstheme="majorBidi"/>
                <w:color w:val="000000"/>
                <w:sz w:val="22"/>
                <w:szCs w:val="22"/>
              </w:rPr>
            </w:pPr>
          </w:p>
        </w:tc>
        <w:tc>
          <w:tcPr>
            <w:tcW w:w="3510" w:type="dxa"/>
            <w:tcBorders>
              <w:top w:val="nil"/>
              <w:bottom w:val="nil"/>
            </w:tcBorders>
            <w:shd w:val="clear" w:color="auto" w:fill="auto"/>
            <w:noWrap/>
            <w:vAlign w:val="bottom"/>
            <w:hideMark/>
          </w:tcPr>
          <w:p w14:paraId="3FDDF011"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Skewness</w:t>
            </w:r>
          </w:p>
        </w:tc>
        <w:tc>
          <w:tcPr>
            <w:tcW w:w="2285" w:type="dxa"/>
            <w:tcBorders>
              <w:top w:val="nil"/>
              <w:bottom w:val="nil"/>
            </w:tcBorders>
            <w:shd w:val="clear" w:color="auto" w:fill="auto"/>
            <w:noWrap/>
            <w:vAlign w:val="bottom"/>
            <w:hideMark/>
          </w:tcPr>
          <w:p w14:paraId="404F9BC9"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-0.521</w:t>
            </w:r>
          </w:p>
        </w:tc>
      </w:tr>
      <w:tr w:rsidR="00D607A3" w:rsidRPr="00727C70" w14:paraId="1AAEE682" w14:textId="77777777" w:rsidTr="00CF2D52">
        <w:trPr>
          <w:trHeight w:val="20"/>
        </w:trPr>
        <w:tc>
          <w:tcPr>
            <w:tcW w:w="3510" w:type="dxa"/>
            <w:vMerge/>
            <w:tcBorders>
              <w:top w:val="nil"/>
              <w:bottom w:val="nil"/>
            </w:tcBorders>
            <w:shd w:val="clear" w:color="auto" w:fill="auto"/>
            <w:noWrap/>
            <w:vAlign w:val="center"/>
            <w:hideMark/>
          </w:tcPr>
          <w:p w14:paraId="423C2399" w14:textId="77777777" w:rsidR="00D607A3" w:rsidRPr="00DD22B1" w:rsidRDefault="00D607A3" w:rsidP="004332A2">
            <w:pPr>
              <w:spacing w:line="240" w:lineRule="auto"/>
              <w:rPr>
                <w:rFonts w:asciiTheme="majorBidi" w:eastAsia="Times New Roman" w:hAnsiTheme="majorBidi" w:cstheme="majorBidi"/>
                <w:color w:val="000000"/>
                <w:sz w:val="22"/>
                <w:szCs w:val="22"/>
              </w:rPr>
            </w:pPr>
          </w:p>
        </w:tc>
        <w:tc>
          <w:tcPr>
            <w:tcW w:w="3510" w:type="dxa"/>
            <w:tcBorders>
              <w:top w:val="nil"/>
              <w:bottom w:val="nil"/>
            </w:tcBorders>
            <w:shd w:val="clear" w:color="auto" w:fill="auto"/>
            <w:noWrap/>
            <w:vAlign w:val="bottom"/>
            <w:hideMark/>
          </w:tcPr>
          <w:p w14:paraId="182E694B"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Kurtosis</w:t>
            </w:r>
          </w:p>
        </w:tc>
        <w:tc>
          <w:tcPr>
            <w:tcW w:w="2285" w:type="dxa"/>
            <w:tcBorders>
              <w:top w:val="nil"/>
              <w:bottom w:val="nil"/>
            </w:tcBorders>
            <w:shd w:val="clear" w:color="auto" w:fill="auto"/>
            <w:noWrap/>
            <w:vAlign w:val="bottom"/>
            <w:hideMark/>
          </w:tcPr>
          <w:p w14:paraId="478A2B60"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0.159</w:t>
            </w:r>
          </w:p>
        </w:tc>
      </w:tr>
      <w:tr w:rsidR="00D607A3" w:rsidRPr="00727C70" w14:paraId="0F2D234F" w14:textId="77777777" w:rsidTr="00CF2D52">
        <w:trPr>
          <w:trHeight w:val="20"/>
        </w:trPr>
        <w:tc>
          <w:tcPr>
            <w:tcW w:w="3510" w:type="dxa"/>
            <w:vMerge w:val="restart"/>
            <w:tcBorders>
              <w:top w:val="nil"/>
              <w:bottom w:val="nil"/>
            </w:tcBorders>
            <w:shd w:val="clear" w:color="auto" w:fill="auto"/>
            <w:noWrap/>
            <w:vAlign w:val="center"/>
            <w:hideMark/>
          </w:tcPr>
          <w:p w14:paraId="42CDBA88"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RP</w:t>
            </w:r>
          </w:p>
          <w:p w14:paraId="6979BAD0" w14:textId="54F850FB" w:rsidR="00D607A3" w:rsidRPr="00DD22B1" w:rsidRDefault="00D607A3" w:rsidP="004332A2">
            <w:pPr>
              <w:spacing w:line="240" w:lineRule="auto"/>
              <w:rPr>
                <w:rFonts w:asciiTheme="majorBidi" w:eastAsia="Times New Roman" w:hAnsiTheme="majorBidi" w:cstheme="majorBidi"/>
                <w:color w:val="000000"/>
                <w:sz w:val="22"/>
                <w:szCs w:val="22"/>
              </w:rPr>
            </w:pPr>
          </w:p>
          <w:p w14:paraId="7E009B5F" w14:textId="55478094" w:rsidR="00D607A3" w:rsidRPr="00DD22B1" w:rsidRDefault="00D607A3" w:rsidP="004332A2">
            <w:pPr>
              <w:spacing w:line="240" w:lineRule="auto"/>
              <w:rPr>
                <w:rFonts w:asciiTheme="majorBidi" w:eastAsia="Times New Roman" w:hAnsiTheme="majorBidi" w:cstheme="majorBidi"/>
                <w:color w:val="000000"/>
                <w:sz w:val="22"/>
                <w:szCs w:val="22"/>
              </w:rPr>
            </w:pPr>
          </w:p>
        </w:tc>
        <w:tc>
          <w:tcPr>
            <w:tcW w:w="3510" w:type="dxa"/>
            <w:tcBorders>
              <w:top w:val="nil"/>
              <w:bottom w:val="nil"/>
            </w:tcBorders>
            <w:shd w:val="clear" w:color="auto" w:fill="auto"/>
            <w:noWrap/>
            <w:vAlign w:val="bottom"/>
            <w:hideMark/>
          </w:tcPr>
          <w:p w14:paraId="7855753C"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Mean</w:t>
            </w:r>
          </w:p>
        </w:tc>
        <w:tc>
          <w:tcPr>
            <w:tcW w:w="2285" w:type="dxa"/>
            <w:tcBorders>
              <w:top w:val="nil"/>
              <w:bottom w:val="nil"/>
            </w:tcBorders>
            <w:shd w:val="clear" w:color="auto" w:fill="auto"/>
            <w:noWrap/>
            <w:vAlign w:val="bottom"/>
            <w:hideMark/>
          </w:tcPr>
          <w:p w14:paraId="017F6407"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4.754</w:t>
            </w:r>
          </w:p>
        </w:tc>
      </w:tr>
      <w:tr w:rsidR="00D607A3" w:rsidRPr="00727C70" w14:paraId="09B53736" w14:textId="77777777" w:rsidTr="00CF2D52">
        <w:trPr>
          <w:trHeight w:val="20"/>
        </w:trPr>
        <w:tc>
          <w:tcPr>
            <w:tcW w:w="3510" w:type="dxa"/>
            <w:vMerge/>
            <w:tcBorders>
              <w:top w:val="nil"/>
              <w:bottom w:val="nil"/>
            </w:tcBorders>
            <w:shd w:val="clear" w:color="auto" w:fill="auto"/>
            <w:noWrap/>
            <w:vAlign w:val="center"/>
            <w:hideMark/>
          </w:tcPr>
          <w:p w14:paraId="51B03B1B" w14:textId="77777777" w:rsidR="00D607A3" w:rsidRPr="00DD22B1" w:rsidRDefault="00D607A3" w:rsidP="004332A2">
            <w:pPr>
              <w:spacing w:line="240" w:lineRule="auto"/>
              <w:rPr>
                <w:rFonts w:asciiTheme="majorBidi" w:eastAsia="Times New Roman" w:hAnsiTheme="majorBidi" w:cstheme="majorBidi"/>
                <w:color w:val="000000"/>
                <w:sz w:val="22"/>
                <w:szCs w:val="22"/>
              </w:rPr>
            </w:pPr>
          </w:p>
        </w:tc>
        <w:tc>
          <w:tcPr>
            <w:tcW w:w="3510" w:type="dxa"/>
            <w:tcBorders>
              <w:top w:val="nil"/>
              <w:bottom w:val="nil"/>
            </w:tcBorders>
            <w:shd w:val="clear" w:color="auto" w:fill="auto"/>
            <w:noWrap/>
            <w:vAlign w:val="bottom"/>
            <w:hideMark/>
          </w:tcPr>
          <w:p w14:paraId="70D862FE"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Skewness</w:t>
            </w:r>
          </w:p>
        </w:tc>
        <w:tc>
          <w:tcPr>
            <w:tcW w:w="2285" w:type="dxa"/>
            <w:tcBorders>
              <w:top w:val="nil"/>
              <w:bottom w:val="nil"/>
            </w:tcBorders>
            <w:shd w:val="clear" w:color="auto" w:fill="auto"/>
            <w:noWrap/>
            <w:vAlign w:val="bottom"/>
            <w:hideMark/>
          </w:tcPr>
          <w:p w14:paraId="385AAD40"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-0.315</w:t>
            </w:r>
          </w:p>
        </w:tc>
      </w:tr>
      <w:tr w:rsidR="00D607A3" w:rsidRPr="00727C70" w14:paraId="6E310B7C" w14:textId="77777777" w:rsidTr="00CF2D52">
        <w:trPr>
          <w:trHeight w:val="20"/>
        </w:trPr>
        <w:tc>
          <w:tcPr>
            <w:tcW w:w="3510" w:type="dxa"/>
            <w:vMerge/>
            <w:tcBorders>
              <w:top w:val="nil"/>
              <w:bottom w:val="nil"/>
            </w:tcBorders>
            <w:shd w:val="clear" w:color="auto" w:fill="auto"/>
            <w:noWrap/>
            <w:vAlign w:val="center"/>
            <w:hideMark/>
          </w:tcPr>
          <w:p w14:paraId="0813C69F" w14:textId="77777777" w:rsidR="00D607A3" w:rsidRPr="00DD22B1" w:rsidRDefault="00D607A3" w:rsidP="004332A2">
            <w:pPr>
              <w:spacing w:line="240" w:lineRule="auto"/>
              <w:rPr>
                <w:rFonts w:asciiTheme="majorBidi" w:eastAsia="Times New Roman" w:hAnsiTheme="majorBidi" w:cstheme="majorBidi"/>
                <w:color w:val="000000"/>
                <w:sz w:val="22"/>
                <w:szCs w:val="22"/>
              </w:rPr>
            </w:pPr>
          </w:p>
        </w:tc>
        <w:tc>
          <w:tcPr>
            <w:tcW w:w="3510" w:type="dxa"/>
            <w:tcBorders>
              <w:top w:val="nil"/>
              <w:bottom w:val="nil"/>
            </w:tcBorders>
            <w:shd w:val="clear" w:color="auto" w:fill="auto"/>
            <w:noWrap/>
            <w:vAlign w:val="bottom"/>
            <w:hideMark/>
          </w:tcPr>
          <w:p w14:paraId="79B7777B"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Kurtosis</w:t>
            </w:r>
          </w:p>
        </w:tc>
        <w:tc>
          <w:tcPr>
            <w:tcW w:w="2285" w:type="dxa"/>
            <w:tcBorders>
              <w:top w:val="nil"/>
              <w:bottom w:val="nil"/>
            </w:tcBorders>
            <w:shd w:val="clear" w:color="auto" w:fill="auto"/>
            <w:noWrap/>
            <w:vAlign w:val="bottom"/>
            <w:hideMark/>
          </w:tcPr>
          <w:p w14:paraId="0E6FB2F5"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0.796</w:t>
            </w:r>
          </w:p>
        </w:tc>
      </w:tr>
      <w:tr w:rsidR="00D607A3" w:rsidRPr="00727C70" w14:paraId="52B37468" w14:textId="77777777" w:rsidTr="00CF2D52">
        <w:trPr>
          <w:trHeight w:val="20"/>
        </w:trPr>
        <w:tc>
          <w:tcPr>
            <w:tcW w:w="3510" w:type="dxa"/>
            <w:vMerge w:val="restart"/>
            <w:tcBorders>
              <w:top w:val="nil"/>
              <w:bottom w:val="nil"/>
            </w:tcBorders>
            <w:shd w:val="clear" w:color="auto" w:fill="auto"/>
            <w:noWrap/>
            <w:vAlign w:val="center"/>
            <w:hideMark/>
          </w:tcPr>
          <w:p w14:paraId="6A9293DF"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PI</w:t>
            </w:r>
          </w:p>
          <w:p w14:paraId="143FCDB9" w14:textId="331C8DFA" w:rsidR="00D607A3" w:rsidRPr="00DD22B1" w:rsidRDefault="00D607A3" w:rsidP="004332A2">
            <w:pPr>
              <w:spacing w:line="240" w:lineRule="auto"/>
              <w:rPr>
                <w:rFonts w:asciiTheme="majorBidi" w:eastAsia="Times New Roman" w:hAnsiTheme="majorBidi" w:cstheme="majorBidi"/>
                <w:color w:val="000000"/>
                <w:sz w:val="22"/>
                <w:szCs w:val="22"/>
              </w:rPr>
            </w:pPr>
          </w:p>
          <w:p w14:paraId="6EC3E169" w14:textId="697F6BFC" w:rsidR="00D607A3" w:rsidRPr="00DD22B1" w:rsidRDefault="00D607A3" w:rsidP="004332A2">
            <w:pPr>
              <w:spacing w:line="240" w:lineRule="auto"/>
              <w:rPr>
                <w:rFonts w:asciiTheme="majorBidi" w:eastAsia="Times New Roman" w:hAnsiTheme="majorBidi" w:cstheme="majorBidi"/>
                <w:color w:val="000000"/>
                <w:sz w:val="22"/>
                <w:szCs w:val="22"/>
              </w:rPr>
            </w:pPr>
          </w:p>
        </w:tc>
        <w:tc>
          <w:tcPr>
            <w:tcW w:w="3510" w:type="dxa"/>
            <w:tcBorders>
              <w:top w:val="nil"/>
              <w:bottom w:val="nil"/>
            </w:tcBorders>
            <w:shd w:val="clear" w:color="auto" w:fill="auto"/>
            <w:noWrap/>
            <w:vAlign w:val="bottom"/>
            <w:hideMark/>
          </w:tcPr>
          <w:p w14:paraId="6BAB639E"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Mean</w:t>
            </w:r>
          </w:p>
        </w:tc>
        <w:tc>
          <w:tcPr>
            <w:tcW w:w="2285" w:type="dxa"/>
            <w:tcBorders>
              <w:top w:val="nil"/>
              <w:bottom w:val="nil"/>
            </w:tcBorders>
            <w:shd w:val="clear" w:color="auto" w:fill="auto"/>
            <w:noWrap/>
            <w:vAlign w:val="bottom"/>
            <w:hideMark/>
          </w:tcPr>
          <w:p w14:paraId="29198296"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5.002</w:t>
            </w:r>
          </w:p>
        </w:tc>
      </w:tr>
      <w:tr w:rsidR="00D607A3" w:rsidRPr="00727C70" w14:paraId="5AEC9F6B" w14:textId="77777777" w:rsidTr="00CF2D52">
        <w:trPr>
          <w:trHeight w:val="286"/>
        </w:trPr>
        <w:tc>
          <w:tcPr>
            <w:tcW w:w="3510" w:type="dxa"/>
            <w:vMerge/>
            <w:tcBorders>
              <w:top w:val="nil"/>
              <w:bottom w:val="nil"/>
            </w:tcBorders>
            <w:shd w:val="clear" w:color="auto" w:fill="auto"/>
            <w:noWrap/>
            <w:vAlign w:val="bottom"/>
            <w:hideMark/>
          </w:tcPr>
          <w:p w14:paraId="4985914C" w14:textId="77777777" w:rsidR="00D607A3" w:rsidRPr="00DD22B1" w:rsidRDefault="00D607A3" w:rsidP="004332A2">
            <w:pPr>
              <w:spacing w:line="240" w:lineRule="auto"/>
              <w:rPr>
                <w:rFonts w:asciiTheme="majorBidi" w:eastAsia="Times New Roman" w:hAnsiTheme="majorBidi" w:cstheme="majorBidi"/>
                <w:color w:val="000000"/>
                <w:sz w:val="22"/>
                <w:szCs w:val="22"/>
              </w:rPr>
            </w:pPr>
          </w:p>
        </w:tc>
        <w:tc>
          <w:tcPr>
            <w:tcW w:w="3510" w:type="dxa"/>
            <w:tcBorders>
              <w:top w:val="nil"/>
              <w:bottom w:val="nil"/>
            </w:tcBorders>
            <w:shd w:val="clear" w:color="auto" w:fill="auto"/>
            <w:noWrap/>
            <w:vAlign w:val="bottom"/>
            <w:hideMark/>
          </w:tcPr>
          <w:p w14:paraId="2423F072"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Skewness</w:t>
            </w:r>
          </w:p>
        </w:tc>
        <w:tc>
          <w:tcPr>
            <w:tcW w:w="2285" w:type="dxa"/>
            <w:tcBorders>
              <w:top w:val="nil"/>
              <w:bottom w:val="nil"/>
            </w:tcBorders>
            <w:shd w:val="clear" w:color="auto" w:fill="auto"/>
            <w:noWrap/>
            <w:vAlign w:val="bottom"/>
            <w:hideMark/>
          </w:tcPr>
          <w:p w14:paraId="11CC051B"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-0.431</w:t>
            </w:r>
          </w:p>
        </w:tc>
      </w:tr>
      <w:tr w:rsidR="00D607A3" w:rsidRPr="00727C70" w14:paraId="4A0D69FB" w14:textId="77777777" w:rsidTr="00CF2D52">
        <w:trPr>
          <w:trHeight w:val="70"/>
        </w:trPr>
        <w:tc>
          <w:tcPr>
            <w:tcW w:w="3510" w:type="dxa"/>
            <w:vMerge/>
            <w:tcBorders>
              <w:top w:val="nil"/>
            </w:tcBorders>
            <w:shd w:val="clear" w:color="auto" w:fill="auto"/>
            <w:noWrap/>
            <w:vAlign w:val="bottom"/>
            <w:hideMark/>
          </w:tcPr>
          <w:p w14:paraId="42ACB811" w14:textId="77777777" w:rsidR="00D607A3" w:rsidRPr="00DD22B1" w:rsidRDefault="00D607A3" w:rsidP="004332A2">
            <w:pPr>
              <w:spacing w:line="240" w:lineRule="auto"/>
              <w:rPr>
                <w:rFonts w:asciiTheme="majorBidi" w:eastAsia="Times New Roman" w:hAnsiTheme="majorBidi" w:cstheme="majorBidi"/>
                <w:color w:val="000000"/>
                <w:sz w:val="22"/>
                <w:szCs w:val="22"/>
              </w:rPr>
            </w:pPr>
          </w:p>
        </w:tc>
        <w:tc>
          <w:tcPr>
            <w:tcW w:w="3510" w:type="dxa"/>
            <w:tcBorders>
              <w:top w:val="nil"/>
            </w:tcBorders>
            <w:shd w:val="clear" w:color="auto" w:fill="auto"/>
            <w:noWrap/>
            <w:vAlign w:val="bottom"/>
            <w:hideMark/>
          </w:tcPr>
          <w:p w14:paraId="771E491A"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Kurtosis</w:t>
            </w:r>
          </w:p>
        </w:tc>
        <w:tc>
          <w:tcPr>
            <w:tcW w:w="2285" w:type="dxa"/>
            <w:tcBorders>
              <w:top w:val="nil"/>
            </w:tcBorders>
            <w:shd w:val="clear" w:color="auto" w:fill="auto"/>
            <w:noWrap/>
            <w:vAlign w:val="bottom"/>
            <w:hideMark/>
          </w:tcPr>
          <w:p w14:paraId="5FE75DFC" w14:textId="77777777" w:rsidR="00D607A3" w:rsidRPr="00DD22B1" w:rsidRDefault="00D607A3" w:rsidP="004332A2">
            <w:pPr>
              <w:spacing w:line="240" w:lineRule="auto"/>
              <w:rPr>
                <w:rFonts w:asciiTheme="majorBidi" w:eastAsia="Times New Roman" w:hAnsiTheme="majorBidi" w:cstheme="majorBidi"/>
                <w:color w:val="000000"/>
                <w:sz w:val="22"/>
                <w:szCs w:val="22"/>
              </w:rPr>
            </w:pPr>
            <w:r w:rsidRPr="00DD22B1">
              <w:rPr>
                <w:rFonts w:asciiTheme="majorBidi" w:eastAsia="Times New Roman" w:hAnsiTheme="majorBidi" w:cstheme="majorBidi"/>
                <w:color w:val="000000"/>
                <w:sz w:val="22"/>
                <w:szCs w:val="22"/>
              </w:rPr>
              <w:t>-0.020</w:t>
            </w:r>
          </w:p>
        </w:tc>
      </w:tr>
    </w:tbl>
    <w:p w14:paraId="54775855" w14:textId="039A67C2" w:rsidR="00D607A3" w:rsidRPr="000C3513" w:rsidRDefault="00D607A3" w:rsidP="004332A2">
      <w:pPr>
        <w:pStyle w:val="Heading1"/>
        <w:spacing w:before="0"/>
        <w:rPr>
          <w:rFonts w:asciiTheme="majorBidi" w:eastAsia="Calibri" w:hAnsiTheme="majorBidi"/>
          <w:b w:val="0"/>
          <w:bCs/>
          <w:caps w:val="0"/>
        </w:rPr>
      </w:pPr>
      <w:bookmarkStart w:id="235" w:name="_Toc135580423"/>
      <w:bookmarkStart w:id="236" w:name="_Toc138604478"/>
      <w:bookmarkStart w:id="237" w:name="_Toc138604770"/>
      <w:r w:rsidRPr="000C3513">
        <w:rPr>
          <w:rFonts w:asciiTheme="majorBidi" w:eastAsia="Calibri" w:hAnsiTheme="majorBidi"/>
          <w:bCs/>
          <w:caps w:val="0"/>
        </w:rPr>
        <w:lastRenderedPageBreak/>
        <w:t>Assessment of Measurement Model</w:t>
      </w:r>
      <w:bookmarkEnd w:id="235"/>
      <w:bookmarkEnd w:id="236"/>
      <w:bookmarkEnd w:id="237"/>
    </w:p>
    <w:p w14:paraId="01849504" w14:textId="2BC510EB" w:rsidR="00D607A3" w:rsidRPr="00727C70" w:rsidRDefault="00D607A3" w:rsidP="004332A2">
      <w:pPr>
        <w:ind w:firstLine="720"/>
        <w:rPr>
          <w:rFonts w:asciiTheme="majorBidi" w:eastAsia="Calibri" w:hAnsiTheme="majorBidi" w:cstheme="majorBidi"/>
          <w:b/>
          <w:bCs/>
        </w:rPr>
      </w:pPr>
      <w:r w:rsidRPr="00727C70">
        <w:rPr>
          <w:rFonts w:asciiTheme="majorBidi" w:eastAsia="Calibri" w:hAnsiTheme="majorBidi" w:cstheme="majorBidi"/>
        </w:rPr>
        <w:t xml:space="preserve">The measurement model shows the relationship between the factors or the latent variables and the indicators. Several areas </w:t>
      </w:r>
      <w:r w:rsidR="00A27992">
        <w:rPr>
          <w:rFonts w:asciiTheme="majorBidi" w:eastAsia="Calibri" w:hAnsiTheme="majorBidi" w:cstheme="majorBidi"/>
        </w:rPr>
        <w:t>were</w:t>
      </w:r>
      <w:r w:rsidRPr="00727C70">
        <w:rPr>
          <w:rFonts w:asciiTheme="majorBidi" w:eastAsia="Calibri" w:hAnsiTheme="majorBidi" w:cstheme="majorBidi"/>
        </w:rPr>
        <w:t xml:space="preserve"> assessed for </w:t>
      </w:r>
      <w:r w:rsidR="005C5BC8">
        <w:rPr>
          <w:rFonts w:asciiTheme="majorBidi" w:eastAsia="Calibri" w:hAnsiTheme="majorBidi" w:cstheme="majorBidi"/>
        </w:rPr>
        <w:t xml:space="preserve">the </w:t>
      </w:r>
      <w:r w:rsidRPr="00727C70">
        <w:rPr>
          <w:rFonts w:asciiTheme="majorBidi" w:eastAsia="Calibri" w:hAnsiTheme="majorBidi" w:cstheme="majorBidi"/>
        </w:rPr>
        <w:t xml:space="preserve">measurement model; </w:t>
      </w:r>
      <w:r w:rsidR="005C5BC8">
        <w:rPr>
          <w:rFonts w:asciiTheme="majorBidi" w:eastAsia="Calibri" w:hAnsiTheme="majorBidi" w:cstheme="majorBidi"/>
        </w:rPr>
        <w:t>r</w:t>
      </w:r>
      <w:r w:rsidRPr="00727C70">
        <w:rPr>
          <w:rFonts w:asciiTheme="majorBidi" w:eastAsia="Calibri" w:hAnsiTheme="majorBidi" w:cstheme="majorBidi"/>
        </w:rPr>
        <w:t>eliability, convergent validity and discriminant validity.</w:t>
      </w:r>
    </w:p>
    <w:p w14:paraId="56556FA7" w14:textId="16DD4D42" w:rsidR="00D607A3" w:rsidRPr="00727C70" w:rsidRDefault="00D607A3" w:rsidP="004332A2">
      <w:pPr>
        <w:pStyle w:val="Heading2"/>
        <w:jc w:val="left"/>
        <w:rPr>
          <w:rFonts w:asciiTheme="majorBidi" w:eastAsia="Calibri" w:hAnsiTheme="majorBidi"/>
          <w:b w:val="0"/>
          <w:bCs/>
        </w:rPr>
      </w:pPr>
      <w:bookmarkStart w:id="238" w:name="_Toc135580424"/>
      <w:bookmarkStart w:id="239" w:name="_Toc138604479"/>
      <w:bookmarkStart w:id="240" w:name="_Toc138604771"/>
      <w:r w:rsidRPr="00727C70">
        <w:rPr>
          <w:rFonts w:asciiTheme="majorBidi" w:eastAsia="Calibri" w:hAnsiTheme="majorBidi"/>
          <w:bCs/>
        </w:rPr>
        <w:t>Internal Consistency Reliability</w:t>
      </w:r>
      <w:bookmarkEnd w:id="238"/>
      <w:bookmarkEnd w:id="239"/>
      <w:bookmarkEnd w:id="240"/>
    </w:p>
    <w:p w14:paraId="4A94D75A" w14:textId="188D13A8" w:rsidR="00775F77" w:rsidRPr="00727C70" w:rsidRDefault="00D607A3" w:rsidP="00543AAF">
      <w:pPr>
        <w:ind w:firstLine="720"/>
        <w:rPr>
          <w:rFonts w:asciiTheme="majorBidi" w:eastAsia="Calibri" w:hAnsiTheme="majorBidi" w:cstheme="majorBidi"/>
        </w:rPr>
      </w:pPr>
      <w:r w:rsidRPr="00727C70">
        <w:rPr>
          <w:rFonts w:asciiTheme="majorBidi" w:eastAsia="Calibri" w:hAnsiTheme="majorBidi" w:cstheme="majorBidi"/>
        </w:rPr>
        <w:t xml:space="preserve">According to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 AuthorYear="1"&gt;&lt;Author&gt;Hair&lt;/Author&gt;&lt;Year&gt;2012&lt;/Year&gt;&lt;RecNum&gt;314&lt;/RecNum&gt;&lt;DisplayText&gt;Hair et al. (2012)&lt;/DisplayText&gt;&lt;record&gt;&lt;rec-number&gt;314&lt;/rec-number&gt;&lt;foreign-keys&gt;&lt;key app="EN" db-id="tw5t99rrowptx8ef50bxr9vzzf5xpad0prwz" timestamp="1677836276"&gt;314&lt;/key&gt;&lt;/foreign-keys&gt;&lt;ref-type name="Journal Article"&gt;17&lt;/ref-type&gt;&lt;contributors&gt;&lt;authors&gt;&lt;author&gt;Hair, Joe F.&lt;/author&gt;&lt;author&gt;Sarstedt, Marko&lt;/author&gt;&lt;author&gt;Ringle, Christian M.&lt;/author&gt;&lt;author&gt;Mena, Jeannette A.&lt;/author&gt;&lt;/authors&gt;&lt;/contributors&gt;&lt;titles&gt;&lt;title&gt;An assessment of the use of partial least squares structural equation modeling in marketing research&lt;/title&gt;&lt;secondary-title&gt;Journal of the Academy of Marketing Science&lt;/secondary-title&gt;&lt;/titles&gt;&lt;periodical&gt;&lt;full-title&gt;Journal of the Academy of Marketing Science&lt;/full-title&gt;&lt;/periodical&gt;&lt;pages&gt;414-433&lt;/pages&gt;&lt;volume&gt;40&lt;/volume&gt;&lt;number&gt;3&lt;/number&gt;&lt;dates&gt;&lt;year&gt;2012&lt;/year&gt;&lt;pub-dates&gt;&lt;date&gt;2012/05/01&lt;/date&gt;&lt;/pub-dates&gt;&lt;/dates&gt;&lt;isbn&gt;1552-7824&lt;/isbn&gt;&lt;urls&gt;&lt;related-urls&gt;&lt;url&gt;https://doi.org/10.1007/s11747-011-0261-6&lt;/url&gt;&lt;/related-urls&gt;&lt;/urls&gt;&lt;electronic-resource-num&gt;10.1007/s11747-011-0261-6&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Hair et al. (2012)</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internal consistency reliability is defined as a type of reliability that is used to assess the consistency of outcomes through items for the same test in order to assure that the measurements of the variables are correlated with one another.</w:t>
      </w:r>
      <w:r w:rsidRPr="00727C70">
        <w:rPr>
          <w:rFonts w:asciiTheme="majorBidi" w:eastAsia="Calibri" w:hAnsiTheme="majorBidi" w:cstheme="majorBidi"/>
          <w:sz w:val="22"/>
          <w:szCs w:val="22"/>
        </w:rPr>
        <w:t xml:space="preserve"> </w:t>
      </w:r>
      <w:r w:rsidRPr="00727C70">
        <w:rPr>
          <w:rFonts w:asciiTheme="majorBidi" w:eastAsia="Calibri" w:hAnsiTheme="majorBidi" w:cstheme="majorBidi"/>
        </w:rPr>
        <w:t xml:space="preserve">Cronbach’s Alpha and composite dependability are the criteria that are commonly used to assess internal consistency and reliability. Cronbach Alpha is considered </w:t>
      </w:r>
      <w:r w:rsidR="00781DAA">
        <w:rPr>
          <w:rFonts w:asciiTheme="majorBidi" w:eastAsia="Calibri" w:hAnsiTheme="majorBidi" w:cstheme="majorBidi"/>
        </w:rPr>
        <w:t>to be</w:t>
      </w:r>
      <w:r w:rsidRPr="00727C70">
        <w:rPr>
          <w:rFonts w:asciiTheme="majorBidi" w:eastAsia="Calibri" w:hAnsiTheme="majorBidi" w:cstheme="majorBidi"/>
        </w:rPr>
        <w:t xml:space="preserve"> a conservative assessment as it has a tendency to underestimate the internal consistency, and has sensitivity to the number of measurements in the scale. Therefore, the composite reliability was recommended to support the analysis of reliability as it doesn’t assume equal loading of indicator.  Internal reliability was assessed using Smart PLS 4 as its shown in Table 6. All the results of Cronbach’s Alpha and composite consistency exceed the minimum allowed value of (0.70)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&lt;EndNote&gt;&lt;Cite&gt;&lt;Author&gt;Hair&lt;/Author&gt;&lt;Year&gt;2012&lt;/Year&gt;&lt;RecNum&gt;314&lt;/RecNum&gt;&lt;DisplayText&gt;(Hair et al., 2012)&lt;/DisplayText&gt;&lt;record&gt;&lt;rec-number&gt;314&lt;/rec-number&gt;&lt;foreign-keys&gt;&lt;key app="EN" db-id="tw5t99rrowptx8ef50bxr9vzzf5xpad0prwz" timestamp="1677836276"&gt;314&lt;/key&gt;&lt;/foreign-keys&gt;&lt;ref-type name="Journal Article"&gt;17&lt;/ref-type&gt;&lt;contributors&gt;&lt;authors&gt;&lt;author&gt;Hair, Joe F.&lt;/author&gt;&lt;author&gt;Sarstedt, Marko&lt;/author&gt;&lt;author&gt;Ringle, Christian M.&lt;/author&gt;&lt;author&gt;Mena, Jeannette A.&lt;/author&gt;&lt;/authors&gt;&lt;/contributors&gt;&lt;titles&gt;&lt;title&gt;An assessment of the use of partial least squares structural equation modeling in marketing research&lt;/title&gt;&lt;secondary-title&gt;Journal of the Academy of Marketing Science&lt;/secondary-title&gt;&lt;/titles&gt;&lt;periodical&gt;&lt;full-title&gt;Journal of the Academy of Marketing Science&lt;/full-title&gt;&lt;/periodical&gt;&lt;pages&gt;414-433&lt;/pages&gt;&lt;volume&gt;40&lt;/volume&gt;&lt;number&gt;3&lt;/number&gt;&lt;dates&gt;&lt;year&gt;2012&lt;/year&gt;&lt;pub-dates&gt;&lt;date&gt;2012/05/01&lt;/date&gt;&lt;/pub-dates&gt;&lt;/dates&gt;&lt;isbn&gt;1552-7824&lt;/isbn&gt;&lt;urls&gt;&lt;related-urls&gt;&lt;url&gt;https://doi.org/10.1007/s11747-011-0261-6&lt;/url&gt;&lt;/related-urls&gt;&lt;/urls&gt;&lt;electronic-resource-num&gt;10.1007/s11747-011-0261-6&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(Hair et al., 2012)</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The highest value in the Cronbach’s Alpha is 0.925 for the customer experience and the lowest value is for risk perception with 0.712. While for the composite reliability the highest value is 0.926 for customer experience and the lowest value is 0.740 for risk perception. </w:t>
      </w:r>
    </w:p>
    <w:p w14:paraId="3271A8E4" w14:textId="1BC527EB" w:rsidR="000A416D" w:rsidRPr="0000404E" w:rsidRDefault="000A416D" w:rsidP="004332A2">
      <w:pPr>
        <w:keepNext/>
        <w:rPr>
          <w:rFonts w:asciiTheme="majorBidi" w:eastAsia="Calibri" w:hAnsiTheme="majorBidi" w:cstheme="majorBidi"/>
          <w:b/>
          <w:bCs/>
        </w:rPr>
      </w:pPr>
      <w:bookmarkStart w:id="241" w:name="_Toc137038864"/>
      <w:r w:rsidRPr="00727C70">
        <w:rPr>
          <w:rFonts w:asciiTheme="majorBidi" w:eastAsia="Calibri" w:hAnsiTheme="majorBidi" w:cstheme="majorBidi"/>
          <w:b/>
          <w:bCs/>
        </w:rPr>
        <w:t xml:space="preserve">Table </w:t>
      </w:r>
      <w:r w:rsidRPr="00727C70">
        <w:rPr>
          <w:rFonts w:asciiTheme="majorBidi" w:eastAsia="Calibri" w:hAnsiTheme="majorBidi" w:cstheme="majorBidi"/>
          <w:b/>
          <w:bCs/>
        </w:rPr>
        <w:fldChar w:fldCharType="begin"/>
      </w:r>
      <w:r w:rsidRPr="00727C70">
        <w:rPr>
          <w:rFonts w:asciiTheme="majorBidi" w:eastAsia="Calibri" w:hAnsiTheme="majorBidi" w:cstheme="majorBidi"/>
          <w:b/>
          <w:bCs/>
        </w:rPr>
        <w:instrText xml:space="preserve"> SEQ Table \* ARABIC </w:instrText>
      </w:r>
      <w:r w:rsidRPr="00727C70">
        <w:rPr>
          <w:rFonts w:asciiTheme="majorBidi" w:eastAsia="Calibri" w:hAnsiTheme="majorBidi" w:cstheme="majorBidi"/>
          <w:b/>
          <w:bCs/>
        </w:rPr>
        <w:fldChar w:fldCharType="separate"/>
      </w:r>
      <w:r>
        <w:rPr>
          <w:rFonts w:asciiTheme="majorBidi" w:eastAsia="Calibri" w:hAnsiTheme="majorBidi" w:cstheme="majorBidi"/>
          <w:b/>
          <w:bCs/>
          <w:noProof/>
        </w:rPr>
        <w:t>6</w:t>
      </w:r>
      <w:bookmarkEnd w:id="241"/>
      <w:r w:rsidRPr="00727C70">
        <w:rPr>
          <w:rFonts w:asciiTheme="majorBidi" w:eastAsia="Calibri" w:hAnsiTheme="majorBidi" w:cstheme="majorBidi"/>
          <w:b/>
          <w:bCs/>
        </w:rPr>
        <w:fldChar w:fldCharType="end"/>
      </w:r>
    </w:p>
    <w:p w14:paraId="54775220" w14:textId="77777777" w:rsidR="00D607A3" w:rsidRPr="00727C70" w:rsidRDefault="00D607A3" w:rsidP="004332A2">
      <w:pPr>
        <w:jc w:val="both"/>
        <w:rPr>
          <w:rFonts w:asciiTheme="majorBidi" w:eastAsia="Calibri" w:hAnsiTheme="majorBidi" w:cstheme="majorBidi"/>
          <w:i/>
          <w:iCs/>
        </w:rPr>
      </w:pPr>
      <w:r w:rsidRPr="00727C70">
        <w:rPr>
          <w:rFonts w:asciiTheme="majorBidi" w:eastAsia="Calibri" w:hAnsiTheme="majorBidi" w:cstheme="majorBidi"/>
          <w:i/>
          <w:iCs/>
        </w:rPr>
        <w:t xml:space="preserve">Indicators of Validity and Reliability of the Questionnaire </w:t>
      </w:r>
    </w:p>
    <w:tbl>
      <w:tblPr>
        <w:tblStyle w:val="PlainTable21"/>
        <w:tblW w:w="5096" w:type="pct"/>
        <w:tblLayout w:type="fixed"/>
        <w:tblLook w:val="04A0" w:firstRow="1" w:lastRow="0" w:firstColumn="1" w:lastColumn="0" w:noHBand="0" w:noVBand="1"/>
      </w:tblPr>
      <w:tblGrid>
        <w:gridCol w:w="3588"/>
        <w:gridCol w:w="1517"/>
        <w:gridCol w:w="2269"/>
        <w:gridCol w:w="2166"/>
      </w:tblGrid>
      <w:tr w:rsidR="00D607A3" w:rsidRPr="00727C70" w14:paraId="19BC7033" w14:textId="77777777" w:rsidTr="00543AA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1" w:type="pct"/>
            <w:noWrap/>
            <w:hideMark/>
          </w:tcPr>
          <w:p w14:paraId="009672C4" w14:textId="77777777" w:rsidR="00D607A3" w:rsidRPr="002436B8" w:rsidRDefault="00D607A3" w:rsidP="004332A2">
            <w:pPr>
              <w:rPr>
                <w:rFonts w:asciiTheme="majorBidi" w:eastAsia="Times New Roman" w:hAnsiTheme="majorBidi" w:cstheme="majorBidi"/>
                <w:b w:val="0"/>
                <w:bCs w:val="0"/>
              </w:rPr>
            </w:pPr>
          </w:p>
        </w:tc>
        <w:tc>
          <w:tcPr>
            <w:tcW w:w="795" w:type="pct"/>
            <w:noWrap/>
            <w:hideMark/>
          </w:tcPr>
          <w:p w14:paraId="26BD7437" w14:textId="77777777" w:rsidR="00D607A3" w:rsidRPr="002436B8" w:rsidRDefault="00D607A3" w:rsidP="004332A2">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2436B8">
              <w:rPr>
                <w:rFonts w:asciiTheme="majorBidi" w:eastAsia="Times New Roman" w:hAnsiTheme="majorBidi" w:cstheme="majorBidi"/>
                <w:b w:val="0"/>
                <w:bCs w:val="0"/>
              </w:rPr>
              <w:t>Cronbach's Alpha</w:t>
            </w:r>
          </w:p>
        </w:tc>
        <w:tc>
          <w:tcPr>
            <w:tcW w:w="1189" w:type="pct"/>
            <w:noWrap/>
            <w:hideMark/>
          </w:tcPr>
          <w:p w14:paraId="4D201F7F" w14:textId="77777777" w:rsidR="00D607A3" w:rsidRPr="002436B8" w:rsidRDefault="00D607A3" w:rsidP="004332A2">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2436B8">
              <w:rPr>
                <w:rFonts w:asciiTheme="majorBidi" w:eastAsia="Times New Roman" w:hAnsiTheme="majorBidi" w:cstheme="majorBidi"/>
                <w:b w:val="0"/>
                <w:bCs w:val="0"/>
              </w:rPr>
              <w:t xml:space="preserve">Composite Reliability </w:t>
            </w:r>
          </w:p>
        </w:tc>
        <w:tc>
          <w:tcPr>
            <w:tcW w:w="1135" w:type="pct"/>
            <w:noWrap/>
            <w:hideMark/>
          </w:tcPr>
          <w:p w14:paraId="64653558" w14:textId="77777777" w:rsidR="00D607A3" w:rsidRPr="002436B8" w:rsidRDefault="00D607A3" w:rsidP="004332A2">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2436B8">
              <w:rPr>
                <w:rFonts w:asciiTheme="majorBidi" w:eastAsia="Times New Roman" w:hAnsiTheme="majorBidi" w:cstheme="majorBidi"/>
                <w:b w:val="0"/>
                <w:bCs w:val="0"/>
              </w:rPr>
              <w:t>Average Variance Extracted (AVE)</w:t>
            </w:r>
          </w:p>
        </w:tc>
      </w:tr>
      <w:tr w:rsidR="00D607A3" w:rsidRPr="00727C70" w14:paraId="7EA3A4F4" w14:textId="77777777" w:rsidTr="001328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1" w:type="pct"/>
            <w:tcBorders>
              <w:bottom w:val="nil"/>
            </w:tcBorders>
            <w:noWrap/>
            <w:hideMark/>
          </w:tcPr>
          <w:p w14:paraId="6D291856" w14:textId="77777777" w:rsidR="00D607A3" w:rsidRPr="00DF28C5" w:rsidRDefault="00D607A3" w:rsidP="004332A2">
            <w:pPr>
              <w:rPr>
                <w:rFonts w:asciiTheme="majorBidi" w:eastAsia="Times New Roman" w:hAnsiTheme="majorBidi" w:cstheme="majorBidi"/>
                <w:b w:val="0"/>
                <w:bCs w:val="0"/>
              </w:rPr>
            </w:pPr>
            <w:r w:rsidRPr="00DF28C5">
              <w:rPr>
                <w:rFonts w:asciiTheme="majorBidi" w:eastAsia="Times New Roman" w:hAnsiTheme="majorBidi" w:cstheme="majorBidi"/>
                <w:b w:val="0"/>
                <w:bCs w:val="0"/>
              </w:rPr>
              <w:t>Customer Experience</w:t>
            </w:r>
          </w:p>
        </w:tc>
        <w:tc>
          <w:tcPr>
            <w:tcW w:w="795" w:type="pct"/>
            <w:tcBorders>
              <w:bottom w:val="nil"/>
            </w:tcBorders>
            <w:noWrap/>
            <w:hideMark/>
          </w:tcPr>
          <w:p w14:paraId="5C9783D7" w14:textId="77777777" w:rsidR="00D607A3" w:rsidRPr="00727C70"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727C70">
              <w:rPr>
                <w:rFonts w:asciiTheme="majorBidi" w:eastAsia="Times New Roman" w:hAnsiTheme="majorBidi" w:cstheme="majorBidi"/>
              </w:rPr>
              <w:t>0.925</w:t>
            </w:r>
          </w:p>
        </w:tc>
        <w:tc>
          <w:tcPr>
            <w:tcW w:w="1189" w:type="pct"/>
            <w:tcBorders>
              <w:bottom w:val="nil"/>
            </w:tcBorders>
            <w:noWrap/>
            <w:hideMark/>
          </w:tcPr>
          <w:p w14:paraId="3BA9BED3" w14:textId="77777777" w:rsidR="00D607A3" w:rsidRPr="00727C70"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727C70">
              <w:rPr>
                <w:rFonts w:asciiTheme="majorBidi" w:eastAsia="Times New Roman" w:hAnsiTheme="majorBidi" w:cstheme="majorBidi"/>
              </w:rPr>
              <w:t>0.926</w:t>
            </w:r>
          </w:p>
        </w:tc>
        <w:tc>
          <w:tcPr>
            <w:tcW w:w="1135" w:type="pct"/>
            <w:tcBorders>
              <w:bottom w:val="nil"/>
            </w:tcBorders>
            <w:noWrap/>
            <w:hideMark/>
          </w:tcPr>
          <w:p w14:paraId="7A0A77D2" w14:textId="77777777" w:rsidR="00D607A3" w:rsidRPr="00727C70"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727C70">
              <w:rPr>
                <w:rFonts w:asciiTheme="majorBidi" w:eastAsia="Times New Roman" w:hAnsiTheme="majorBidi" w:cstheme="majorBidi"/>
              </w:rPr>
              <w:t>0.691</w:t>
            </w:r>
          </w:p>
        </w:tc>
      </w:tr>
      <w:tr w:rsidR="00D607A3" w:rsidRPr="00727C70" w14:paraId="7CCC1C72" w14:textId="77777777" w:rsidTr="00132813">
        <w:trPr>
          <w:trHeight w:val="300"/>
        </w:trPr>
        <w:tc>
          <w:tcPr>
            <w:cnfStyle w:val="001000000000" w:firstRow="0" w:lastRow="0" w:firstColumn="1" w:lastColumn="0" w:oddVBand="0" w:evenVBand="0" w:oddHBand="0" w:evenHBand="0" w:firstRowFirstColumn="0" w:firstRowLastColumn="0" w:lastRowFirstColumn="0" w:lastRowLastColumn="0"/>
            <w:tcW w:w="1881" w:type="pct"/>
            <w:tcBorders>
              <w:top w:val="nil"/>
              <w:bottom w:val="nil"/>
            </w:tcBorders>
            <w:noWrap/>
            <w:hideMark/>
          </w:tcPr>
          <w:p w14:paraId="66FC139B" w14:textId="77777777" w:rsidR="00D607A3" w:rsidRPr="00DF28C5" w:rsidRDefault="00D607A3" w:rsidP="004332A2">
            <w:pPr>
              <w:rPr>
                <w:rFonts w:asciiTheme="majorBidi" w:eastAsia="Times New Roman" w:hAnsiTheme="majorBidi" w:cstheme="majorBidi"/>
                <w:b w:val="0"/>
                <w:bCs w:val="0"/>
              </w:rPr>
            </w:pPr>
            <w:r w:rsidRPr="00DF28C5">
              <w:rPr>
                <w:rFonts w:asciiTheme="majorBidi" w:eastAsia="Times New Roman" w:hAnsiTheme="majorBidi" w:cstheme="majorBidi"/>
                <w:b w:val="0"/>
                <w:bCs w:val="0"/>
              </w:rPr>
              <w:t>Integrated Customer Service</w:t>
            </w:r>
          </w:p>
        </w:tc>
        <w:tc>
          <w:tcPr>
            <w:tcW w:w="795" w:type="pct"/>
            <w:tcBorders>
              <w:top w:val="nil"/>
              <w:bottom w:val="nil"/>
            </w:tcBorders>
            <w:noWrap/>
            <w:hideMark/>
          </w:tcPr>
          <w:p w14:paraId="6F8921F5" w14:textId="77777777" w:rsidR="00D607A3" w:rsidRPr="00727C70"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727C70">
              <w:rPr>
                <w:rFonts w:asciiTheme="majorBidi" w:eastAsia="Times New Roman" w:hAnsiTheme="majorBidi" w:cstheme="majorBidi"/>
              </w:rPr>
              <w:t>0.852</w:t>
            </w:r>
          </w:p>
        </w:tc>
        <w:tc>
          <w:tcPr>
            <w:tcW w:w="1189" w:type="pct"/>
            <w:tcBorders>
              <w:top w:val="nil"/>
              <w:bottom w:val="nil"/>
            </w:tcBorders>
            <w:noWrap/>
            <w:hideMark/>
          </w:tcPr>
          <w:p w14:paraId="7AE8AF7C" w14:textId="77777777" w:rsidR="00D607A3" w:rsidRPr="00727C70"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727C70">
              <w:rPr>
                <w:rFonts w:asciiTheme="majorBidi" w:eastAsia="Times New Roman" w:hAnsiTheme="majorBidi" w:cstheme="majorBidi"/>
              </w:rPr>
              <w:t>0.873</w:t>
            </w:r>
          </w:p>
        </w:tc>
        <w:tc>
          <w:tcPr>
            <w:tcW w:w="1135" w:type="pct"/>
            <w:tcBorders>
              <w:top w:val="nil"/>
              <w:bottom w:val="nil"/>
            </w:tcBorders>
            <w:noWrap/>
            <w:hideMark/>
          </w:tcPr>
          <w:p w14:paraId="4BA10F13" w14:textId="77777777" w:rsidR="00D607A3" w:rsidRPr="00727C70"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727C70">
              <w:rPr>
                <w:rFonts w:asciiTheme="majorBidi" w:eastAsia="Times New Roman" w:hAnsiTheme="majorBidi" w:cstheme="majorBidi"/>
              </w:rPr>
              <w:t>0.556</w:t>
            </w:r>
          </w:p>
        </w:tc>
      </w:tr>
      <w:tr w:rsidR="00D607A3" w:rsidRPr="00727C70" w14:paraId="2C4C65A7" w14:textId="77777777" w:rsidTr="001328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1" w:type="pct"/>
            <w:tcBorders>
              <w:top w:val="nil"/>
              <w:bottom w:val="nil"/>
            </w:tcBorders>
            <w:noWrap/>
            <w:hideMark/>
          </w:tcPr>
          <w:p w14:paraId="3D6C4BBB" w14:textId="77777777" w:rsidR="00D607A3" w:rsidRPr="00DF28C5" w:rsidRDefault="00D607A3" w:rsidP="004332A2">
            <w:pPr>
              <w:rPr>
                <w:rFonts w:asciiTheme="majorBidi" w:eastAsia="Times New Roman" w:hAnsiTheme="majorBidi" w:cstheme="majorBidi"/>
                <w:b w:val="0"/>
                <w:bCs w:val="0"/>
              </w:rPr>
            </w:pPr>
            <w:r w:rsidRPr="00DF28C5">
              <w:rPr>
                <w:rFonts w:asciiTheme="majorBidi" w:eastAsia="Times New Roman" w:hAnsiTheme="majorBidi" w:cstheme="majorBidi"/>
                <w:b w:val="0"/>
                <w:bCs w:val="0"/>
              </w:rPr>
              <w:t>Integrated Information Access</w:t>
            </w:r>
          </w:p>
        </w:tc>
        <w:tc>
          <w:tcPr>
            <w:tcW w:w="795" w:type="pct"/>
            <w:tcBorders>
              <w:top w:val="nil"/>
              <w:bottom w:val="nil"/>
            </w:tcBorders>
            <w:noWrap/>
            <w:hideMark/>
          </w:tcPr>
          <w:p w14:paraId="7EA22AC2" w14:textId="77777777" w:rsidR="00D607A3" w:rsidRPr="00727C70"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727C70">
              <w:rPr>
                <w:rFonts w:asciiTheme="majorBidi" w:eastAsia="Times New Roman" w:hAnsiTheme="majorBidi" w:cstheme="majorBidi"/>
              </w:rPr>
              <w:t>0.829</w:t>
            </w:r>
          </w:p>
        </w:tc>
        <w:tc>
          <w:tcPr>
            <w:tcW w:w="1189" w:type="pct"/>
            <w:tcBorders>
              <w:top w:val="nil"/>
              <w:bottom w:val="nil"/>
            </w:tcBorders>
            <w:noWrap/>
            <w:hideMark/>
          </w:tcPr>
          <w:p w14:paraId="2E4F4EE9" w14:textId="77777777" w:rsidR="00D607A3" w:rsidRPr="00727C70"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727C70">
              <w:rPr>
                <w:rFonts w:asciiTheme="majorBidi" w:eastAsia="Times New Roman" w:hAnsiTheme="majorBidi" w:cstheme="majorBidi"/>
              </w:rPr>
              <w:t>0.842</w:t>
            </w:r>
          </w:p>
        </w:tc>
        <w:tc>
          <w:tcPr>
            <w:tcW w:w="1135" w:type="pct"/>
            <w:tcBorders>
              <w:top w:val="nil"/>
              <w:bottom w:val="nil"/>
            </w:tcBorders>
            <w:noWrap/>
            <w:hideMark/>
          </w:tcPr>
          <w:p w14:paraId="339312FE" w14:textId="77777777" w:rsidR="00D607A3" w:rsidRPr="00727C70"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727C70">
              <w:rPr>
                <w:rFonts w:asciiTheme="majorBidi" w:eastAsia="Times New Roman" w:hAnsiTheme="majorBidi" w:cstheme="majorBidi"/>
              </w:rPr>
              <w:t>0.594</w:t>
            </w:r>
          </w:p>
        </w:tc>
      </w:tr>
      <w:tr w:rsidR="00D607A3" w:rsidRPr="00727C70" w14:paraId="39064EEA" w14:textId="77777777" w:rsidTr="00132813">
        <w:trPr>
          <w:trHeight w:val="300"/>
        </w:trPr>
        <w:tc>
          <w:tcPr>
            <w:cnfStyle w:val="001000000000" w:firstRow="0" w:lastRow="0" w:firstColumn="1" w:lastColumn="0" w:oddVBand="0" w:evenVBand="0" w:oddHBand="0" w:evenHBand="0" w:firstRowFirstColumn="0" w:firstRowLastColumn="0" w:lastRowFirstColumn="0" w:lastRowLastColumn="0"/>
            <w:tcW w:w="1881" w:type="pct"/>
            <w:tcBorders>
              <w:top w:val="nil"/>
              <w:bottom w:val="nil"/>
            </w:tcBorders>
            <w:noWrap/>
            <w:hideMark/>
          </w:tcPr>
          <w:p w14:paraId="09E4872C" w14:textId="77777777" w:rsidR="00D607A3" w:rsidRPr="00DF28C5" w:rsidRDefault="00D607A3" w:rsidP="004332A2">
            <w:pPr>
              <w:rPr>
                <w:rFonts w:asciiTheme="majorBidi" w:eastAsia="Times New Roman" w:hAnsiTheme="majorBidi" w:cstheme="majorBidi"/>
                <w:b w:val="0"/>
                <w:bCs w:val="0"/>
              </w:rPr>
            </w:pPr>
            <w:r w:rsidRPr="00DF28C5">
              <w:rPr>
                <w:rFonts w:asciiTheme="majorBidi" w:eastAsia="Times New Roman" w:hAnsiTheme="majorBidi" w:cstheme="majorBidi"/>
                <w:b w:val="0"/>
                <w:bCs w:val="0"/>
              </w:rPr>
              <w:t>Integrated Order Fulfillment</w:t>
            </w:r>
          </w:p>
        </w:tc>
        <w:tc>
          <w:tcPr>
            <w:tcW w:w="795" w:type="pct"/>
            <w:tcBorders>
              <w:top w:val="nil"/>
              <w:bottom w:val="nil"/>
            </w:tcBorders>
            <w:noWrap/>
            <w:hideMark/>
          </w:tcPr>
          <w:p w14:paraId="1F224BBF" w14:textId="77777777" w:rsidR="00D607A3" w:rsidRPr="00727C70"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727C70">
              <w:rPr>
                <w:rFonts w:asciiTheme="majorBidi" w:eastAsia="Times New Roman" w:hAnsiTheme="majorBidi" w:cstheme="majorBidi"/>
              </w:rPr>
              <w:t>0.865</w:t>
            </w:r>
          </w:p>
        </w:tc>
        <w:tc>
          <w:tcPr>
            <w:tcW w:w="1189" w:type="pct"/>
            <w:tcBorders>
              <w:top w:val="nil"/>
              <w:bottom w:val="nil"/>
            </w:tcBorders>
            <w:noWrap/>
            <w:hideMark/>
          </w:tcPr>
          <w:p w14:paraId="01C0B109" w14:textId="77777777" w:rsidR="00D607A3" w:rsidRPr="00727C70"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727C70">
              <w:rPr>
                <w:rFonts w:asciiTheme="majorBidi" w:eastAsia="Times New Roman" w:hAnsiTheme="majorBidi" w:cstheme="majorBidi"/>
              </w:rPr>
              <w:t>0.896</w:t>
            </w:r>
          </w:p>
        </w:tc>
        <w:tc>
          <w:tcPr>
            <w:tcW w:w="1135" w:type="pct"/>
            <w:tcBorders>
              <w:top w:val="nil"/>
              <w:bottom w:val="nil"/>
            </w:tcBorders>
            <w:noWrap/>
            <w:hideMark/>
          </w:tcPr>
          <w:p w14:paraId="58546728" w14:textId="77777777" w:rsidR="00D607A3" w:rsidRPr="00727C70"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727C70">
              <w:rPr>
                <w:rFonts w:asciiTheme="majorBidi" w:eastAsia="Times New Roman" w:hAnsiTheme="majorBidi" w:cstheme="majorBidi"/>
              </w:rPr>
              <w:t>0.508</w:t>
            </w:r>
          </w:p>
        </w:tc>
      </w:tr>
      <w:tr w:rsidR="00D607A3" w:rsidRPr="00727C70" w14:paraId="2B9A9DD4" w14:textId="77777777" w:rsidTr="001328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1" w:type="pct"/>
            <w:tcBorders>
              <w:top w:val="nil"/>
              <w:bottom w:val="nil"/>
            </w:tcBorders>
            <w:noWrap/>
            <w:hideMark/>
          </w:tcPr>
          <w:p w14:paraId="420E2845" w14:textId="77777777" w:rsidR="00D607A3" w:rsidRPr="00DF28C5" w:rsidRDefault="00D607A3" w:rsidP="004332A2">
            <w:pPr>
              <w:rPr>
                <w:rFonts w:asciiTheme="majorBidi" w:eastAsia="Times New Roman" w:hAnsiTheme="majorBidi" w:cstheme="majorBidi"/>
                <w:b w:val="0"/>
                <w:bCs w:val="0"/>
              </w:rPr>
            </w:pPr>
            <w:r w:rsidRPr="00DF28C5">
              <w:rPr>
                <w:rFonts w:asciiTheme="majorBidi" w:eastAsia="Times New Roman" w:hAnsiTheme="majorBidi" w:cstheme="majorBidi"/>
                <w:b w:val="0"/>
                <w:bCs w:val="0"/>
              </w:rPr>
              <w:lastRenderedPageBreak/>
              <w:t>Integrated Product and Price</w:t>
            </w:r>
          </w:p>
        </w:tc>
        <w:tc>
          <w:tcPr>
            <w:tcW w:w="795" w:type="pct"/>
            <w:tcBorders>
              <w:top w:val="nil"/>
              <w:bottom w:val="nil"/>
            </w:tcBorders>
            <w:noWrap/>
            <w:hideMark/>
          </w:tcPr>
          <w:p w14:paraId="342BC0EC" w14:textId="77777777" w:rsidR="00D607A3" w:rsidRPr="00727C70"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727C70">
              <w:rPr>
                <w:rFonts w:asciiTheme="majorBidi" w:eastAsia="Times New Roman" w:hAnsiTheme="majorBidi" w:cstheme="majorBidi"/>
              </w:rPr>
              <w:t>0.838</w:t>
            </w:r>
          </w:p>
        </w:tc>
        <w:tc>
          <w:tcPr>
            <w:tcW w:w="1189" w:type="pct"/>
            <w:tcBorders>
              <w:top w:val="nil"/>
              <w:bottom w:val="nil"/>
            </w:tcBorders>
            <w:noWrap/>
            <w:hideMark/>
          </w:tcPr>
          <w:p w14:paraId="0D95001E" w14:textId="77777777" w:rsidR="00D607A3" w:rsidRPr="00727C70"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727C70">
              <w:rPr>
                <w:rFonts w:asciiTheme="majorBidi" w:eastAsia="Times New Roman" w:hAnsiTheme="majorBidi" w:cstheme="majorBidi"/>
              </w:rPr>
              <w:t>0.843</w:t>
            </w:r>
          </w:p>
        </w:tc>
        <w:tc>
          <w:tcPr>
            <w:tcW w:w="1135" w:type="pct"/>
            <w:tcBorders>
              <w:top w:val="nil"/>
              <w:bottom w:val="nil"/>
            </w:tcBorders>
            <w:noWrap/>
            <w:hideMark/>
          </w:tcPr>
          <w:p w14:paraId="28324555" w14:textId="77777777" w:rsidR="00D607A3" w:rsidRPr="00727C70"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727C70">
              <w:rPr>
                <w:rFonts w:asciiTheme="majorBidi" w:eastAsia="Times New Roman" w:hAnsiTheme="majorBidi" w:cstheme="majorBidi"/>
              </w:rPr>
              <w:t>0.607</w:t>
            </w:r>
          </w:p>
        </w:tc>
      </w:tr>
      <w:tr w:rsidR="00D607A3" w:rsidRPr="00727C70" w14:paraId="3109DAB3" w14:textId="77777777" w:rsidTr="00132813">
        <w:trPr>
          <w:trHeight w:val="300"/>
        </w:trPr>
        <w:tc>
          <w:tcPr>
            <w:cnfStyle w:val="001000000000" w:firstRow="0" w:lastRow="0" w:firstColumn="1" w:lastColumn="0" w:oddVBand="0" w:evenVBand="0" w:oddHBand="0" w:evenHBand="0" w:firstRowFirstColumn="0" w:firstRowLastColumn="0" w:lastRowFirstColumn="0" w:lastRowLastColumn="0"/>
            <w:tcW w:w="1881" w:type="pct"/>
            <w:tcBorders>
              <w:top w:val="nil"/>
              <w:bottom w:val="nil"/>
            </w:tcBorders>
            <w:noWrap/>
            <w:hideMark/>
          </w:tcPr>
          <w:p w14:paraId="65A5A096" w14:textId="77777777" w:rsidR="00D607A3" w:rsidRPr="00DF28C5" w:rsidRDefault="00D607A3" w:rsidP="004332A2">
            <w:pPr>
              <w:rPr>
                <w:rFonts w:asciiTheme="majorBidi" w:eastAsia="Times New Roman" w:hAnsiTheme="majorBidi" w:cstheme="majorBidi"/>
                <w:b w:val="0"/>
                <w:bCs w:val="0"/>
              </w:rPr>
            </w:pPr>
            <w:r w:rsidRPr="00DF28C5">
              <w:rPr>
                <w:rFonts w:asciiTheme="majorBidi" w:eastAsia="Times New Roman" w:hAnsiTheme="majorBidi" w:cstheme="majorBidi"/>
                <w:b w:val="0"/>
                <w:bCs w:val="0"/>
              </w:rPr>
              <w:t>Integrated Promotion</w:t>
            </w:r>
          </w:p>
        </w:tc>
        <w:tc>
          <w:tcPr>
            <w:tcW w:w="795" w:type="pct"/>
            <w:tcBorders>
              <w:top w:val="nil"/>
              <w:bottom w:val="nil"/>
            </w:tcBorders>
            <w:noWrap/>
            <w:hideMark/>
          </w:tcPr>
          <w:p w14:paraId="1E0E7AC7" w14:textId="77777777" w:rsidR="00D607A3" w:rsidRPr="00727C70"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727C70">
              <w:rPr>
                <w:rFonts w:asciiTheme="majorBidi" w:eastAsia="Times New Roman" w:hAnsiTheme="majorBidi" w:cstheme="majorBidi"/>
              </w:rPr>
              <w:t>0.777</w:t>
            </w:r>
          </w:p>
        </w:tc>
        <w:tc>
          <w:tcPr>
            <w:tcW w:w="1189" w:type="pct"/>
            <w:tcBorders>
              <w:top w:val="nil"/>
              <w:bottom w:val="nil"/>
            </w:tcBorders>
            <w:noWrap/>
            <w:hideMark/>
          </w:tcPr>
          <w:p w14:paraId="2C88E76E" w14:textId="77777777" w:rsidR="00D607A3" w:rsidRPr="00727C70"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727C70">
              <w:rPr>
                <w:rFonts w:asciiTheme="majorBidi" w:eastAsia="Times New Roman" w:hAnsiTheme="majorBidi" w:cstheme="majorBidi"/>
              </w:rPr>
              <w:t>0.789</w:t>
            </w:r>
          </w:p>
        </w:tc>
        <w:tc>
          <w:tcPr>
            <w:tcW w:w="1135" w:type="pct"/>
            <w:tcBorders>
              <w:top w:val="nil"/>
              <w:bottom w:val="nil"/>
            </w:tcBorders>
            <w:noWrap/>
            <w:hideMark/>
          </w:tcPr>
          <w:p w14:paraId="1B233736" w14:textId="77777777" w:rsidR="00D607A3" w:rsidRPr="00727C70"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727C70">
              <w:rPr>
                <w:rFonts w:asciiTheme="majorBidi" w:eastAsia="Times New Roman" w:hAnsiTheme="majorBidi" w:cstheme="majorBidi"/>
              </w:rPr>
              <w:t>0.52</w:t>
            </w:r>
          </w:p>
        </w:tc>
      </w:tr>
      <w:tr w:rsidR="00D607A3" w:rsidRPr="00727C70" w14:paraId="730BD87E" w14:textId="77777777" w:rsidTr="001328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1" w:type="pct"/>
            <w:tcBorders>
              <w:top w:val="nil"/>
              <w:bottom w:val="nil"/>
            </w:tcBorders>
            <w:noWrap/>
            <w:hideMark/>
          </w:tcPr>
          <w:p w14:paraId="6217D4D3" w14:textId="77777777" w:rsidR="00D607A3" w:rsidRPr="00DF28C5" w:rsidRDefault="00D607A3" w:rsidP="004332A2">
            <w:pPr>
              <w:rPr>
                <w:rFonts w:asciiTheme="majorBidi" w:eastAsia="Times New Roman" w:hAnsiTheme="majorBidi" w:cstheme="majorBidi"/>
                <w:b w:val="0"/>
                <w:bCs w:val="0"/>
              </w:rPr>
            </w:pPr>
            <w:r w:rsidRPr="00DF28C5">
              <w:rPr>
                <w:rFonts w:asciiTheme="majorBidi" w:eastAsia="Times New Roman" w:hAnsiTheme="majorBidi" w:cstheme="majorBidi"/>
                <w:b w:val="0"/>
                <w:bCs w:val="0"/>
              </w:rPr>
              <w:t>Integrated Transaction Information</w:t>
            </w:r>
          </w:p>
        </w:tc>
        <w:tc>
          <w:tcPr>
            <w:tcW w:w="795" w:type="pct"/>
            <w:tcBorders>
              <w:top w:val="nil"/>
              <w:bottom w:val="nil"/>
            </w:tcBorders>
            <w:noWrap/>
            <w:hideMark/>
          </w:tcPr>
          <w:p w14:paraId="474C8DA6" w14:textId="77777777" w:rsidR="00D607A3" w:rsidRPr="00727C70"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727C70">
              <w:rPr>
                <w:rFonts w:asciiTheme="majorBidi" w:eastAsia="Times New Roman" w:hAnsiTheme="majorBidi" w:cstheme="majorBidi"/>
              </w:rPr>
              <w:t>0.891</w:t>
            </w:r>
          </w:p>
        </w:tc>
        <w:tc>
          <w:tcPr>
            <w:tcW w:w="1189" w:type="pct"/>
            <w:tcBorders>
              <w:top w:val="nil"/>
              <w:bottom w:val="nil"/>
            </w:tcBorders>
            <w:noWrap/>
            <w:hideMark/>
          </w:tcPr>
          <w:p w14:paraId="5EE301D4" w14:textId="77777777" w:rsidR="00D607A3" w:rsidRPr="00727C70"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727C70">
              <w:rPr>
                <w:rFonts w:asciiTheme="majorBidi" w:eastAsia="Times New Roman" w:hAnsiTheme="majorBidi" w:cstheme="majorBidi"/>
              </w:rPr>
              <w:t>0.907</w:t>
            </w:r>
          </w:p>
        </w:tc>
        <w:tc>
          <w:tcPr>
            <w:tcW w:w="1135" w:type="pct"/>
            <w:tcBorders>
              <w:top w:val="nil"/>
              <w:bottom w:val="nil"/>
            </w:tcBorders>
            <w:noWrap/>
            <w:hideMark/>
          </w:tcPr>
          <w:p w14:paraId="45CA0AC4" w14:textId="77777777" w:rsidR="00D607A3" w:rsidRPr="00727C70"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727C70">
              <w:rPr>
                <w:rFonts w:asciiTheme="majorBidi" w:eastAsia="Times New Roman" w:hAnsiTheme="majorBidi" w:cstheme="majorBidi"/>
              </w:rPr>
              <w:t>0.539</w:t>
            </w:r>
          </w:p>
        </w:tc>
      </w:tr>
      <w:tr w:rsidR="00D607A3" w:rsidRPr="00727C70" w14:paraId="2316EF72" w14:textId="77777777" w:rsidTr="00132813">
        <w:trPr>
          <w:trHeight w:val="300"/>
        </w:trPr>
        <w:tc>
          <w:tcPr>
            <w:cnfStyle w:val="001000000000" w:firstRow="0" w:lastRow="0" w:firstColumn="1" w:lastColumn="0" w:oddVBand="0" w:evenVBand="0" w:oddHBand="0" w:evenHBand="0" w:firstRowFirstColumn="0" w:firstRowLastColumn="0" w:lastRowFirstColumn="0" w:lastRowLastColumn="0"/>
            <w:tcW w:w="1881" w:type="pct"/>
            <w:tcBorders>
              <w:top w:val="nil"/>
              <w:bottom w:val="nil"/>
            </w:tcBorders>
            <w:noWrap/>
            <w:hideMark/>
          </w:tcPr>
          <w:p w14:paraId="287D4B11" w14:textId="77777777" w:rsidR="00D607A3" w:rsidRPr="00DF28C5" w:rsidRDefault="00D607A3" w:rsidP="004332A2">
            <w:pPr>
              <w:rPr>
                <w:rFonts w:asciiTheme="majorBidi" w:eastAsia="Times New Roman" w:hAnsiTheme="majorBidi" w:cstheme="majorBidi"/>
                <w:b w:val="0"/>
                <w:bCs w:val="0"/>
              </w:rPr>
            </w:pPr>
            <w:r w:rsidRPr="00DF28C5">
              <w:rPr>
                <w:rFonts w:asciiTheme="majorBidi" w:eastAsia="Times New Roman" w:hAnsiTheme="majorBidi" w:cstheme="majorBidi"/>
                <w:b w:val="0"/>
                <w:bCs w:val="0"/>
              </w:rPr>
              <w:t>Patronage Intention</w:t>
            </w:r>
          </w:p>
        </w:tc>
        <w:tc>
          <w:tcPr>
            <w:tcW w:w="795" w:type="pct"/>
            <w:tcBorders>
              <w:top w:val="nil"/>
              <w:bottom w:val="nil"/>
            </w:tcBorders>
            <w:noWrap/>
            <w:hideMark/>
          </w:tcPr>
          <w:p w14:paraId="69B5973A" w14:textId="77777777" w:rsidR="00D607A3" w:rsidRPr="00727C70"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727C70">
              <w:rPr>
                <w:rFonts w:asciiTheme="majorBidi" w:eastAsia="Times New Roman" w:hAnsiTheme="majorBidi" w:cstheme="majorBidi"/>
              </w:rPr>
              <w:t>0.905</w:t>
            </w:r>
          </w:p>
        </w:tc>
        <w:tc>
          <w:tcPr>
            <w:tcW w:w="1189" w:type="pct"/>
            <w:tcBorders>
              <w:top w:val="nil"/>
              <w:bottom w:val="nil"/>
            </w:tcBorders>
            <w:noWrap/>
            <w:hideMark/>
          </w:tcPr>
          <w:p w14:paraId="767773EB" w14:textId="77777777" w:rsidR="00D607A3" w:rsidRPr="00727C70"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727C70">
              <w:rPr>
                <w:rFonts w:asciiTheme="majorBidi" w:eastAsia="Times New Roman" w:hAnsiTheme="majorBidi" w:cstheme="majorBidi"/>
              </w:rPr>
              <w:t>0.905</w:t>
            </w:r>
          </w:p>
        </w:tc>
        <w:tc>
          <w:tcPr>
            <w:tcW w:w="1135" w:type="pct"/>
            <w:tcBorders>
              <w:top w:val="nil"/>
              <w:bottom w:val="nil"/>
            </w:tcBorders>
            <w:noWrap/>
            <w:hideMark/>
          </w:tcPr>
          <w:p w14:paraId="5FA6F521" w14:textId="77777777" w:rsidR="00D607A3" w:rsidRPr="00727C70"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727C70">
              <w:rPr>
                <w:rFonts w:asciiTheme="majorBidi" w:eastAsia="Times New Roman" w:hAnsiTheme="majorBidi" w:cstheme="majorBidi"/>
              </w:rPr>
              <w:t>0.724</w:t>
            </w:r>
          </w:p>
        </w:tc>
      </w:tr>
      <w:tr w:rsidR="00D607A3" w:rsidRPr="00727C70" w14:paraId="4C88040C" w14:textId="77777777" w:rsidTr="001328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1" w:type="pct"/>
            <w:tcBorders>
              <w:top w:val="nil"/>
              <w:bottom w:val="nil"/>
            </w:tcBorders>
            <w:noWrap/>
            <w:hideMark/>
          </w:tcPr>
          <w:p w14:paraId="41ECB6F0" w14:textId="77777777" w:rsidR="00D607A3" w:rsidRPr="00DF28C5" w:rsidRDefault="00D607A3" w:rsidP="004332A2">
            <w:pPr>
              <w:rPr>
                <w:rFonts w:asciiTheme="majorBidi" w:eastAsia="Times New Roman" w:hAnsiTheme="majorBidi" w:cstheme="majorBidi"/>
                <w:b w:val="0"/>
                <w:bCs w:val="0"/>
              </w:rPr>
            </w:pPr>
            <w:r w:rsidRPr="00DF28C5">
              <w:rPr>
                <w:rFonts w:asciiTheme="majorBidi" w:eastAsia="Times New Roman" w:hAnsiTheme="majorBidi" w:cstheme="majorBidi"/>
                <w:b w:val="0"/>
                <w:bCs w:val="0"/>
              </w:rPr>
              <w:t>Perceived Price</w:t>
            </w:r>
          </w:p>
        </w:tc>
        <w:tc>
          <w:tcPr>
            <w:tcW w:w="795" w:type="pct"/>
            <w:tcBorders>
              <w:top w:val="nil"/>
              <w:bottom w:val="nil"/>
            </w:tcBorders>
            <w:noWrap/>
            <w:hideMark/>
          </w:tcPr>
          <w:p w14:paraId="3132FCD1" w14:textId="77777777" w:rsidR="00D607A3" w:rsidRPr="00727C70"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727C70">
              <w:rPr>
                <w:rFonts w:asciiTheme="majorBidi" w:eastAsia="Times New Roman" w:hAnsiTheme="majorBidi" w:cstheme="majorBidi"/>
              </w:rPr>
              <w:t>0.893</w:t>
            </w:r>
          </w:p>
        </w:tc>
        <w:tc>
          <w:tcPr>
            <w:tcW w:w="1189" w:type="pct"/>
            <w:tcBorders>
              <w:top w:val="nil"/>
              <w:bottom w:val="nil"/>
            </w:tcBorders>
            <w:noWrap/>
            <w:hideMark/>
          </w:tcPr>
          <w:p w14:paraId="0C19996C" w14:textId="77777777" w:rsidR="00D607A3" w:rsidRPr="00727C70"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727C70">
              <w:rPr>
                <w:rFonts w:asciiTheme="majorBidi" w:eastAsia="Times New Roman" w:hAnsiTheme="majorBidi" w:cstheme="majorBidi"/>
              </w:rPr>
              <w:t>0.894</w:t>
            </w:r>
          </w:p>
        </w:tc>
        <w:tc>
          <w:tcPr>
            <w:tcW w:w="1135" w:type="pct"/>
            <w:tcBorders>
              <w:top w:val="nil"/>
              <w:bottom w:val="nil"/>
            </w:tcBorders>
            <w:noWrap/>
            <w:hideMark/>
          </w:tcPr>
          <w:p w14:paraId="4D1F8040" w14:textId="77777777" w:rsidR="00D607A3" w:rsidRPr="00727C70"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727C70">
              <w:rPr>
                <w:rFonts w:asciiTheme="majorBidi" w:eastAsia="Times New Roman" w:hAnsiTheme="majorBidi" w:cstheme="majorBidi"/>
              </w:rPr>
              <w:t>0.702</w:t>
            </w:r>
          </w:p>
        </w:tc>
      </w:tr>
      <w:tr w:rsidR="00D607A3" w:rsidRPr="00727C70" w14:paraId="4DF52AA0" w14:textId="77777777" w:rsidTr="00132813">
        <w:trPr>
          <w:trHeight w:val="300"/>
        </w:trPr>
        <w:tc>
          <w:tcPr>
            <w:cnfStyle w:val="001000000000" w:firstRow="0" w:lastRow="0" w:firstColumn="1" w:lastColumn="0" w:oddVBand="0" w:evenVBand="0" w:oddHBand="0" w:evenHBand="0" w:firstRowFirstColumn="0" w:firstRowLastColumn="0" w:lastRowFirstColumn="0" w:lastRowLastColumn="0"/>
            <w:tcW w:w="1881" w:type="pct"/>
            <w:tcBorders>
              <w:top w:val="nil"/>
              <w:bottom w:val="nil"/>
            </w:tcBorders>
            <w:noWrap/>
            <w:hideMark/>
          </w:tcPr>
          <w:p w14:paraId="19101050" w14:textId="77777777" w:rsidR="00D607A3" w:rsidRPr="00DF28C5" w:rsidRDefault="00D607A3" w:rsidP="004332A2">
            <w:pPr>
              <w:rPr>
                <w:rFonts w:asciiTheme="majorBidi" w:eastAsia="Times New Roman" w:hAnsiTheme="majorBidi" w:cstheme="majorBidi"/>
                <w:b w:val="0"/>
                <w:bCs w:val="0"/>
              </w:rPr>
            </w:pPr>
            <w:r w:rsidRPr="00DF28C5">
              <w:rPr>
                <w:rFonts w:asciiTheme="majorBidi" w:eastAsia="Times New Roman" w:hAnsiTheme="majorBidi" w:cstheme="majorBidi"/>
                <w:b w:val="0"/>
                <w:bCs w:val="0"/>
              </w:rPr>
              <w:t>Risk perception</w:t>
            </w:r>
          </w:p>
        </w:tc>
        <w:tc>
          <w:tcPr>
            <w:tcW w:w="795" w:type="pct"/>
            <w:tcBorders>
              <w:top w:val="nil"/>
              <w:bottom w:val="nil"/>
            </w:tcBorders>
            <w:noWrap/>
            <w:hideMark/>
          </w:tcPr>
          <w:p w14:paraId="184E7946" w14:textId="77777777" w:rsidR="00D607A3" w:rsidRPr="00727C70"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727C70">
              <w:rPr>
                <w:rFonts w:asciiTheme="majorBidi" w:eastAsia="Times New Roman" w:hAnsiTheme="majorBidi" w:cstheme="majorBidi"/>
              </w:rPr>
              <w:t>0.712</w:t>
            </w:r>
          </w:p>
        </w:tc>
        <w:tc>
          <w:tcPr>
            <w:tcW w:w="1189" w:type="pct"/>
            <w:tcBorders>
              <w:top w:val="nil"/>
              <w:bottom w:val="nil"/>
            </w:tcBorders>
            <w:noWrap/>
            <w:hideMark/>
          </w:tcPr>
          <w:p w14:paraId="158F2C5A" w14:textId="77777777" w:rsidR="00D607A3" w:rsidRPr="00727C70"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727C70">
              <w:rPr>
                <w:rFonts w:asciiTheme="majorBidi" w:eastAsia="Times New Roman" w:hAnsiTheme="majorBidi" w:cstheme="majorBidi"/>
              </w:rPr>
              <w:t>0.740</w:t>
            </w:r>
          </w:p>
        </w:tc>
        <w:tc>
          <w:tcPr>
            <w:tcW w:w="1135" w:type="pct"/>
            <w:tcBorders>
              <w:top w:val="nil"/>
              <w:bottom w:val="nil"/>
            </w:tcBorders>
            <w:noWrap/>
            <w:hideMark/>
          </w:tcPr>
          <w:p w14:paraId="30A53BD5" w14:textId="77777777" w:rsidR="00D607A3" w:rsidRPr="00727C70"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727C70">
              <w:rPr>
                <w:rFonts w:asciiTheme="majorBidi" w:eastAsia="Times New Roman" w:hAnsiTheme="majorBidi" w:cstheme="majorBidi"/>
              </w:rPr>
              <w:t>0.56</w:t>
            </w:r>
          </w:p>
        </w:tc>
      </w:tr>
      <w:tr w:rsidR="00D607A3" w:rsidRPr="00727C70" w14:paraId="1EA4F8E7" w14:textId="77777777" w:rsidTr="0013281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81" w:type="pct"/>
            <w:tcBorders>
              <w:top w:val="nil"/>
            </w:tcBorders>
            <w:noWrap/>
            <w:hideMark/>
          </w:tcPr>
          <w:p w14:paraId="51712A92" w14:textId="77777777" w:rsidR="00D607A3" w:rsidRPr="00DF28C5" w:rsidRDefault="00D607A3" w:rsidP="00543AAF">
            <w:pPr>
              <w:rPr>
                <w:rFonts w:asciiTheme="majorBidi" w:eastAsia="Times New Roman" w:hAnsiTheme="majorBidi" w:cstheme="majorBidi"/>
                <w:b w:val="0"/>
                <w:bCs w:val="0"/>
              </w:rPr>
            </w:pPr>
            <w:r w:rsidRPr="00DF28C5">
              <w:rPr>
                <w:rFonts w:asciiTheme="majorBidi" w:eastAsia="Times New Roman" w:hAnsiTheme="majorBidi" w:cstheme="majorBidi"/>
                <w:b w:val="0"/>
                <w:bCs w:val="0"/>
              </w:rPr>
              <w:t>Service Quality</w:t>
            </w:r>
          </w:p>
        </w:tc>
        <w:tc>
          <w:tcPr>
            <w:tcW w:w="795" w:type="pct"/>
            <w:tcBorders>
              <w:top w:val="nil"/>
            </w:tcBorders>
            <w:noWrap/>
            <w:hideMark/>
          </w:tcPr>
          <w:p w14:paraId="7D7AF2D6" w14:textId="77777777" w:rsidR="00D607A3" w:rsidRPr="00727C70" w:rsidRDefault="00D607A3" w:rsidP="00543AA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727C70">
              <w:rPr>
                <w:rFonts w:asciiTheme="majorBidi" w:eastAsia="Times New Roman" w:hAnsiTheme="majorBidi" w:cstheme="majorBidi"/>
              </w:rPr>
              <w:t>0.932</w:t>
            </w:r>
          </w:p>
        </w:tc>
        <w:tc>
          <w:tcPr>
            <w:tcW w:w="1189" w:type="pct"/>
            <w:tcBorders>
              <w:top w:val="nil"/>
            </w:tcBorders>
            <w:noWrap/>
            <w:hideMark/>
          </w:tcPr>
          <w:p w14:paraId="70C2E6BD" w14:textId="77777777" w:rsidR="00D607A3" w:rsidRPr="00727C70" w:rsidRDefault="00D607A3" w:rsidP="00543AA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727C70">
              <w:rPr>
                <w:rFonts w:asciiTheme="majorBidi" w:eastAsia="Times New Roman" w:hAnsiTheme="majorBidi" w:cstheme="majorBidi"/>
              </w:rPr>
              <w:t>0.938</w:t>
            </w:r>
          </w:p>
        </w:tc>
        <w:tc>
          <w:tcPr>
            <w:tcW w:w="1135" w:type="pct"/>
            <w:tcBorders>
              <w:top w:val="nil"/>
            </w:tcBorders>
            <w:noWrap/>
            <w:hideMark/>
          </w:tcPr>
          <w:p w14:paraId="001AC930" w14:textId="77777777" w:rsidR="00D607A3" w:rsidRPr="00727C70" w:rsidRDefault="00D607A3" w:rsidP="00543AAF">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727C70">
              <w:rPr>
                <w:rFonts w:asciiTheme="majorBidi" w:eastAsia="Times New Roman" w:hAnsiTheme="majorBidi" w:cstheme="majorBidi"/>
              </w:rPr>
              <w:t>0.679</w:t>
            </w:r>
          </w:p>
        </w:tc>
      </w:tr>
    </w:tbl>
    <w:p w14:paraId="76500737" w14:textId="77777777" w:rsidR="00543AAF" w:rsidRDefault="00543AAF" w:rsidP="00543AAF">
      <w:pPr>
        <w:pStyle w:val="Heading2"/>
        <w:spacing w:line="240" w:lineRule="auto"/>
        <w:jc w:val="left"/>
        <w:rPr>
          <w:rFonts w:asciiTheme="majorBidi" w:eastAsia="Calibri" w:hAnsiTheme="majorBidi"/>
          <w:bCs/>
        </w:rPr>
      </w:pPr>
      <w:bookmarkStart w:id="242" w:name="_Toc135580425"/>
      <w:bookmarkStart w:id="243" w:name="_Toc138604480"/>
      <w:bookmarkStart w:id="244" w:name="_Toc138604772"/>
    </w:p>
    <w:p w14:paraId="649AC01E" w14:textId="2C2A857E" w:rsidR="00D607A3" w:rsidRPr="00727C70" w:rsidRDefault="00D607A3" w:rsidP="00543AAF">
      <w:pPr>
        <w:pStyle w:val="Heading2"/>
        <w:jc w:val="left"/>
        <w:rPr>
          <w:rFonts w:asciiTheme="majorBidi" w:eastAsia="Calibri" w:hAnsiTheme="majorBidi"/>
          <w:b w:val="0"/>
          <w:bCs/>
        </w:rPr>
      </w:pPr>
      <w:r w:rsidRPr="00727C70">
        <w:rPr>
          <w:rFonts w:asciiTheme="majorBidi" w:eastAsia="Calibri" w:hAnsiTheme="majorBidi"/>
          <w:bCs/>
        </w:rPr>
        <w:t>Convergent Validity</w:t>
      </w:r>
      <w:bookmarkEnd w:id="242"/>
      <w:bookmarkEnd w:id="243"/>
      <w:bookmarkEnd w:id="244"/>
    </w:p>
    <w:p w14:paraId="1FC92CE5" w14:textId="348DD419" w:rsidR="00D607A3" w:rsidRPr="00727C70" w:rsidRDefault="00D607A3" w:rsidP="00543AAF">
      <w:pPr>
        <w:rPr>
          <w:rFonts w:asciiTheme="majorBidi" w:eastAsia="Calibri" w:hAnsiTheme="majorBidi" w:cstheme="majorBidi"/>
        </w:rPr>
      </w:pPr>
      <w:r w:rsidRPr="00727C70">
        <w:rPr>
          <w:rFonts w:asciiTheme="majorBidi" w:eastAsia="Calibri" w:hAnsiTheme="majorBidi" w:cstheme="majorBidi"/>
          <w:b/>
          <w:bCs/>
        </w:rPr>
        <w:tab/>
      </w:r>
      <w:r w:rsidRPr="00727C70">
        <w:rPr>
          <w:rFonts w:asciiTheme="majorBidi" w:eastAsia="Calibri" w:hAnsiTheme="majorBidi" w:cstheme="majorBidi"/>
        </w:rPr>
        <w:t xml:space="preserve">Convergent validity is defined as the level in which an item or measure has a positive correlation with other items or measures for the same construct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&lt;EndNote&gt;&lt;Cite&gt;&lt;Author&gt;Hair Jr&lt;/Author&gt;&lt;Year&gt;2017&lt;/Year&gt;&lt;RecNum&gt;315&lt;/RecNum&gt;&lt;DisplayText&gt;(Hair Jr et al., 2017)&lt;/DisplayText&gt;&lt;record&gt;&lt;rec-number&gt;315&lt;/rec-number&gt;&lt;foreign-keys&gt;&lt;key app="EN" db-id="tw5t99rrowptx8ef50bxr9vzzf5xpad0prwz" timestamp="1677847402"&gt;315&lt;/key&gt;&lt;/foreign-keys&gt;&lt;ref-type name="Journal Article"&gt;17&lt;/ref-type&gt;&lt;contributors&gt;&lt;authors&gt;&lt;author&gt;Hair Jr, Joe F&lt;/author&gt;&lt;author&gt;Matthews, Lucy M&lt;/author&gt;&lt;author&gt;Matthews, Ryan L&lt;/author&gt;&lt;author&gt;Sarstedt, Marko&lt;/author&gt;&lt;/authors&gt;&lt;/contributors&gt;&lt;titles&gt;&lt;title&gt;PLS-SEM or CB-SEM: updated guidelines on which method to use&lt;/title&gt;&lt;secondary-title&gt;International Journal of Multivariate Data Analysis&lt;/secondary-title&gt;&lt;/titles&gt;&lt;periodical&gt;&lt;full-title&gt;International Journal of Multivariate Data Analysis&lt;/full-title&gt;&lt;/periodical&gt;&lt;pages&gt;107-123&lt;/pages&gt;&lt;volume&gt;1&lt;/volume&gt;&lt;number&gt;2&lt;/number&gt;&lt;dates&gt;&lt;year&gt;2017&lt;/year&gt;&lt;/dates&gt;&lt;isbn&gt;2396-8303&lt;/isbn&gt;&lt;urls&gt;&lt;/urls&gt;&lt;electronic-resource-num&gt;https://doi.org/10.1504/IJMDA.2017.087624&amp;#xD;&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(Hair Jr et al., 2017)</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As recommended by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&lt;EndNote&gt;&lt;Cite&gt;&lt;Author&gt;Hair&lt;/Author&gt;&lt;Year&gt;2017&lt;/Year&gt;&lt;RecNum&gt;310&lt;/RecNum&gt;&lt;DisplayText&gt;(Hair et al., 2017)&lt;/DisplayText&gt;&lt;record&gt;&lt;rec-number&gt;310&lt;/rec-number&gt;&lt;foreign-keys&gt;&lt;key app="EN" db-id="tw5t99rrowptx8ef50bxr9vzzf5xpad0prwz" timestamp="1677509957"&gt;310&lt;/key&gt;&lt;/foreign-keys&gt;&lt;ref-type name="Journal Article"&gt;17&lt;/ref-type&gt;&lt;contributors&gt;&lt;authors&gt;&lt;author&gt;Hair, Joseph F.&lt;/author&gt;&lt;author&gt;Hult, G. Tomas M.&lt;/author&gt;&lt;author&gt;Ringle, Christian M.&lt;/author&gt;&lt;author&gt;Sarstedt, Marko&lt;/author&gt;&lt;author&gt;Thiele, Kai Oliver&lt;/author&gt;&lt;/authors&gt;&lt;/contributors&gt;&lt;titles&gt;&lt;title&gt;Mirror, mirror on the wall: a comparative evaluation of composite-based structural equation modeling methods&lt;/title&gt;&lt;secondary-title&gt;Journal of the Academy of Marketing Science&lt;/secondary-title&gt;&lt;/titles&gt;&lt;periodical&gt;&lt;full-title&gt;Journal of the Academy of Marketing Science&lt;/full-title&gt;&lt;/periodical&gt;&lt;pages&gt;616-632&lt;/pages&gt;&lt;volume&gt;45&lt;/volume&gt;&lt;number&gt;5&lt;/number&gt;&lt;dates&gt;&lt;year&gt;2017&lt;/year&gt;&lt;pub-dates&gt;&lt;date&gt;2017/09/01&lt;/date&gt;&lt;/pub-dates&gt;&lt;/dates&gt;&lt;isbn&gt;1552-7824&lt;/isbn&gt;&lt;urls&gt;&lt;related-urls&gt;&lt;url&gt;https://doi.org/10.1007/s11747-017-0517-x&lt;/url&gt;&lt;/related-urls&gt;&lt;/urls&gt;&lt;electronic-resource-num&gt;10.1007/s11747-017-0517-x&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(Hair et al., 2017)</w:t>
      </w:r>
      <w:r w:rsidRPr="00727C70">
        <w:rPr>
          <w:rFonts w:asciiTheme="majorBidi" w:eastAsia="Calibri" w:hAnsiTheme="majorBidi" w:cstheme="majorBidi"/>
        </w:rPr>
        <w:fldChar w:fldCharType="end"/>
      </w:r>
      <w:r w:rsidRPr="00727C70">
        <w:rPr>
          <w:rFonts w:asciiTheme="majorBidi" w:eastAsia="Calibri" w:hAnsiTheme="majorBidi" w:cstheme="majorBidi"/>
        </w:rPr>
        <w:t>. Average Variance Extracted (AVE), and Indicator Loadings are the tests utilized to confirm convergent validity.</w:t>
      </w:r>
    </w:p>
    <w:p w14:paraId="03CC198C" w14:textId="2CC87D47" w:rsidR="00D607A3" w:rsidRPr="000C3513" w:rsidRDefault="00D607A3" w:rsidP="004332A2">
      <w:pPr>
        <w:pStyle w:val="Heading3"/>
        <w:spacing w:before="0"/>
        <w:rPr>
          <w:rFonts w:asciiTheme="majorBidi" w:eastAsia="Calibri" w:hAnsiTheme="majorBidi"/>
          <w:b w:val="0"/>
          <w:bCs/>
          <w:i/>
          <w:iCs/>
        </w:rPr>
      </w:pPr>
      <w:bookmarkStart w:id="245" w:name="_Toc135580426"/>
      <w:bookmarkStart w:id="246" w:name="_Toc137890620"/>
      <w:bookmarkStart w:id="247" w:name="_Toc138604481"/>
      <w:bookmarkStart w:id="248" w:name="_Toc138604773"/>
      <w:r w:rsidRPr="000C3513">
        <w:rPr>
          <w:rFonts w:asciiTheme="majorBidi" w:eastAsia="Calibri" w:hAnsiTheme="majorBidi"/>
          <w:bCs/>
          <w:i/>
          <w:iCs/>
        </w:rPr>
        <w:t>Average Variance Extracted (AVE)</w:t>
      </w:r>
      <w:bookmarkEnd w:id="245"/>
      <w:bookmarkEnd w:id="246"/>
      <w:bookmarkEnd w:id="247"/>
      <w:bookmarkEnd w:id="248"/>
    </w:p>
    <w:p w14:paraId="47FCC6DB" w14:textId="05C0FFEF" w:rsidR="00D607A3" w:rsidRPr="00727C70" w:rsidRDefault="00D607A3" w:rsidP="004332A2">
      <w:pPr>
        <w:ind w:firstLine="720"/>
        <w:rPr>
          <w:rFonts w:asciiTheme="majorBidi" w:eastAsia="Calibri" w:hAnsiTheme="majorBidi" w:cstheme="majorBidi"/>
        </w:rPr>
      </w:pPr>
      <w:r w:rsidRPr="00727C70">
        <w:rPr>
          <w:rFonts w:asciiTheme="majorBidi" w:eastAsia="Calibri" w:hAnsiTheme="majorBidi" w:cstheme="majorBidi"/>
        </w:rPr>
        <w:t xml:space="preserve">AVE is defined as the extent in which the latent variable can explain the variance of its measurements (indicators)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&lt;EndNote&gt;&lt;Cite&gt;&lt;Author&gt;Hair Jr&lt;/Author&gt;&lt;Year&gt;2021&lt;/Year&gt;&lt;RecNum&gt;313&lt;/RecNum&gt;&lt;DisplayText&gt;(Hair Jr et al., 2021)&lt;/DisplayText&gt;&lt;record&gt;&lt;rec-number&gt;313&lt;/rec-number&gt;&lt;foreign-keys&gt;&lt;key app="EN" db-id="tw5t99rrowptx8ef50bxr9vzzf5xpad0prwz" timestamp="1677671705"&gt;313&lt;/key&gt;&lt;/foreign-keys&gt;&lt;ref-type name="Book"&gt;6&lt;/ref-type&gt;&lt;contributors&gt;&lt;authors&gt;&lt;author&gt;Hair Jr, Joseph F&lt;/author&gt;&lt;author&gt;Hult, G Tomas M&lt;/author&gt;&lt;author&gt;Ringle, Christian M&lt;/author&gt;&lt;author&gt;Sarstedt, Marko&lt;/author&gt;&lt;/authors&gt;&lt;/contributors&gt;&lt;titles&gt;&lt;title&gt;A primer on partial least squares structural equation modeling (PLS-SEM)&lt;/title&gt;&lt;/titles&gt;&lt;dates&gt;&lt;year&gt;2021&lt;/year&gt;&lt;/dates&gt;&lt;publisher&gt;Sage publications&lt;/publisher&gt;&lt;isbn&gt;1544396333&lt;/isbn&gt;&lt;urls&gt;&lt;/urls&gt;&lt;/record&gt;&lt;/Cite&gt;&lt;/EndNote&gt;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(Hair Jr et al., 2021)</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The minimum accepted value of AVE is (0.50)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&lt;EndNote&gt;&lt;Cite&gt;&lt;Author&gt;Hair Jr&lt;/Author&gt;&lt;Year&gt;2021&lt;/Year&gt;&lt;RecNum&gt;313&lt;/RecNum&gt;&lt;DisplayText&gt;(Hair Jr et al., 2021)&lt;/DisplayText&gt;&lt;record&gt;&lt;rec-number&gt;313&lt;/rec-number&gt;&lt;foreign-keys&gt;&lt;key app="EN" db-id="tw5t99rrowptx8ef50bxr9vzzf5xpad0prwz" timestamp="1677671705"&gt;313&lt;/key&gt;&lt;/foreign-keys&gt;&lt;ref-type name="Book"&gt;6&lt;/ref-type&gt;&lt;contributors&gt;&lt;authors&gt;&lt;author&gt;Hair Jr, Joseph F&lt;/author&gt;&lt;author&gt;Hult, G Tomas M&lt;/author&gt;&lt;author&gt;Ringle, Christian M&lt;/author&gt;&lt;author&gt;Sarstedt, Marko&lt;/author&gt;&lt;/authors&gt;&lt;/contributors&gt;&lt;titles&gt;&lt;title&gt;A primer on partial least squares structural equation modeling (PLS-SEM)&lt;/title&gt;&lt;/titles&gt;&lt;dates&gt;&lt;year&gt;2021&lt;/year&gt;&lt;/dates&gt;&lt;publisher&gt;Sage publications&lt;/publisher&gt;&lt;isbn&gt;1544396333&lt;/isbn&gt;&lt;urls&gt;&lt;/urls&gt;&lt;/record&gt;&lt;/Cite&gt;&lt;/EndNote&gt;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(Hair Jr et al., 2021)</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Table 6 indicates that the AVE values of all variables </w:t>
      </w:r>
      <w:r w:rsidR="002D024E">
        <w:rPr>
          <w:rFonts w:asciiTheme="majorBidi" w:eastAsia="Calibri" w:hAnsiTheme="majorBidi" w:cstheme="majorBidi"/>
        </w:rPr>
        <w:t xml:space="preserve">are </w:t>
      </w:r>
      <w:r w:rsidRPr="00727C70">
        <w:rPr>
          <w:rFonts w:asciiTheme="majorBidi" w:eastAsia="Calibri" w:hAnsiTheme="majorBidi" w:cstheme="majorBidi"/>
        </w:rPr>
        <w:t>higher than the minimum accepted value and confirm the convergent validity.</w:t>
      </w:r>
    </w:p>
    <w:p w14:paraId="4765A5D6" w14:textId="5D8519A9" w:rsidR="00D607A3" w:rsidRPr="00ED38F7" w:rsidRDefault="00D607A3" w:rsidP="004332A2">
      <w:pPr>
        <w:pStyle w:val="Heading3"/>
        <w:spacing w:before="0"/>
        <w:rPr>
          <w:rFonts w:asciiTheme="majorBidi" w:eastAsia="Calibri" w:hAnsiTheme="majorBidi"/>
          <w:bCs/>
          <w:i/>
          <w:iCs/>
        </w:rPr>
      </w:pPr>
      <w:bookmarkStart w:id="249" w:name="_Toc135580427"/>
      <w:bookmarkStart w:id="250" w:name="_Toc137890621"/>
      <w:bookmarkStart w:id="251" w:name="_Toc138604482"/>
      <w:bookmarkStart w:id="252" w:name="_Toc138604774"/>
      <w:r w:rsidRPr="00ED38F7">
        <w:rPr>
          <w:rFonts w:asciiTheme="majorBidi" w:eastAsia="Calibri" w:hAnsiTheme="majorBidi"/>
          <w:bCs/>
          <w:i/>
          <w:iCs/>
        </w:rPr>
        <w:t>Indicator Loading</w:t>
      </w:r>
      <w:bookmarkEnd w:id="249"/>
      <w:bookmarkEnd w:id="250"/>
      <w:bookmarkEnd w:id="251"/>
      <w:bookmarkEnd w:id="252"/>
    </w:p>
    <w:p w14:paraId="06E29DC8" w14:textId="3FC33348" w:rsidR="006F74AE" w:rsidRDefault="00D607A3" w:rsidP="00543AAF">
      <w:pPr>
        <w:ind w:firstLine="720"/>
        <w:rPr>
          <w:rFonts w:asciiTheme="majorBidi" w:eastAsia="Calibri" w:hAnsiTheme="majorBidi" w:cstheme="majorBidi"/>
        </w:rPr>
      </w:pPr>
      <w:r w:rsidRPr="00727C70">
        <w:rPr>
          <w:rFonts w:asciiTheme="majorBidi" w:eastAsia="Calibri" w:hAnsiTheme="majorBidi" w:cstheme="majorBidi"/>
        </w:rPr>
        <w:t xml:space="preserve">Indicator loading is the correlation between the construct and its indicator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&lt;EndNote&gt;&lt;Cite&gt;&lt;Author&gt;Hair&lt;/Author&gt;&lt;Year&gt;2017&lt;/Year&gt;&lt;RecNum&gt;310&lt;/RecNum&gt;&lt;DisplayText&gt;(Hair et al., 2017)&lt;/DisplayText&gt;&lt;record&gt;&lt;rec-number&gt;310&lt;/rec-number&gt;&lt;foreign-keys&gt;&lt;key app="EN" db-id="tw5t99rrowptx8ef50bxr9vzzf5xpad0prwz" timestamp="1677509957"&gt;310&lt;/key&gt;&lt;/foreign-keys&gt;&lt;ref-type name="Journal Article"&gt;17&lt;/ref-type&gt;&lt;contributors&gt;&lt;authors&gt;&lt;author&gt;Hair, Joseph F.&lt;/author&gt;&lt;author&gt;Hult, G. Tomas M.&lt;/author&gt;&lt;author&gt;Ringle, Christian M.&lt;/author&gt;&lt;author&gt;Sarstedt, Marko&lt;/author&gt;&lt;author&gt;Thiele, Kai Oliver&lt;/author&gt;&lt;/authors&gt;&lt;/contributors&gt;&lt;titles&gt;&lt;title&gt;Mirror, mirror on the wall: a comparative evaluation of composite-based structural equation modeling methods&lt;/title&gt;&lt;secondary-title&gt;Journal of the Academy of Marketing Science&lt;/secondary-title&gt;&lt;/titles&gt;&lt;periodical&gt;&lt;full-title&gt;Journal of the Academy of Marketing Science&lt;/full-title&gt;&lt;/periodical&gt;&lt;pages&gt;616-632&lt;/pages&gt;&lt;volume&gt;45&lt;/volume&gt;&lt;number&gt;5&lt;/number&gt;&lt;dates&gt;&lt;year&gt;2017&lt;/year&gt;&lt;pub-dates&gt;&lt;date&gt;2017/09/01&lt;/date&gt;&lt;/pub-dates&gt;&lt;/dates&gt;&lt;isbn&gt;1552-7824&lt;/isbn&gt;&lt;urls&gt;&lt;related-urls&gt;&lt;url&gt;https://doi.org/10.1007/s11747-017-0517-x&lt;/url&gt;&lt;/related-urls&gt;&lt;/urls&gt;&lt;electronic-resource-num&gt;10.1007/s11747-017-0517-x&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(Hair et al., 2017)</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According to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 AuthorYear="1"&gt;&lt;Author&gt;Tabachnick&lt;/Author&gt;&lt;Year&gt;2013&lt;/Year&gt;&lt;RecNum&gt;316&lt;/RecNum&gt;&lt;DisplayText&gt;Tabachnick et al. (2013)&lt;/DisplayText&gt;&lt;record&gt;&lt;rec-number&gt;316&lt;/rec-number&gt;&lt;foreign-keys&gt;&lt;key app="EN" db-id="tw5t99rrowptx8ef50bxr9vzzf5xpad0prwz" timestamp="1677851379"&gt;316&lt;/key&gt;&lt;/foreign-keys&gt;&lt;ref-type name="Book"&gt;6&lt;/ref-type&gt;&lt;contributors&gt;&lt;authors&gt;&lt;author&gt;Tabachnick, Barbara G&lt;/author&gt;&lt;author&gt;Fidell, Linda S&lt;/author&gt;&lt;author&gt;Ullman, Jodie B&lt;/author&gt;&lt;/authors&gt;&lt;/contributors&gt;&lt;titles&gt;&lt;title&gt;Using multivariate statistics&lt;/title&gt;&lt;/titles&gt;&lt;volume&gt;6&lt;/volume&gt;&lt;dates&gt;&lt;year&gt;2013&lt;/year&gt;&lt;/dates&gt;&lt;publisher&gt;pearson Boston, MA&lt;/publisher&gt;&lt;urls&gt;&lt;/urls&gt;&lt;/record&gt;&lt;/Cite&gt;&lt;/EndNote&gt;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Tabachnick et al. (2013)</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the values of indicator loadings higher than (0.45) are accepted.</w:t>
      </w:r>
      <w:r w:rsidRPr="00727C70">
        <w:rPr>
          <w:rFonts w:asciiTheme="majorBidi" w:eastAsia="Calibri" w:hAnsiTheme="majorBidi" w:cstheme="majorBidi"/>
          <w:rtl/>
        </w:rPr>
        <w:t xml:space="preserve"> </w:t>
      </w:r>
      <w:r w:rsidRPr="00727C70">
        <w:rPr>
          <w:rFonts w:asciiTheme="majorBidi" w:eastAsia="Calibri" w:hAnsiTheme="majorBidi" w:cstheme="majorBidi"/>
        </w:rPr>
        <w:t>Value</w:t>
      </w:r>
      <w:r w:rsidR="002D024E">
        <w:rPr>
          <w:rFonts w:asciiTheme="majorBidi" w:eastAsia="Calibri" w:hAnsiTheme="majorBidi" w:cstheme="majorBidi"/>
        </w:rPr>
        <w:t>s</w:t>
      </w:r>
      <w:r w:rsidRPr="00727C70">
        <w:rPr>
          <w:rFonts w:asciiTheme="majorBidi" w:eastAsia="Calibri" w:hAnsiTheme="majorBidi" w:cstheme="majorBidi"/>
        </w:rPr>
        <w:t xml:space="preserve"> that are higher than (0.71) are considered as excellent indicators and explain more than 50% of their variance. Whereas, the values of indicator loading test higher than (0.63) are considered “very good” indicators and explain 40% of their variance. Furthermore, values of indicator loading higher than (0.45) are considered reasonable indicators, and explain 20% of their variance. In addition, results of indicators loading with value less than (0.32) are considered </w:t>
      </w:r>
      <w:r w:rsidRPr="00727C70">
        <w:rPr>
          <w:rFonts w:asciiTheme="majorBidi" w:eastAsia="Calibri" w:hAnsiTheme="majorBidi" w:cstheme="majorBidi"/>
        </w:rPr>
        <w:lastRenderedPageBreak/>
        <w:t xml:space="preserve">weak, and explain 10% of their variance. Therefore, as shown in Table 7 all the 71 indicators of the constructs are acceptable as their values are between (0.469) and (0.887).  </w:t>
      </w:r>
      <w:bookmarkStart w:id="253" w:name="_Toc137038865"/>
    </w:p>
    <w:p w14:paraId="0A397BCD" w14:textId="6C7AC8D4" w:rsidR="000A416D" w:rsidRPr="00CA552B" w:rsidRDefault="000A416D" w:rsidP="00543AAF">
      <w:pPr>
        <w:rPr>
          <w:rFonts w:asciiTheme="majorBidi" w:eastAsia="Calibri" w:hAnsiTheme="majorBidi" w:cstheme="majorBidi"/>
        </w:rPr>
      </w:pPr>
      <w:r w:rsidRPr="00727C70">
        <w:rPr>
          <w:rFonts w:asciiTheme="majorBidi" w:eastAsia="Calibri" w:hAnsiTheme="majorBidi" w:cstheme="majorBidi"/>
          <w:b/>
          <w:bCs/>
        </w:rPr>
        <w:t xml:space="preserve">Table </w:t>
      </w:r>
      <w:r w:rsidRPr="00727C70">
        <w:rPr>
          <w:rFonts w:asciiTheme="majorBidi" w:eastAsia="Calibri" w:hAnsiTheme="majorBidi" w:cstheme="majorBidi"/>
          <w:b/>
          <w:bCs/>
        </w:rPr>
        <w:fldChar w:fldCharType="begin"/>
      </w:r>
      <w:r w:rsidRPr="00727C70">
        <w:rPr>
          <w:rFonts w:asciiTheme="majorBidi" w:eastAsia="Calibri" w:hAnsiTheme="majorBidi" w:cstheme="majorBidi"/>
          <w:b/>
          <w:bCs/>
        </w:rPr>
        <w:instrText xml:space="preserve"> SEQ Table \* ARABIC </w:instrText>
      </w:r>
      <w:r w:rsidRPr="00727C70">
        <w:rPr>
          <w:rFonts w:asciiTheme="majorBidi" w:eastAsia="Calibri" w:hAnsiTheme="majorBidi" w:cstheme="majorBidi"/>
          <w:b/>
          <w:bCs/>
        </w:rPr>
        <w:fldChar w:fldCharType="separate"/>
      </w:r>
      <w:r>
        <w:rPr>
          <w:rFonts w:asciiTheme="majorBidi" w:eastAsia="Calibri" w:hAnsiTheme="majorBidi" w:cstheme="majorBidi"/>
          <w:b/>
          <w:bCs/>
          <w:noProof/>
        </w:rPr>
        <w:t>7</w:t>
      </w:r>
      <w:bookmarkEnd w:id="253"/>
      <w:r w:rsidRPr="00727C70">
        <w:rPr>
          <w:rFonts w:asciiTheme="majorBidi" w:eastAsia="Calibri" w:hAnsiTheme="majorBidi" w:cstheme="majorBidi"/>
          <w:b/>
          <w:bCs/>
        </w:rPr>
        <w:fldChar w:fldCharType="end"/>
      </w:r>
    </w:p>
    <w:p w14:paraId="758EEC40" w14:textId="3E96AD6B" w:rsidR="00D607A3" w:rsidRPr="00727C70" w:rsidRDefault="00D607A3" w:rsidP="004332A2">
      <w:pPr>
        <w:jc w:val="both"/>
        <w:rPr>
          <w:rFonts w:asciiTheme="majorBidi" w:eastAsia="Calibri" w:hAnsiTheme="majorBidi" w:cstheme="majorBidi"/>
          <w:i/>
          <w:iCs/>
        </w:rPr>
      </w:pPr>
      <w:r w:rsidRPr="00727C70">
        <w:rPr>
          <w:rFonts w:asciiTheme="majorBidi" w:eastAsia="Calibri" w:hAnsiTheme="majorBidi" w:cstheme="majorBidi"/>
          <w:i/>
          <w:iCs/>
        </w:rPr>
        <w:t xml:space="preserve">Results of Factor Loading </w:t>
      </w:r>
      <w:r w:rsidR="000A416D">
        <w:rPr>
          <w:rFonts w:asciiTheme="majorBidi" w:eastAsia="Calibri" w:hAnsiTheme="majorBidi" w:cstheme="majorBidi"/>
          <w:i/>
          <w:iCs/>
        </w:rPr>
        <w:t>E</w:t>
      </w:r>
      <w:r w:rsidRPr="00727C70">
        <w:rPr>
          <w:rFonts w:asciiTheme="majorBidi" w:eastAsia="Calibri" w:hAnsiTheme="majorBidi" w:cstheme="majorBidi"/>
          <w:i/>
          <w:iCs/>
        </w:rPr>
        <w:t xml:space="preserve">stimation for </w:t>
      </w:r>
      <w:r w:rsidR="000A416D">
        <w:rPr>
          <w:rFonts w:asciiTheme="majorBidi" w:eastAsia="Calibri" w:hAnsiTheme="majorBidi" w:cstheme="majorBidi"/>
          <w:i/>
          <w:iCs/>
        </w:rPr>
        <w:t>E</w:t>
      </w:r>
      <w:r w:rsidRPr="00727C70">
        <w:rPr>
          <w:rFonts w:asciiTheme="majorBidi" w:eastAsia="Calibri" w:hAnsiTheme="majorBidi" w:cstheme="majorBidi"/>
          <w:i/>
          <w:iCs/>
        </w:rPr>
        <w:t xml:space="preserve">xternal </w:t>
      </w:r>
      <w:r w:rsidR="000A416D">
        <w:rPr>
          <w:rFonts w:asciiTheme="majorBidi" w:eastAsia="Calibri" w:hAnsiTheme="majorBidi" w:cstheme="majorBidi"/>
          <w:i/>
          <w:iCs/>
        </w:rPr>
        <w:t>M</w:t>
      </w:r>
      <w:r w:rsidRPr="00727C70">
        <w:rPr>
          <w:rFonts w:asciiTheme="majorBidi" w:eastAsia="Calibri" w:hAnsiTheme="majorBidi" w:cstheme="majorBidi"/>
          <w:i/>
          <w:iCs/>
        </w:rPr>
        <w:t xml:space="preserve">odel </w:t>
      </w:r>
    </w:p>
    <w:tbl>
      <w:tblPr>
        <w:tblStyle w:val="PlainTable21"/>
        <w:tblW w:w="5000" w:type="pct"/>
        <w:tblInd w:w="90" w:type="dxa"/>
        <w:tblLayout w:type="fixed"/>
        <w:tblLook w:val="04A0" w:firstRow="1" w:lastRow="0" w:firstColumn="1" w:lastColumn="0" w:noHBand="0" w:noVBand="1"/>
      </w:tblPr>
      <w:tblGrid>
        <w:gridCol w:w="1607"/>
        <w:gridCol w:w="4399"/>
        <w:gridCol w:w="1187"/>
        <w:gridCol w:w="1177"/>
        <w:gridCol w:w="990"/>
      </w:tblGrid>
      <w:tr w:rsidR="00D607A3" w:rsidRPr="00727C70" w14:paraId="7EDB19A3" w14:textId="77777777" w:rsidTr="00C34962">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858" w:type="pct"/>
          </w:tcPr>
          <w:p w14:paraId="070A3C3A" w14:textId="77777777" w:rsidR="00D607A3" w:rsidRPr="00C6617E" w:rsidRDefault="00D607A3" w:rsidP="004332A2">
            <w:pPr>
              <w:jc w:val="center"/>
              <w:rPr>
                <w:rFonts w:asciiTheme="majorBidi" w:eastAsia="Times New Roman" w:hAnsiTheme="majorBidi" w:cstheme="majorBidi"/>
                <w:b w:val="0"/>
                <w:bCs w:val="0"/>
              </w:rPr>
            </w:pPr>
            <w:r w:rsidRPr="00C6617E">
              <w:rPr>
                <w:rFonts w:asciiTheme="majorBidi" w:eastAsia="Times New Roman" w:hAnsiTheme="majorBidi" w:cstheme="majorBidi"/>
                <w:b w:val="0"/>
                <w:bCs w:val="0"/>
              </w:rPr>
              <w:t>Dimension</w:t>
            </w:r>
          </w:p>
        </w:tc>
        <w:tc>
          <w:tcPr>
            <w:tcW w:w="2350" w:type="pct"/>
            <w:noWrap/>
            <w:hideMark/>
          </w:tcPr>
          <w:p w14:paraId="2EB542FB" w14:textId="77777777" w:rsidR="00D607A3" w:rsidRPr="00C6617E" w:rsidRDefault="00D607A3" w:rsidP="004332A2">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6617E">
              <w:rPr>
                <w:rFonts w:asciiTheme="majorBidi" w:eastAsia="Times New Roman" w:hAnsiTheme="majorBidi" w:cstheme="majorBidi"/>
                <w:b w:val="0"/>
                <w:bCs w:val="0"/>
              </w:rPr>
              <w:t>Item</w:t>
            </w:r>
          </w:p>
        </w:tc>
        <w:tc>
          <w:tcPr>
            <w:tcW w:w="634" w:type="pct"/>
            <w:noWrap/>
          </w:tcPr>
          <w:p w14:paraId="7AD75CB7" w14:textId="77777777" w:rsidR="00D607A3" w:rsidRPr="00C6617E" w:rsidRDefault="00D607A3" w:rsidP="004332A2">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6617E">
              <w:rPr>
                <w:rFonts w:asciiTheme="majorBidi" w:eastAsia="Times New Roman" w:hAnsiTheme="majorBidi" w:cstheme="majorBidi"/>
                <w:b w:val="0"/>
                <w:bCs w:val="0"/>
              </w:rPr>
              <w:t>External Loading</w:t>
            </w:r>
          </w:p>
        </w:tc>
        <w:tc>
          <w:tcPr>
            <w:tcW w:w="629" w:type="pct"/>
          </w:tcPr>
          <w:p w14:paraId="330CC7E6" w14:textId="77777777" w:rsidR="00D607A3" w:rsidRPr="00C6617E" w:rsidRDefault="00D607A3" w:rsidP="004332A2">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6617E">
              <w:rPr>
                <w:rFonts w:asciiTheme="majorBidi" w:eastAsia="Times New Roman" w:hAnsiTheme="majorBidi" w:cstheme="majorBidi"/>
                <w:b w:val="0"/>
                <w:bCs w:val="0"/>
              </w:rPr>
              <w:t>T-Statistics</w:t>
            </w:r>
          </w:p>
        </w:tc>
        <w:tc>
          <w:tcPr>
            <w:tcW w:w="529" w:type="pct"/>
          </w:tcPr>
          <w:p w14:paraId="0C5DA04B" w14:textId="77777777" w:rsidR="00D607A3" w:rsidRPr="00C6617E" w:rsidRDefault="00D607A3" w:rsidP="004332A2">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6617E">
              <w:rPr>
                <w:rFonts w:asciiTheme="majorBidi" w:eastAsia="Times New Roman" w:hAnsiTheme="majorBidi" w:cstheme="majorBidi"/>
                <w:b w:val="0"/>
                <w:bCs w:val="0"/>
              </w:rPr>
              <w:t>P-Value</w:t>
            </w:r>
          </w:p>
        </w:tc>
      </w:tr>
      <w:tr w:rsidR="00D607A3" w:rsidRPr="00727C70" w14:paraId="663403EE" w14:textId="77777777" w:rsidTr="00C349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8" w:type="pct"/>
            <w:vMerge w:val="restart"/>
            <w:tcBorders>
              <w:bottom w:val="nil"/>
            </w:tcBorders>
          </w:tcPr>
          <w:p w14:paraId="36736B7D" w14:textId="30B20F58" w:rsidR="00D607A3" w:rsidRPr="00C6617E" w:rsidRDefault="00D607A3" w:rsidP="00C6617E">
            <w:pPr>
              <w:jc w:val="both"/>
              <w:rPr>
                <w:rFonts w:asciiTheme="majorBidi" w:eastAsia="Calibri" w:hAnsiTheme="majorBidi" w:cstheme="majorBidi"/>
                <w:b w:val="0"/>
                <w:bCs w:val="0"/>
              </w:rPr>
            </w:pPr>
            <w:r w:rsidRPr="00C6617E">
              <w:rPr>
                <w:rFonts w:asciiTheme="majorBidi" w:eastAsia="Calibri" w:hAnsiTheme="majorBidi" w:cstheme="majorBidi"/>
                <w:b w:val="0"/>
                <w:bCs w:val="0"/>
              </w:rPr>
              <w:t>Customer Experience</w:t>
            </w:r>
          </w:p>
        </w:tc>
        <w:tc>
          <w:tcPr>
            <w:tcW w:w="2350" w:type="pct"/>
            <w:tcBorders>
              <w:bottom w:val="nil"/>
            </w:tcBorders>
            <w:noWrap/>
            <w:hideMark/>
          </w:tcPr>
          <w:p w14:paraId="04EF7C32" w14:textId="77777777" w:rsidR="00D607A3" w:rsidRPr="00F821C8"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 xml:space="preserve">If I were planning to buy a product, retailer’s omnichannel service would help me to make a better decision. </w:t>
            </w:r>
          </w:p>
        </w:tc>
        <w:tc>
          <w:tcPr>
            <w:tcW w:w="634" w:type="pct"/>
            <w:tcBorders>
              <w:bottom w:val="nil"/>
            </w:tcBorders>
            <w:noWrap/>
            <w:hideMark/>
          </w:tcPr>
          <w:p w14:paraId="727C3F36"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0.809</w:t>
            </w:r>
          </w:p>
        </w:tc>
        <w:tc>
          <w:tcPr>
            <w:tcW w:w="629" w:type="pct"/>
            <w:tcBorders>
              <w:bottom w:val="nil"/>
            </w:tcBorders>
          </w:tcPr>
          <w:p w14:paraId="2391EB89"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2.168</w:t>
            </w:r>
          </w:p>
        </w:tc>
        <w:tc>
          <w:tcPr>
            <w:tcW w:w="529" w:type="pct"/>
            <w:tcBorders>
              <w:bottom w:val="nil"/>
            </w:tcBorders>
          </w:tcPr>
          <w:p w14:paraId="3005B66B"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7A8540A8" w14:textId="77777777" w:rsidTr="00C34962">
        <w:trPr>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7487B23A" w14:textId="77777777" w:rsidR="00D607A3" w:rsidRPr="00C6617E" w:rsidRDefault="00D607A3" w:rsidP="00C6617E">
            <w:pPr>
              <w:jc w:val="both"/>
              <w:rPr>
                <w:rFonts w:asciiTheme="majorBidi" w:eastAsia="Calibri" w:hAnsiTheme="majorBidi" w:cstheme="majorBidi"/>
                <w:b w:val="0"/>
                <w:bCs w:val="0"/>
              </w:rPr>
            </w:pPr>
          </w:p>
        </w:tc>
        <w:tc>
          <w:tcPr>
            <w:tcW w:w="2350" w:type="pct"/>
            <w:tcBorders>
              <w:top w:val="nil"/>
              <w:bottom w:val="nil"/>
            </w:tcBorders>
            <w:noWrap/>
            <w:hideMark/>
          </w:tcPr>
          <w:p w14:paraId="14CD4313" w14:textId="2390B811" w:rsidR="00D607A3" w:rsidRPr="00F821C8" w:rsidRDefault="00A060B1" w:rsidP="004332A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w:t>
            </w:r>
            <w:r w:rsidR="00D607A3" w:rsidRPr="00F821C8">
              <w:rPr>
                <w:rFonts w:asciiTheme="majorBidi" w:eastAsia="Calibri" w:hAnsiTheme="majorBidi" w:cstheme="majorBidi"/>
              </w:rPr>
              <w:t xml:space="preserve">Using retailer’s omnichannel service provides information that would be helpful in buying a product. </w:t>
            </w:r>
          </w:p>
        </w:tc>
        <w:tc>
          <w:tcPr>
            <w:tcW w:w="634" w:type="pct"/>
            <w:tcBorders>
              <w:top w:val="nil"/>
              <w:bottom w:val="nil"/>
            </w:tcBorders>
            <w:noWrap/>
            <w:hideMark/>
          </w:tcPr>
          <w:p w14:paraId="2192E7E0"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0.857</w:t>
            </w:r>
          </w:p>
        </w:tc>
        <w:tc>
          <w:tcPr>
            <w:tcW w:w="629" w:type="pct"/>
            <w:tcBorders>
              <w:top w:val="nil"/>
              <w:bottom w:val="nil"/>
            </w:tcBorders>
          </w:tcPr>
          <w:p w14:paraId="1BD64A27"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2.172</w:t>
            </w:r>
          </w:p>
        </w:tc>
        <w:tc>
          <w:tcPr>
            <w:tcW w:w="529" w:type="pct"/>
            <w:tcBorders>
              <w:top w:val="nil"/>
              <w:bottom w:val="nil"/>
            </w:tcBorders>
          </w:tcPr>
          <w:p w14:paraId="06E7827A"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7B758AB6" w14:textId="77777777" w:rsidTr="00C349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650E7207" w14:textId="77777777" w:rsidR="00D607A3" w:rsidRPr="00C6617E" w:rsidRDefault="00D607A3" w:rsidP="00C6617E">
            <w:pPr>
              <w:jc w:val="both"/>
              <w:rPr>
                <w:rFonts w:asciiTheme="majorBidi" w:eastAsia="Calibri" w:hAnsiTheme="majorBidi" w:cstheme="majorBidi"/>
                <w:b w:val="0"/>
                <w:bCs w:val="0"/>
              </w:rPr>
            </w:pPr>
          </w:p>
        </w:tc>
        <w:tc>
          <w:tcPr>
            <w:tcW w:w="2350" w:type="pct"/>
            <w:tcBorders>
              <w:top w:val="nil"/>
              <w:bottom w:val="nil"/>
            </w:tcBorders>
            <w:noWrap/>
            <w:hideMark/>
          </w:tcPr>
          <w:p w14:paraId="76396044" w14:textId="77777777" w:rsidR="00D607A3" w:rsidRPr="00F821C8"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 xml:space="preserve">If I were planning to buy a product, retailer’s omnichannel service would help me to find what I was looking for.  </w:t>
            </w:r>
          </w:p>
        </w:tc>
        <w:tc>
          <w:tcPr>
            <w:tcW w:w="634" w:type="pct"/>
            <w:tcBorders>
              <w:top w:val="nil"/>
              <w:bottom w:val="nil"/>
            </w:tcBorders>
            <w:noWrap/>
            <w:hideMark/>
          </w:tcPr>
          <w:p w14:paraId="122EF5DC"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0.857</w:t>
            </w:r>
          </w:p>
        </w:tc>
        <w:tc>
          <w:tcPr>
            <w:tcW w:w="629" w:type="pct"/>
            <w:tcBorders>
              <w:top w:val="nil"/>
              <w:bottom w:val="nil"/>
            </w:tcBorders>
          </w:tcPr>
          <w:p w14:paraId="2E9AB4CA"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2.301</w:t>
            </w:r>
          </w:p>
        </w:tc>
        <w:tc>
          <w:tcPr>
            <w:tcW w:w="529" w:type="pct"/>
            <w:tcBorders>
              <w:top w:val="nil"/>
              <w:bottom w:val="nil"/>
            </w:tcBorders>
          </w:tcPr>
          <w:p w14:paraId="0016883F"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747C95D2" w14:textId="77777777" w:rsidTr="00C34962">
        <w:trPr>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6757604D" w14:textId="77777777" w:rsidR="00D607A3" w:rsidRPr="00C6617E" w:rsidRDefault="00D607A3" w:rsidP="00C6617E">
            <w:pPr>
              <w:jc w:val="both"/>
              <w:rPr>
                <w:rFonts w:asciiTheme="majorBidi" w:eastAsia="Calibri" w:hAnsiTheme="majorBidi" w:cstheme="majorBidi"/>
                <w:b w:val="0"/>
                <w:bCs w:val="0"/>
              </w:rPr>
            </w:pPr>
          </w:p>
        </w:tc>
        <w:tc>
          <w:tcPr>
            <w:tcW w:w="2350" w:type="pct"/>
            <w:tcBorders>
              <w:top w:val="nil"/>
              <w:bottom w:val="nil"/>
            </w:tcBorders>
            <w:noWrap/>
            <w:hideMark/>
          </w:tcPr>
          <w:p w14:paraId="1E165F17" w14:textId="77777777" w:rsidR="00D607A3" w:rsidRPr="00F821C8"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Using retailer’s omnichannel service gives me more information about products, price, and promotion.</w:t>
            </w:r>
          </w:p>
        </w:tc>
        <w:tc>
          <w:tcPr>
            <w:tcW w:w="634" w:type="pct"/>
            <w:tcBorders>
              <w:top w:val="nil"/>
              <w:bottom w:val="nil"/>
            </w:tcBorders>
            <w:noWrap/>
            <w:hideMark/>
          </w:tcPr>
          <w:p w14:paraId="5B4AA529"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0.820</w:t>
            </w:r>
          </w:p>
        </w:tc>
        <w:tc>
          <w:tcPr>
            <w:tcW w:w="629" w:type="pct"/>
            <w:tcBorders>
              <w:top w:val="nil"/>
              <w:bottom w:val="nil"/>
            </w:tcBorders>
          </w:tcPr>
          <w:p w14:paraId="59AEEB63"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2.609</w:t>
            </w:r>
          </w:p>
        </w:tc>
        <w:tc>
          <w:tcPr>
            <w:tcW w:w="529" w:type="pct"/>
            <w:tcBorders>
              <w:top w:val="nil"/>
              <w:bottom w:val="nil"/>
            </w:tcBorders>
          </w:tcPr>
          <w:p w14:paraId="26891879"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13E7C820" w14:textId="77777777" w:rsidTr="00C349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6A8C9E82" w14:textId="77777777" w:rsidR="00D607A3" w:rsidRPr="00C6617E" w:rsidRDefault="00D607A3" w:rsidP="00C6617E">
            <w:pPr>
              <w:jc w:val="both"/>
              <w:rPr>
                <w:rFonts w:asciiTheme="majorBidi" w:eastAsia="Calibri" w:hAnsiTheme="majorBidi" w:cstheme="majorBidi"/>
                <w:b w:val="0"/>
                <w:bCs w:val="0"/>
              </w:rPr>
            </w:pPr>
          </w:p>
        </w:tc>
        <w:tc>
          <w:tcPr>
            <w:tcW w:w="2350" w:type="pct"/>
            <w:tcBorders>
              <w:top w:val="nil"/>
              <w:bottom w:val="nil"/>
            </w:tcBorders>
            <w:noWrap/>
            <w:hideMark/>
          </w:tcPr>
          <w:p w14:paraId="2FA9DFEE" w14:textId="77777777" w:rsidR="00D607A3" w:rsidRPr="00F821C8"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 xml:space="preserve">Using retailer’s omnichannel service is enjoyable shopping experience. </w:t>
            </w:r>
          </w:p>
        </w:tc>
        <w:tc>
          <w:tcPr>
            <w:tcW w:w="634" w:type="pct"/>
            <w:tcBorders>
              <w:top w:val="nil"/>
              <w:bottom w:val="nil"/>
            </w:tcBorders>
            <w:noWrap/>
            <w:hideMark/>
          </w:tcPr>
          <w:p w14:paraId="23008D39"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0.863</w:t>
            </w:r>
          </w:p>
        </w:tc>
        <w:tc>
          <w:tcPr>
            <w:tcW w:w="629" w:type="pct"/>
            <w:tcBorders>
              <w:top w:val="nil"/>
              <w:bottom w:val="nil"/>
            </w:tcBorders>
          </w:tcPr>
          <w:p w14:paraId="67367C6D"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2.214</w:t>
            </w:r>
          </w:p>
        </w:tc>
        <w:tc>
          <w:tcPr>
            <w:tcW w:w="529" w:type="pct"/>
            <w:tcBorders>
              <w:top w:val="nil"/>
              <w:bottom w:val="nil"/>
            </w:tcBorders>
          </w:tcPr>
          <w:p w14:paraId="30504EB2"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190BAF21" w14:textId="77777777" w:rsidTr="00C34962">
        <w:trPr>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3DF535B6" w14:textId="77777777" w:rsidR="00D607A3" w:rsidRPr="00C6617E" w:rsidRDefault="00D607A3" w:rsidP="00C6617E">
            <w:pPr>
              <w:jc w:val="both"/>
              <w:rPr>
                <w:rFonts w:asciiTheme="majorBidi" w:eastAsia="Calibri" w:hAnsiTheme="majorBidi" w:cstheme="majorBidi"/>
                <w:b w:val="0"/>
                <w:bCs w:val="0"/>
              </w:rPr>
            </w:pPr>
          </w:p>
        </w:tc>
        <w:tc>
          <w:tcPr>
            <w:tcW w:w="2350" w:type="pct"/>
            <w:tcBorders>
              <w:top w:val="nil"/>
              <w:bottom w:val="nil"/>
            </w:tcBorders>
            <w:noWrap/>
            <w:hideMark/>
          </w:tcPr>
          <w:p w14:paraId="031A68E7" w14:textId="78E06550" w:rsidR="00D607A3" w:rsidRPr="00F821C8"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Using retailer’s omnichannel service makes for pleasurable shopping experience</w:t>
            </w:r>
            <w:r w:rsidR="00A060B1" w:rsidRPr="00F821C8">
              <w:rPr>
                <w:rFonts w:asciiTheme="majorBidi" w:eastAsia="Calibri" w:hAnsiTheme="majorBidi" w:cstheme="majorBidi"/>
              </w:rPr>
              <w:t>”</w:t>
            </w:r>
          </w:p>
        </w:tc>
        <w:tc>
          <w:tcPr>
            <w:tcW w:w="634" w:type="pct"/>
            <w:tcBorders>
              <w:top w:val="nil"/>
              <w:bottom w:val="nil"/>
            </w:tcBorders>
            <w:noWrap/>
            <w:hideMark/>
          </w:tcPr>
          <w:p w14:paraId="27371AF8"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0.838</w:t>
            </w:r>
          </w:p>
        </w:tc>
        <w:tc>
          <w:tcPr>
            <w:tcW w:w="629" w:type="pct"/>
            <w:tcBorders>
              <w:top w:val="nil"/>
              <w:bottom w:val="nil"/>
            </w:tcBorders>
          </w:tcPr>
          <w:p w14:paraId="081266A7"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2.236</w:t>
            </w:r>
          </w:p>
        </w:tc>
        <w:tc>
          <w:tcPr>
            <w:tcW w:w="529" w:type="pct"/>
            <w:tcBorders>
              <w:top w:val="nil"/>
              <w:bottom w:val="nil"/>
            </w:tcBorders>
          </w:tcPr>
          <w:p w14:paraId="44F8D4E2"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14E6C29D" w14:textId="77777777" w:rsidTr="00C349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704A5456" w14:textId="77777777" w:rsidR="00D607A3" w:rsidRPr="00C6617E" w:rsidRDefault="00D607A3" w:rsidP="00C6617E">
            <w:pPr>
              <w:jc w:val="both"/>
              <w:rPr>
                <w:rFonts w:asciiTheme="majorBidi" w:eastAsia="Calibri" w:hAnsiTheme="majorBidi" w:cstheme="majorBidi"/>
                <w:b w:val="0"/>
                <w:bCs w:val="0"/>
              </w:rPr>
            </w:pPr>
          </w:p>
        </w:tc>
        <w:tc>
          <w:tcPr>
            <w:tcW w:w="2350" w:type="pct"/>
            <w:tcBorders>
              <w:top w:val="nil"/>
              <w:bottom w:val="nil"/>
            </w:tcBorders>
            <w:noWrap/>
            <w:hideMark/>
          </w:tcPr>
          <w:p w14:paraId="6E924ECA" w14:textId="77777777" w:rsidR="00D607A3" w:rsidRPr="00F821C8"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Retailers’ omnichannel service provides positive sentiments.</w:t>
            </w:r>
          </w:p>
        </w:tc>
        <w:tc>
          <w:tcPr>
            <w:tcW w:w="634" w:type="pct"/>
            <w:tcBorders>
              <w:top w:val="nil"/>
              <w:bottom w:val="nil"/>
            </w:tcBorders>
            <w:noWrap/>
            <w:hideMark/>
          </w:tcPr>
          <w:p w14:paraId="7DE59CC8"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0.769</w:t>
            </w:r>
          </w:p>
        </w:tc>
        <w:tc>
          <w:tcPr>
            <w:tcW w:w="629" w:type="pct"/>
            <w:tcBorders>
              <w:top w:val="nil"/>
              <w:bottom w:val="nil"/>
            </w:tcBorders>
          </w:tcPr>
          <w:p w14:paraId="6CBC992B"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2.127</w:t>
            </w:r>
          </w:p>
        </w:tc>
        <w:tc>
          <w:tcPr>
            <w:tcW w:w="529" w:type="pct"/>
            <w:tcBorders>
              <w:top w:val="nil"/>
              <w:bottom w:val="nil"/>
            </w:tcBorders>
          </w:tcPr>
          <w:p w14:paraId="1A4CF1D9"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6118C79A" w14:textId="77777777" w:rsidTr="00C34962">
        <w:trPr>
          <w:trHeight w:val="300"/>
        </w:trPr>
        <w:tc>
          <w:tcPr>
            <w:cnfStyle w:val="001000000000" w:firstRow="0" w:lastRow="0" w:firstColumn="1" w:lastColumn="0" w:oddVBand="0" w:evenVBand="0" w:oddHBand="0" w:evenHBand="0" w:firstRowFirstColumn="0" w:firstRowLastColumn="0" w:lastRowFirstColumn="0" w:lastRowLastColumn="0"/>
            <w:tcW w:w="858" w:type="pct"/>
            <w:vMerge w:val="restart"/>
            <w:tcBorders>
              <w:top w:val="nil"/>
              <w:bottom w:val="nil"/>
            </w:tcBorders>
          </w:tcPr>
          <w:p w14:paraId="73C4BE06" w14:textId="77777777" w:rsidR="00D607A3" w:rsidRPr="00C6617E" w:rsidRDefault="00D607A3" w:rsidP="00C6617E">
            <w:pPr>
              <w:jc w:val="both"/>
              <w:rPr>
                <w:rFonts w:asciiTheme="majorBidi" w:eastAsia="Calibri" w:hAnsiTheme="majorBidi" w:cstheme="majorBidi"/>
                <w:b w:val="0"/>
                <w:bCs w:val="0"/>
              </w:rPr>
            </w:pPr>
            <w:r w:rsidRPr="00C6617E">
              <w:rPr>
                <w:rFonts w:asciiTheme="majorBidi" w:eastAsia="Calibri" w:hAnsiTheme="majorBidi" w:cstheme="majorBidi"/>
                <w:b w:val="0"/>
                <w:bCs w:val="0"/>
              </w:rPr>
              <w:t>Integrated Customer Services</w:t>
            </w:r>
          </w:p>
        </w:tc>
        <w:tc>
          <w:tcPr>
            <w:tcW w:w="2350" w:type="pct"/>
            <w:tcBorders>
              <w:top w:val="nil"/>
              <w:bottom w:val="nil"/>
            </w:tcBorders>
            <w:noWrap/>
            <w:hideMark/>
          </w:tcPr>
          <w:p w14:paraId="5DBAE6D6" w14:textId="497A96FC" w:rsidR="00D607A3" w:rsidRPr="00F821C8" w:rsidRDefault="002D34C8"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F821C8">
              <w:rPr>
                <w:rFonts w:asciiTheme="majorBidi" w:eastAsia="Calibri" w:hAnsiTheme="majorBidi" w:cstheme="majorBidi"/>
              </w:rPr>
              <w:t>“</w:t>
            </w:r>
            <w:r w:rsidR="00D607A3" w:rsidRPr="00F821C8">
              <w:rPr>
                <w:rFonts w:asciiTheme="majorBidi" w:eastAsia="Calibri" w:hAnsiTheme="majorBidi" w:cstheme="majorBidi"/>
              </w:rPr>
              <w:t>When I'm in the retailer's physical store, I can return products I bought on the store's website</w:t>
            </w:r>
          </w:p>
        </w:tc>
        <w:tc>
          <w:tcPr>
            <w:tcW w:w="634" w:type="pct"/>
            <w:tcBorders>
              <w:top w:val="nil"/>
              <w:bottom w:val="nil"/>
            </w:tcBorders>
            <w:noWrap/>
            <w:hideMark/>
          </w:tcPr>
          <w:p w14:paraId="663686EB"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0.665</w:t>
            </w:r>
          </w:p>
        </w:tc>
        <w:tc>
          <w:tcPr>
            <w:tcW w:w="629" w:type="pct"/>
            <w:tcBorders>
              <w:top w:val="nil"/>
              <w:bottom w:val="nil"/>
            </w:tcBorders>
          </w:tcPr>
          <w:p w14:paraId="54E2C3C8"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1.306</w:t>
            </w:r>
          </w:p>
        </w:tc>
        <w:tc>
          <w:tcPr>
            <w:tcW w:w="529" w:type="pct"/>
            <w:tcBorders>
              <w:top w:val="nil"/>
              <w:bottom w:val="nil"/>
            </w:tcBorders>
          </w:tcPr>
          <w:p w14:paraId="1A7DA467"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73E3570D" w14:textId="77777777" w:rsidTr="00C349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0EAE4407" w14:textId="77777777" w:rsidR="00D607A3" w:rsidRPr="00C6617E" w:rsidRDefault="00D607A3" w:rsidP="00C6617E">
            <w:pPr>
              <w:jc w:val="both"/>
              <w:rPr>
                <w:rFonts w:asciiTheme="majorBidi" w:eastAsia="Calibri" w:hAnsiTheme="majorBidi" w:cstheme="majorBidi"/>
                <w:b w:val="0"/>
                <w:bCs w:val="0"/>
              </w:rPr>
            </w:pPr>
          </w:p>
        </w:tc>
        <w:tc>
          <w:tcPr>
            <w:tcW w:w="2350" w:type="pct"/>
            <w:tcBorders>
              <w:top w:val="nil"/>
              <w:bottom w:val="nil"/>
            </w:tcBorders>
            <w:noWrap/>
            <w:hideMark/>
          </w:tcPr>
          <w:p w14:paraId="4E74754B" w14:textId="77777777" w:rsidR="00D607A3" w:rsidRPr="00F821C8"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F821C8">
              <w:rPr>
                <w:rFonts w:asciiTheme="majorBidi" w:eastAsia="Calibri" w:hAnsiTheme="majorBidi" w:cstheme="majorBidi"/>
              </w:rPr>
              <w:t>When I'm in the retailer's physical store, I can request for repair on products I bought on the store's website</w:t>
            </w:r>
          </w:p>
        </w:tc>
        <w:tc>
          <w:tcPr>
            <w:tcW w:w="634" w:type="pct"/>
            <w:tcBorders>
              <w:top w:val="nil"/>
              <w:bottom w:val="nil"/>
            </w:tcBorders>
            <w:noWrap/>
            <w:hideMark/>
          </w:tcPr>
          <w:p w14:paraId="64C4934A"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0.715</w:t>
            </w:r>
          </w:p>
        </w:tc>
        <w:tc>
          <w:tcPr>
            <w:tcW w:w="629" w:type="pct"/>
            <w:tcBorders>
              <w:top w:val="nil"/>
              <w:bottom w:val="nil"/>
            </w:tcBorders>
          </w:tcPr>
          <w:p w14:paraId="64535DF0"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1.345</w:t>
            </w:r>
          </w:p>
        </w:tc>
        <w:tc>
          <w:tcPr>
            <w:tcW w:w="529" w:type="pct"/>
            <w:tcBorders>
              <w:top w:val="nil"/>
              <w:bottom w:val="nil"/>
            </w:tcBorders>
          </w:tcPr>
          <w:p w14:paraId="6D47BB24"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2ED5B091" w14:textId="77777777" w:rsidTr="00C34962">
        <w:trPr>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738F7B0A" w14:textId="77777777" w:rsidR="00D607A3" w:rsidRPr="00C6617E" w:rsidRDefault="00D607A3" w:rsidP="00C6617E">
            <w:pPr>
              <w:jc w:val="both"/>
              <w:rPr>
                <w:rFonts w:asciiTheme="majorBidi" w:eastAsia="Calibri" w:hAnsiTheme="majorBidi" w:cstheme="majorBidi"/>
                <w:b w:val="0"/>
                <w:bCs w:val="0"/>
              </w:rPr>
            </w:pPr>
          </w:p>
        </w:tc>
        <w:tc>
          <w:tcPr>
            <w:tcW w:w="2350" w:type="pct"/>
            <w:tcBorders>
              <w:top w:val="nil"/>
              <w:bottom w:val="nil"/>
            </w:tcBorders>
            <w:noWrap/>
            <w:hideMark/>
          </w:tcPr>
          <w:p w14:paraId="62702F6F" w14:textId="77777777" w:rsidR="00D607A3" w:rsidRPr="00F821C8"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F821C8">
              <w:rPr>
                <w:rFonts w:asciiTheme="majorBidi" w:eastAsia="Calibri" w:hAnsiTheme="majorBidi" w:cstheme="majorBidi"/>
              </w:rPr>
              <w:t>When I'm in the retailer's physical store, I can exchange products I bought on the store's website</w:t>
            </w:r>
          </w:p>
        </w:tc>
        <w:tc>
          <w:tcPr>
            <w:tcW w:w="634" w:type="pct"/>
            <w:tcBorders>
              <w:top w:val="nil"/>
              <w:bottom w:val="nil"/>
            </w:tcBorders>
            <w:noWrap/>
            <w:hideMark/>
          </w:tcPr>
          <w:p w14:paraId="04D89875"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0.768</w:t>
            </w:r>
          </w:p>
        </w:tc>
        <w:tc>
          <w:tcPr>
            <w:tcW w:w="629" w:type="pct"/>
            <w:tcBorders>
              <w:top w:val="nil"/>
              <w:bottom w:val="nil"/>
            </w:tcBorders>
          </w:tcPr>
          <w:p w14:paraId="045D7FE6"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1.319</w:t>
            </w:r>
          </w:p>
        </w:tc>
        <w:tc>
          <w:tcPr>
            <w:tcW w:w="529" w:type="pct"/>
            <w:tcBorders>
              <w:top w:val="nil"/>
              <w:bottom w:val="nil"/>
            </w:tcBorders>
          </w:tcPr>
          <w:p w14:paraId="1200414C"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4DE8A106" w14:textId="77777777" w:rsidTr="00C349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56E367BE" w14:textId="77777777" w:rsidR="00D607A3" w:rsidRPr="00C6617E" w:rsidRDefault="00D607A3" w:rsidP="00C6617E">
            <w:pPr>
              <w:jc w:val="both"/>
              <w:rPr>
                <w:rFonts w:asciiTheme="majorBidi" w:eastAsia="Calibri" w:hAnsiTheme="majorBidi" w:cstheme="majorBidi"/>
                <w:b w:val="0"/>
                <w:bCs w:val="0"/>
              </w:rPr>
            </w:pPr>
          </w:p>
        </w:tc>
        <w:tc>
          <w:tcPr>
            <w:tcW w:w="2350" w:type="pct"/>
            <w:tcBorders>
              <w:top w:val="nil"/>
              <w:bottom w:val="nil"/>
            </w:tcBorders>
            <w:noWrap/>
            <w:hideMark/>
          </w:tcPr>
          <w:p w14:paraId="6D0FBF49" w14:textId="77777777" w:rsidR="00D607A3" w:rsidRPr="00F821C8"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F821C8">
              <w:rPr>
                <w:rFonts w:asciiTheme="majorBidi" w:eastAsia="Calibri" w:hAnsiTheme="majorBidi" w:cstheme="majorBidi"/>
              </w:rPr>
              <w:t>I can get post-purchase services support for products I bought on the store's website</w:t>
            </w:r>
          </w:p>
        </w:tc>
        <w:tc>
          <w:tcPr>
            <w:tcW w:w="634" w:type="pct"/>
            <w:tcBorders>
              <w:top w:val="nil"/>
              <w:bottom w:val="nil"/>
            </w:tcBorders>
            <w:noWrap/>
            <w:hideMark/>
          </w:tcPr>
          <w:p w14:paraId="102A3681"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0.819</w:t>
            </w:r>
          </w:p>
        </w:tc>
        <w:tc>
          <w:tcPr>
            <w:tcW w:w="629" w:type="pct"/>
            <w:tcBorders>
              <w:top w:val="nil"/>
              <w:bottom w:val="nil"/>
            </w:tcBorders>
          </w:tcPr>
          <w:p w14:paraId="3E79A464"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1.522</w:t>
            </w:r>
          </w:p>
        </w:tc>
        <w:tc>
          <w:tcPr>
            <w:tcW w:w="529" w:type="pct"/>
            <w:tcBorders>
              <w:top w:val="nil"/>
              <w:bottom w:val="nil"/>
            </w:tcBorders>
          </w:tcPr>
          <w:p w14:paraId="5BA46CA3"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4401C299" w14:textId="77777777" w:rsidTr="00C34962">
        <w:trPr>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70764E06" w14:textId="77777777" w:rsidR="00D607A3" w:rsidRPr="00C6617E" w:rsidRDefault="00D607A3" w:rsidP="00C6617E">
            <w:pPr>
              <w:jc w:val="both"/>
              <w:rPr>
                <w:rFonts w:asciiTheme="majorBidi" w:eastAsia="Calibri" w:hAnsiTheme="majorBidi" w:cstheme="majorBidi"/>
                <w:b w:val="0"/>
                <w:bCs w:val="0"/>
              </w:rPr>
            </w:pPr>
          </w:p>
        </w:tc>
        <w:tc>
          <w:tcPr>
            <w:tcW w:w="2350" w:type="pct"/>
            <w:tcBorders>
              <w:top w:val="nil"/>
              <w:bottom w:val="nil"/>
            </w:tcBorders>
            <w:noWrap/>
            <w:hideMark/>
          </w:tcPr>
          <w:p w14:paraId="059C3D23" w14:textId="77777777" w:rsidR="00D607A3" w:rsidRPr="00F821C8"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F821C8">
              <w:rPr>
                <w:rFonts w:asciiTheme="majorBidi" w:eastAsia="Calibri" w:hAnsiTheme="majorBidi" w:cstheme="majorBidi"/>
              </w:rPr>
              <w:t>I can get help through a real-time chat on the store's website</w:t>
            </w:r>
          </w:p>
        </w:tc>
        <w:tc>
          <w:tcPr>
            <w:tcW w:w="634" w:type="pct"/>
            <w:tcBorders>
              <w:top w:val="nil"/>
              <w:bottom w:val="nil"/>
            </w:tcBorders>
            <w:noWrap/>
            <w:hideMark/>
          </w:tcPr>
          <w:p w14:paraId="55E20C0E"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0.742</w:t>
            </w:r>
          </w:p>
        </w:tc>
        <w:tc>
          <w:tcPr>
            <w:tcW w:w="629" w:type="pct"/>
            <w:tcBorders>
              <w:top w:val="nil"/>
              <w:bottom w:val="nil"/>
            </w:tcBorders>
          </w:tcPr>
          <w:p w14:paraId="5BF55298"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1.605</w:t>
            </w:r>
          </w:p>
        </w:tc>
        <w:tc>
          <w:tcPr>
            <w:tcW w:w="529" w:type="pct"/>
            <w:tcBorders>
              <w:top w:val="nil"/>
              <w:bottom w:val="nil"/>
            </w:tcBorders>
          </w:tcPr>
          <w:p w14:paraId="6D6E856E"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1BE2E162" w14:textId="77777777" w:rsidTr="00C349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12934851" w14:textId="77777777" w:rsidR="00D607A3" w:rsidRPr="00C6617E" w:rsidRDefault="00D607A3" w:rsidP="00C6617E">
            <w:pPr>
              <w:jc w:val="both"/>
              <w:rPr>
                <w:rFonts w:asciiTheme="majorBidi" w:eastAsia="Calibri" w:hAnsiTheme="majorBidi" w:cstheme="majorBidi"/>
                <w:b w:val="0"/>
                <w:bCs w:val="0"/>
              </w:rPr>
            </w:pPr>
          </w:p>
        </w:tc>
        <w:tc>
          <w:tcPr>
            <w:tcW w:w="2350" w:type="pct"/>
            <w:tcBorders>
              <w:top w:val="nil"/>
              <w:bottom w:val="nil"/>
            </w:tcBorders>
            <w:noWrap/>
            <w:hideMark/>
          </w:tcPr>
          <w:p w14:paraId="374A1202" w14:textId="749B201F" w:rsidR="00D607A3" w:rsidRPr="00F821C8"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F821C8">
              <w:rPr>
                <w:rFonts w:asciiTheme="majorBidi" w:eastAsia="Calibri" w:hAnsiTheme="majorBidi" w:cstheme="majorBidi"/>
              </w:rPr>
              <w:t>I can access my prior purchase history with the retailer through the store's website</w:t>
            </w:r>
            <w:r w:rsidR="002D34C8" w:rsidRPr="00F821C8">
              <w:rPr>
                <w:rFonts w:asciiTheme="majorBidi" w:eastAsia="Calibri" w:hAnsiTheme="majorBidi" w:cstheme="majorBidi"/>
              </w:rPr>
              <w:t>”</w:t>
            </w:r>
          </w:p>
        </w:tc>
        <w:tc>
          <w:tcPr>
            <w:tcW w:w="634" w:type="pct"/>
            <w:tcBorders>
              <w:top w:val="nil"/>
              <w:bottom w:val="nil"/>
            </w:tcBorders>
            <w:noWrap/>
            <w:hideMark/>
          </w:tcPr>
          <w:p w14:paraId="2FA1B49D"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0.755</w:t>
            </w:r>
          </w:p>
        </w:tc>
        <w:tc>
          <w:tcPr>
            <w:tcW w:w="629" w:type="pct"/>
            <w:tcBorders>
              <w:top w:val="nil"/>
              <w:bottom w:val="nil"/>
            </w:tcBorders>
          </w:tcPr>
          <w:p w14:paraId="699AB55D"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1.521</w:t>
            </w:r>
          </w:p>
        </w:tc>
        <w:tc>
          <w:tcPr>
            <w:tcW w:w="529" w:type="pct"/>
            <w:tcBorders>
              <w:top w:val="nil"/>
              <w:bottom w:val="nil"/>
            </w:tcBorders>
          </w:tcPr>
          <w:p w14:paraId="6F2C91D1"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5E0C4AF6" w14:textId="77777777" w:rsidTr="00C34962">
        <w:trPr>
          <w:trHeight w:val="300"/>
        </w:trPr>
        <w:tc>
          <w:tcPr>
            <w:cnfStyle w:val="001000000000" w:firstRow="0" w:lastRow="0" w:firstColumn="1" w:lastColumn="0" w:oddVBand="0" w:evenVBand="0" w:oddHBand="0" w:evenHBand="0" w:firstRowFirstColumn="0" w:firstRowLastColumn="0" w:lastRowFirstColumn="0" w:lastRowLastColumn="0"/>
            <w:tcW w:w="858" w:type="pct"/>
            <w:vMerge w:val="restart"/>
            <w:tcBorders>
              <w:top w:val="nil"/>
              <w:bottom w:val="nil"/>
            </w:tcBorders>
          </w:tcPr>
          <w:p w14:paraId="69ED3A26" w14:textId="77777777" w:rsidR="00D607A3" w:rsidRPr="00C6617E" w:rsidRDefault="00D607A3" w:rsidP="00C6617E">
            <w:pPr>
              <w:jc w:val="both"/>
              <w:rPr>
                <w:rFonts w:asciiTheme="majorBidi" w:eastAsia="Calibri" w:hAnsiTheme="majorBidi" w:cstheme="majorBidi"/>
                <w:b w:val="0"/>
                <w:bCs w:val="0"/>
              </w:rPr>
            </w:pPr>
            <w:r w:rsidRPr="00C6617E">
              <w:rPr>
                <w:rFonts w:asciiTheme="majorBidi" w:eastAsia="Calibri" w:hAnsiTheme="majorBidi" w:cstheme="majorBidi"/>
                <w:b w:val="0"/>
                <w:bCs w:val="0"/>
              </w:rPr>
              <w:t>Integrated Information</w:t>
            </w:r>
          </w:p>
        </w:tc>
        <w:tc>
          <w:tcPr>
            <w:tcW w:w="2350" w:type="pct"/>
            <w:tcBorders>
              <w:top w:val="nil"/>
              <w:bottom w:val="nil"/>
            </w:tcBorders>
            <w:noWrap/>
            <w:hideMark/>
          </w:tcPr>
          <w:p w14:paraId="4CDCC3EE" w14:textId="77777777" w:rsidR="00D607A3" w:rsidRPr="00F821C8"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I can find general information about the retailer in their physical store and online store.</w:t>
            </w:r>
          </w:p>
        </w:tc>
        <w:tc>
          <w:tcPr>
            <w:tcW w:w="634" w:type="pct"/>
            <w:tcBorders>
              <w:top w:val="nil"/>
              <w:bottom w:val="nil"/>
            </w:tcBorders>
            <w:noWrap/>
            <w:hideMark/>
          </w:tcPr>
          <w:p w14:paraId="4C557287"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0.771</w:t>
            </w:r>
          </w:p>
        </w:tc>
        <w:tc>
          <w:tcPr>
            <w:tcW w:w="629" w:type="pct"/>
            <w:tcBorders>
              <w:top w:val="nil"/>
              <w:bottom w:val="nil"/>
            </w:tcBorders>
          </w:tcPr>
          <w:p w14:paraId="0517828F"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2.119</w:t>
            </w:r>
          </w:p>
        </w:tc>
        <w:tc>
          <w:tcPr>
            <w:tcW w:w="529" w:type="pct"/>
            <w:tcBorders>
              <w:top w:val="nil"/>
              <w:bottom w:val="nil"/>
            </w:tcBorders>
          </w:tcPr>
          <w:p w14:paraId="71F84F6F"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184D2C5B" w14:textId="77777777" w:rsidTr="00C349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18A4A01A" w14:textId="77777777" w:rsidR="00D607A3" w:rsidRPr="00F821C8" w:rsidRDefault="00D607A3" w:rsidP="004332A2">
            <w:pPr>
              <w:rPr>
                <w:rFonts w:asciiTheme="majorBidi" w:eastAsia="Calibri" w:hAnsiTheme="majorBidi" w:cstheme="majorBidi"/>
              </w:rPr>
            </w:pPr>
          </w:p>
        </w:tc>
        <w:tc>
          <w:tcPr>
            <w:tcW w:w="2350" w:type="pct"/>
            <w:tcBorders>
              <w:top w:val="nil"/>
              <w:bottom w:val="nil"/>
            </w:tcBorders>
            <w:noWrap/>
            <w:hideMark/>
          </w:tcPr>
          <w:p w14:paraId="7E9ECC06" w14:textId="01EC2540" w:rsidR="00D607A3" w:rsidRPr="00F821C8" w:rsidRDefault="00845E22" w:rsidP="004332A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w:t>
            </w:r>
            <w:r w:rsidR="00D607A3" w:rsidRPr="00F821C8">
              <w:rPr>
                <w:rFonts w:asciiTheme="majorBidi" w:eastAsia="Calibri" w:hAnsiTheme="majorBidi" w:cstheme="majorBidi"/>
              </w:rPr>
              <w:t xml:space="preserve">I can search for products in the retailer’s physical store through its online store. </w:t>
            </w:r>
          </w:p>
        </w:tc>
        <w:tc>
          <w:tcPr>
            <w:tcW w:w="634" w:type="pct"/>
            <w:tcBorders>
              <w:top w:val="nil"/>
              <w:bottom w:val="nil"/>
            </w:tcBorders>
            <w:noWrap/>
            <w:hideMark/>
          </w:tcPr>
          <w:p w14:paraId="2D06066E"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0.837</w:t>
            </w:r>
          </w:p>
        </w:tc>
        <w:tc>
          <w:tcPr>
            <w:tcW w:w="629" w:type="pct"/>
            <w:tcBorders>
              <w:top w:val="nil"/>
              <w:bottom w:val="nil"/>
            </w:tcBorders>
          </w:tcPr>
          <w:p w14:paraId="5B31745D"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2.041</w:t>
            </w:r>
          </w:p>
        </w:tc>
        <w:tc>
          <w:tcPr>
            <w:tcW w:w="529" w:type="pct"/>
            <w:tcBorders>
              <w:top w:val="nil"/>
              <w:bottom w:val="nil"/>
            </w:tcBorders>
          </w:tcPr>
          <w:p w14:paraId="1349FBCA"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19E7B600" w14:textId="77777777" w:rsidTr="00C34962">
        <w:trPr>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63AB6CD5" w14:textId="77777777" w:rsidR="00D607A3" w:rsidRPr="00F821C8" w:rsidRDefault="00D607A3" w:rsidP="004332A2">
            <w:pPr>
              <w:rPr>
                <w:rFonts w:asciiTheme="majorBidi" w:eastAsia="Calibri" w:hAnsiTheme="majorBidi" w:cstheme="majorBidi"/>
              </w:rPr>
            </w:pPr>
          </w:p>
        </w:tc>
        <w:tc>
          <w:tcPr>
            <w:tcW w:w="2350" w:type="pct"/>
            <w:tcBorders>
              <w:top w:val="nil"/>
              <w:bottom w:val="nil"/>
            </w:tcBorders>
            <w:noWrap/>
            <w:hideMark/>
          </w:tcPr>
          <w:p w14:paraId="427B160C" w14:textId="77777777" w:rsidR="00D607A3" w:rsidRPr="00F821C8"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I can check the retailer’s availability of merchandise I need at the physical store through its online store.</w:t>
            </w:r>
          </w:p>
        </w:tc>
        <w:tc>
          <w:tcPr>
            <w:tcW w:w="634" w:type="pct"/>
            <w:tcBorders>
              <w:top w:val="nil"/>
              <w:bottom w:val="nil"/>
            </w:tcBorders>
            <w:noWrap/>
            <w:hideMark/>
          </w:tcPr>
          <w:p w14:paraId="0709AF11"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0.797</w:t>
            </w:r>
          </w:p>
        </w:tc>
        <w:tc>
          <w:tcPr>
            <w:tcW w:w="629" w:type="pct"/>
            <w:tcBorders>
              <w:top w:val="nil"/>
              <w:bottom w:val="nil"/>
            </w:tcBorders>
          </w:tcPr>
          <w:p w14:paraId="198DD773"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1.927</w:t>
            </w:r>
          </w:p>
        </w:tc>
        <w:tc>
          <w:tcPr>
            <w:tcW w:w="529" w:type="pct"/>
            <w:tcBorders>
              <w:top w:val="nil"/>
              <w:bottom w:val="nil"/>
            </w:tcBorders>
          </w:tcPr>
          <w:p w14:paraId="718F1A0F"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7EA7DD6A" w14:textId="77777777" w:rsidTr="00C34962">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693DDDE9" w14:textId="77777777" w:rsidR="00D607A3" w:rsidRPr="00F821C8" w:rsidRDefault="00D607A3" w:rsidP="004332A2">
            <w:pPr>
              <w:rPr>
                <w:rFonts w:asciiTheme="majorBidi" w:eastAsia="Calibri" w:hAnsiTheme="majorBidi" w:cstheme="majorBidi"/>
              </w:rPr>
            </w:pPr>
          </w:p>
        </w:tc>
        <w:tc>
          <w:tcPr>
            <w:tcW w:w="2350" w:type="pct"/>
            <w:tcBorders>
              <w:top w:val="nil"/>
              <w:bottom w:val="nil"/>
            </w:tcBorders>
            <w:noWrap/>
            <w:hideMark/>
          </w:tcPr>
          <w:p w14:paraId="05773187" w14:textId="4A1B0BBC" w:rsidR="00D607A3" w:rsidRPr="00F821C8"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I can get information about the online merchandise from the physical store.</w:t>
            </w:r>
            <w:r w:rsidR="00845E22" w:rsidRPr="00F821C8">
              <w:rPr>
                <w:rFonts w:asciiTheme="majorBidi" w:eastAsia="Calibri" w:hAnsiTheme="majorBidi" w:cstheme="majorBidi"/>
              </w:rPr>
              <w:t>”</w:t>
            </w:r>
          </w:p>
        </w:tc>
        <w:tc>
          <w:tcPr>
            <w:tcW w:w="634" w:type="pct"/>
            <w:tcBorders>
              <w:top w:val="nil"/>
              <w:bottom w:val="nil"/>
            </w:tcBorders>
            <w:noWrap/>
            <w:hideMark/>
          </w:tcPr>
          <w:p w14:paraId="48B3C183"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0.729</w:t>
            </w:r>
          </w:p>
        </w:tc>
        <w:tc>
          <w:tcPr>
            <w:tcW w:w="629" w:type="pct"/>
            <w:tcBorders>
              <w:top w:val="nil"/>
              <w:bottom w:val="nil"/>
            </w:tcBorders>
          </w:tcPr>
          <w:p w14:paraId="3313A4A5"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1.475</w:t>
            </w:r>
          </w:p>
        </w:tc>
        <w:tc>
          <w:tcPr>
            <w:tcW w:w="529" w:type="pct"/>
            <w:tcBorders>
              <w:top w:val="nil"/>
              <w:bottom w:val="nil"/>
            </w:tcBorders>
          </w:tcPr>
          <w:p w14:paraId="13A0108E"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73721250" w14:textId="77777777" w:rsidTr="00C34962">
        <w:trPr>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08E636CE" w14:textId="77777777" w:rsidR="00D607A3" w:rsidRPr="00F821C8" w:rsidRDefault="00D607A3" w:rsidP="004332A2">
            <w:pPr>
              <w:rPr>
                <w:rFonts w:asciiTheme="majorBidi" w:eastAsia="Calibri" w:hAnsiTheme="majorBidi" w:cstheme="majorBidi"/>
              </w:rPr>
            </w:pPr>
          </w:p>
        </w:tc>
        <w:tc>
          <w:tcPr>
            <w:tcW w:w="2350" w:type="pct"/>
            <w:tcBorders>
              <w:top w:val="nil"/>
              <w:bottom w:val="nil"/>
            </w:tcBorders>
            <w:noWrap/>
            <w:hideMark/>
          </w:tcPr>
          <w:p w14:paraId="02D123BA" w14:textId="77777777" w:rsidR="00D607A3" w:rsidRPr="00F821C8"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When I’m in the retailer’s physical store, I can get help with inquiries regarding the online store.</w:t>
            </w:r>
          </w:p>
        </w:tc>
        <w:tc>
          <w:tcPr>
            <w:tcW w:w="634" w:type="pct"/>
            <w:tcBorders>
              <w:top w:val="nil"/>
              <w:bottom w:val="nil"/>
            </w:tcBorders>
            <w:noWrap/>
            <w:hideMark/>
          </w:tcPr>
          <w:p w14:paraId="2C545476"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0.712</w:t>
            </w:r>
          </w:p>
        </w:tc>
        <w:tc>
          <w:tcPr>
            <w:tcW w:w="629" w:type="pct"/>
            <w:tcBorders>
              <w:top w:val="nil"/>
              <w:bottom w:val="nil"/>
            </w:tcBorders>
          </w:tcPr>
          <w:p w14:paraId="3A390E0F"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1.839</w:t>
            </w:r>
          </w:p>
        </w:tc>
        <w:tc>
          <w:tcPr>
            <w:tcW w:w="529" w:type="pct"/>
            <w:tcBorders>
              <w:top w:val="nil"/>
              <w:bottom w:val="nil"/>
            </w:tcBorders>
          </w:tcPr>
          <w:p w14:paraId="39DD221A"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6B3B6005" w14:textId="77777777" w:rsidTr="00C349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8" w:type="pct"/>
            <w:vMerge w:val="restart"/>
            <w:tcBorders>
              <w:top w:val="nil"/>
              <w:bottom w:val="nil"/>
            </w:tcBorders>
          </w:tcPr>
          <w:p w14:paraId="7A358337" w14:textId="77777777" w:rsidR="00D607A3" w:rsidRPr="00C6617E" w:rsidRDefault="00D607A3" w:rsidP="004332A2">
            <w:pPr>
              <w:rPr>
                <w:rFonts w:asciiTheme="majorBidi" w:eastAsia="Calibri" w:hAnsiTheme="majorBidi" w:cstheme="majorBidi"/>
                <w:b w:val="0"/>
                <w:bCs w:val="0"/>
              </w:rPr>
            </w:pPr>
            <w:r w:rsidRPr="00C6617E">
              <w:rPr>
                <w:rFonts w:asciiTheme="majorBidi" w:eastAsia="Calibri" w:hAnsiTheme="majorBidi" w:cstheme="majorBidi"/>
                <w:b w:val="0"/>
                <w:bCs w:val="0"/>
              </w:rPr>
              <w:t>Integrated Order Fulfillment</w:t>
            </w:r>
          </w:p>
          <w:p w14:paraId="71F7D46E" w14:textId="77777777" w:rsidR="00D607A3" w:rsidRPr="00C6617E" w:rsidRDefault="00D607A3" w:rsidP="004332A2">
            <w:pPr>
              <w:rPr>
                <w:rFonts w:asciiTheme="majorBidi" w:eastAsia="Calibri" w:hAnsiTheme="majorBidi" w:cstheme="majorBidi"/>
                <w:b w:val="0"/>
                <w:bCs w:val="0"/>
              </w:rPr>
            </w:pPr>
          </w:p>
        </w:tc>
        <w:tc>
          <w:tcPr>
            <w:tcW w:w="2350" w:type="pct"/>
            <w:tcBorders>
              <w:top w:val="nil"/>
              <w:bottom w:val="nil"/>
            </w:tcBorders>
            <w:noWrap/>
            <w:hideMark/>
          </w:tcPr>
          <w:p w14:paraId="4B9D7F1D" w14:textId="1E71BE4D" w:rsidR="00D607A3" w:rsidRPr="00F821C8" w:rsidRDefault="00786646" w:rsidP="004332A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w:t>
            </w:r>
            <w:r w:rsidR="00D607A3" w:rsidRPr="00F821C8">
              <w:rPr>
                <w:rFonts w:asciiTheme="majorBidi" w:eastAsia="Calibri" w:hAnsiTheme="majorBidi" w:cstheme="majorBidi"/>
              </w:rPr>
              <w:t>I can redeem the retailer's gift coupons or vouchers in its physical store or on its online store as I chose.</w:t>
            </w:r>
          </w:p>
        </w:tc>
        <w:tc>
          <w:tcPr>
            <w:tcW w:w="634" w:type="pct"/>
            <w:tcBorders>
              <w:top w:val="nil"/>
              <w:bottom w:val="nil"/>
            </w:tcBorders>
            <w:noWrap/>
            <w:hideMark/>
          </w:tcPr>
          <w:p w14:paraId="74225ED0"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0.648</w:t>
            </w:r>
          </w:p>
        </w:tc>
        <w:tc>
          <w:tcPr>
            <w:tcW w:w="629" w:type="pct"/>
            <w:tcBorders>
              <w:top w:val="nil"/>
              <w:bottom w:val="nil"/>
            </w:tcBorders>
          </w:tcPr>
          <w:p w14:paraId="659C4540"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1.634</w:t>
            </w:r>
          </w:p>
        </w:tc>
        <w:tc>
          <w:tcPr>
            <w:tcW w:w="529" w:type="pct"/>
            <w:tcBorders>
              <w:top w:val="nil"/>
              <w:bottom w:val="nil"/>
            </w:tcBorders>
          </w:tcPr>
          <w:p w14:paraId="37199379"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05827FD3" w14:textId="77777777" w:rsidTr="00C34962">
        <w:trPr>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5FDFA291" w14:textId="77777777" w:rsidR="00D607A3" w:rsidRPr="00C6617E" w:rsidRDefault="00D607A3" w:rsidP="004332A2">
            <w:pPr>
              <w:rPr>
                <w:rFonts w:asciiTheme="majorBidi" w:eastAsia="Calibri" w:hAnsiTheme="majorBidi" w:cstheme="majorBidi"/>
                <w:b w:val="0"/>
                <w:bCs w:val="0"/>
              </w:rPr>
            </w:pPr>
          </w:p>
        </w:tc>
        <w:tc>
          <w:tcPr>
            <w:tcW w:w="2350" w:type="pct"/>
            <w:tcBorders>
              <w:top w:val="nil"/>
              <w:bottom w:val="nil"/>
            </w:tcBorders>
            <w:noWrap/>
            <w:hideMark/>
          </w:tcPr>
          <w:p w14:paraId="216C6D2B" w14:textId="77777777" w:rsidR="00D607A3" w:rsidRPr="00F821C8"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When I'm in the store, I can pick up purchases I made on its website</w:t>
            </w:r>
          </w:p>
        </w:tc>
        <w:tc>
          <w:tcPr>
            <w:tcW w:w="634" w:type="pct"/>
            <w:tcBorders>
              <w:top w:val="nil"/>
              <w:bottom w:val="nil"/>
            </w:tcBorders>
            <w:noWrap/>
            <w:hideMark/>
          </w:tcPr>
          <w:p w14:paraId="57A4D1F4"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0.646</w:t>
            </w:r>
          </w:p>
        </w:tc>
        <w:tc>
          <w:tcPr>
            <w:tcW w:w="629" w:type="pct"/>
            <w:tcBorders>
              <w:top w:val="nil"/>
              <w:bottom w:val="nil"/>
            </w:tcBorders>
          </w:tcPr>
          <w:p w14:paraId="6917547B"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1.475</w:t>
            </w:r>
          </w:p>
        </w:tc>
        <w:tc>
          <w:tcPr>
            <w:tcW w:w="529" w:type="pct"/>
            <w:tcBorders>
              <w:top w:val="nil"/>
              <w:bottom w:val="nil"/>
            </w:tcBorders>
          </w:tcPr>
          <w:p w14:paraId="3F10E087"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295A62F6" w14:textId="77777777" w:rsidTr="00C349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7A6E80E3" w14:textId="77777777" w:rsidR="00D607A3" w:rsidRPr="00C6617E" w:rsidRDefault="00D607A3" w:rsidP="004332A2">
            <w:pPr>
              <w:rPr>
                <w:rFonts w:asciiTheme="majorBidi" w:eastAsia="Calibri" w:hAnsiTheme="majorBidi" w:cstheme="majorBidi"/>
                <w:b w:val="0"/>
                <w:bCs w:val="0"/>
              </w:rPr>
            </w:pPr>
          </w:p>
        </w:tc>
        <w:tc>
          <w:tcPr>
            <w:tcW w:w="2350" w:type="pct"/>
            <w:tcBorders>
              <w:top w:val="nil"/>
              <w:bottom w:val="nil"/>
            </w:tcBorders>
            <w:noWrap/>
            <w:hideMark/>
          </w:tcPr>
          <w:p w14:paraId="7C53905A" w14:textId="77777777" w:rsidR="00D607A3" w:rsidRPr="00F821C8"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When I'm in any of the retailer's physical stores, I can pick up purchases I made in on its website</w:t>
            </w:r>
          </w:p>
        </w:tc>
        <w:tc>
          <w:tcPr>
            <w:tcW w:w="634" w:type="pct"/>
            <w:tcBorders>
              <w:top w:val="nil"/>
              <w:bottom w:val="nil"/>
            </w:tcBorders>
            <w:noWrap/>
            <w:hideMark/>
          </w:tcPr>
          <w:p w14:paraId="2CD5D1B2"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0.662</w:t>
            </w:r>
          </w:p>
        </w:tc>
        <w:tc>
          <w:tcPr>
            <w:tcW w:w="629" w:type="pct"/>
            <w:tcBorders>
              <w:top w:val="nil"/>
              <w:bottom w:val="nil"/>
            </w:tcBorders>
          </w:tcPr>
          <w:p w14:paraId="21DA5D07"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1.455</w:t>
            </w:r>
          </w:p>
        </w:tc>
        <w:tc>
          <w:tcPr>
            <w:tcW w:w="529" w:type="pct"/>
            <w:tcBorders>
              <w:top w:val="nil"/>
              <w:bottom w:val="nil"/>
            </w:tcBorders>
          </w:tcPr>
          <w:p w14:paraId="512F9455"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43DDF534" w14:textId="77777777" w:rsidTr="00C34962">
        <w:trPr>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0B93484B" w14:textId="77777777" w:rsidR="00D607A3" w:rsidRPr="00C6617E" w:rsidRDefault="00D607A3" w:rsidP="004332A2">
            <w:pPr>
              <w:rPr>
                <w:rFonts w:asciiTheme="majorBidi" w:eastAsia="Calibri" w:hAnsiTheme="majorBidi" w:cstheme="majorBidi"/>
                <w:b w:val="0"/>
                <w:bCs w:val="0"/>
              </w:rPr>
            </w:pPr>
          </w:p>
        </w:tc>
        <w:tc>
          <w:tcPr>
            <w:tcW w:w="2350" w:type="pct"/>
            <w:tcBorders>
              <w:top w:val="nil"/>
              <w:bottom w:val="nil"/>
            </w:tcBorders>
            <w:noWrap/>
            <w:hideMark/>
          </w:tcPr>
          <w:p w14:paraId="2C491F51" w14:textId="77777777" w:rsidR="00D607A3" w:rsidRPr="00F821C8"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When I'm in the retailer's physical store, I can pay for purchases I made on its website</w:t>
            </w:r>
          </w:p>
        </w:tc>
        <w:tc>
          <w:tcPr>
            <w:tcW w:w="634" w:type="pct"/>
            <w:tcBorders>
              <w:top w:val="nil"/>
              <w:bottom w:val="nil"/>
            </w:tcBorders>
            <w:noWrap/>
            <w:hideMark/>
          </w:tcPr>
          <w:p w14:paraId="0C433780"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0.552</w:t>
            </w:r>
          </w:p>
        </w:tc>
        <w:tc>
          <w:tcPr>
            <w:tcW w:w="629" w:type="pct"/>
            <w:tcBorders>
              <w:top w:val="nil"/>
              <w:bottom w:val="nil"/>
            </w:tcBorders>
          </w:tcPr>
          <w:p w14:paraId="09B4F182"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1.454</w:t>
            </w:r>
          </w:p>
        </w:tc>
        <w:tc>
          <w:tcPr>
            <w:tcW w:w="529" w:type="pct"/>
            <w:tcBorders>
              <w:top w:val="nil"/>
              <w:bottom w:val="nil"/>
            </w:tcBorders>
          </w:tcPr>
          <w:p w14:paraId="7DA1D10E"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06414F0F" w14:textId="77777777" w:rsidTr="00C349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3514B41E" w14:textId="77777777" w:rsidR="00D607A3" w:rsidRPr="00C6617E" w:rsidRDefault="00D607A3" w:rsidP="004332A2">
            <w:pPr>
              <w:rPr>
                <w:rFonts w:asciiTheme="majorBidi" w:eastAsia="Calibri" w:hAnsiTheme="majorBidi" w:cstheme="majorBidi"/>
                <w:b w:val="0"/>
                <w:bCs w:val="0"/>
              </w:rPr>
            </w:pPr>
          </w:p>
        </w:tc>
        <w:tc>
          <w:tcPr>
            <w:tcW w:w="2350" w:type="pct"/>
            <w:tcBorders>
              <w:top w:val="nil"/>
              <w:bottom w:val="nil"/>
            </w:tcBorders>
            <w:noWrap/>
            <w:hideMark/>
          </w:tcPr>
          <w:p w14:paraId="764EAFC6" w14:textId="30B6690F" w:rsidR="00D607A3" w:rsidRPr="00F821C8"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I can use the website to order items that are out-of-stock in the retailer's physical store</w:t>
            </w:r>
            <w:r w:rsidR="00786646" w:rsidRPr="00F821C8">
              <w:rPr>
                <w:rFonts w:asciiTheme="majorBidi" w:eastAsia="Calibri" w:hAnsiTheme="majorBidi" w:cstheme="majorBidi"/>
              </w:rPr>
              <w:t>”</w:t>
            </w:r>
          </w:p>
        </w:tc>
        <w:tc>
          <w:tcPr>
            <w:tcW w:w="634" w:type="pct"/>
            <w:tcBorders>
              <w:top w:val="nil"/>
              <w:bottom w:val="nil"/>
            </w:tcBorders>
            <w:noWrap/>
            <w:hideMark/>
          </w:tcPr>
          <w:p w14:paraId="43BA26B5"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0.722</w:t>
            </w:r>
          </w:p>
        </w:tc>
        <w:tc>
          <w:tcPr>
            <w:tcW w:w="629" w:type="pct"/>
            <w:tcBorders>
              <w:top w:val="nil"/>
              <w:bottom w:val="nil"/>
            </w:tcBorders>
          </w:tcPr>
          <w:p w14:paraId="576BB742"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1.811</w:t>
            </w:r>
          </w:p>
        </w:tc>
        <w:tc>
          <w:tcPr>
            <w:tcW w:w="529" w:type="pct"/>
            <w:tcBorders>
              <w:top w:val="nil"/>
              <w:bottom w:val="nil"/>
            </w:tcBorders>
          </w:tcPr>
          <w:p w14:paraId="5A624015"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65F7DB17" w14:textId="77777777" w:rsidTr="00C34962">
        <w:trPr>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1282955E" w14:textId="77777777" w:rsidR="00D607A3" w:rsidRPr="00C6617E" w:rsidRDefault="00D607A3" w:rsidP="004332A2">
            <w:pPr>
              <w:rPr>
                <w:rFonts w:asciiTheme="majorBidi" w:eastAsia="Calibri" w:hAnsiTheme="majorBidi" w:cstheme="majorBidi"/>
                <w:b w:val="0"/>
                <w:bCs w:val="0"/>
              </w:rPr>
            </w:pPr>
          </w:p>
        </w:tc>
        <w:tc>
          <w:tcPr>
            <w:tcW w:w="2350" w:type="pct"/>
            <w:tcBorders>
              <w:top w:val="nil"/>
              <w:bottom w:val="nil"/>
            </w:tcBorders>
            <w:noWrap/>
            <w:hideMark/>
          </w:tcPr>
          <w:p w14:paraId="36A9035A" w14:textId="77777777" w:rsidR="00D607A3" w:rsidRPr="00F821C8"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As a customer, I am comfortable ordering merchandise from the retailer’s physical store and online store.</w:t>
            </w:r>
          </w:p>
        </w:tc>
        <w:tc>
          <w:tcPr>
            <w:tcW w:w="634" w:type="pct"/>
            <w:tcBorders>
              <w:top w:val="nil"/>
              <w:bottom w:val="nil"/>
            </w:tcBorders>
            <w:noWrap/>
            <w:hideMark/>
          </w:tcPr>
          <w:p w14:paraId="0CF2631F"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0.825</w:t>
            </w:r>
          </w:p>
        </w:tc>
        <w:tc>
          <w:tcPr>
            <w:tcW w:w="629" w:type="pct"/>
            <w:tcBorders>
              <w:top w:val="nil"/>
              <w:bottom w:val="nil"/>
            </w:tcBorders>
          </w:tcPr>
          <w:p w14:paraId="49D1646B"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1.822</w:t>
            </w:r>
          </w:p>
        </w:tc>
        <w:tc>
          <w:tcPr>
            <w:tcW w:w="529" w:type="pct"/>
            <w:tcBorders>
              <w:top w:val="nil"/>
              <w:bottom w:val="nil"/>
            </w:tcBorders>
          </w:tcPr>
          <w:p w14:paraId="010633A4"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4BF2D9F2" w14:textId="77777777" w:rsidTr="00C349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709CEA41" w14:textId="77777777" w:rsidR="00D607A3" w:rsidRPr="00C6617E" w:rsidRDefault="00D607A3" w:rsidP="004332A2">
            <w:pPr>
              <w:rPr>
                <w:rFonts w:asciiTheme="majorBidi" w:eastAsia="Calibri" w:hAnsiTheme="majorBidi" w:cstheme="majorBidi"/>
                <w:b w:val="0"/>
                <w:bCs w:val="0"/>
              </w:rPr>
            </w:pPr>
          </w:p>
        </w:tc>
        <w:tc>
          <w:tcPr>
            <w:tcW w:w="2350" w:type="pct"/>
            <w:tcBorders>
              <w:top w:val="nil"/>
              <w:bottom w:val="nil"/>
            </w:tcBorders>
            <w:noWrap/>
            <w:hideMark/>
          </w:tcPr>
          <w:p w14:paraId="4ED3B04E" w14:textId="77777777" w:rsidR="00D607A3" w:rsidRPr="00F821C8"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The retailer offers convenient ordering process across their physical store and online store.</w:t>
            </w:r>
          </w:p>
        </w:tc>
        <w:tc>
          <w:tcPr>
            <w:tcW w:w="634" w:type="pct"/>
            <w:tcBorders>
              <w:top w:val="nil"/>
              <w:bottom w:val="nil"/>
            </w:tcBorders>
            <w:noWrap/>
            <w:hideMark/>
          </w:tcPr>
          <w:p w14:paraId="2A1F815F"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0.840</w:t>
            </w:r>
          </w:p>
        </w:tc>
        <w:tc>
          <w:tcPr>
            <w:tcW w:w="629" w:type="pct"/>
            <w:tcBorders>
              <w:top w:val="nil"/>
              <w:bottom w:val="nil"/>
            </w:tcBorders>
          </w:tcPr>
          <w:p w14:paraId="15B2D59B"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1.901</w:t>
            </w:r>
          </w:p>
        </w:tc>
        <w:tc>
          <w:tcPr>
            <w:tcW w:w="529" w:type="pct"/>
            <w:tcBorders>
              <w:top w:val="nil"/>
              <w:bottom w:val="nil"/>
            </w:tcBorders>
          </w:tcPr>
          <w:p w14:paraId="08B968B7"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4923625D" w14:textId="77777777" w:rsidTr="00C34962">
        <w:trPr>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3E9FEBDC" w14:textId="77777777" w:rsidR="00D607A3" w:rsidRPr="00C6617E" w:rsidRDefault="00D607A3" w:rsidP="004332A2">
            <w:pPr>
              <w:rPr>
                <w:rFonts w:asciiTheme="majorBidi" w:eastAsia="Calibri" w:hAnsiTheme="majorBidi" w:cstheme="majorBidi"/>
                <w:b w:val="0"/>
                <w:bCs w:val="0"/>
              </w:rPr>
            </w:pPr>
          </w:p>
        </w:tc>
        <w:tc>
          <w:tcPr>
            <w:tcW w:w="2350" w:type="pct"/>
            <w:tcBorders>
              <w:top w:val="nil"/>
              <w:bottom w:val="nil"/>
            </w:tcBorders>
            <w:noWrap/>
            <w:hideMark/>
          </w:tcPr>
          <w:p w14:paraId="182833B0" w14:textId="77777777" w:rsidR="00D607A3" w:rsidRPr="00F821C8"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The retailer offers good delivery services through both their physical store and online shopping.</w:t>
            </w:r>
          </w:p>
        </w:tc>
        <w:tc>
          <w:tcPr>
            <w:tcW w:w="634" w:type="pct"/>
            <w:tcBorders>
              <w:top w:val="nil"/>
              <w:bottom w:val="nil"/>
            </w:tcBorders>
            <w:noWrap/>
            <w:hideMark/>
          </w:tcPr>
          <w:p w14:paraId="59539577"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0.779</w:t>
            </w:r>
          </w:p>
        </w:tc>
        <w:tc>
          <w:tcPr>
            <w:tcW w:w="629" w:type="pct"/>
            <w:tcBorders>
              <w:top w:val="nil"/>
              <w:bottom w:val="nil"/>
            </w:tcBorders>
          </w:tcPr>
          <w:p w14:paraId="7699EEB6"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1.882</w:t>
            </w:r>
          </w:p>
        </w:tc>
        <w:tc>
          <w:tcPr>
            <w:tcW w:w="529" w:type="pct"/>
            <w:tcBorders>
              <w:top w:val="nil"/>
              <w:bottom w:val="nil"/>
            </w:tcBorders>
          </w:tcPr>
          <w:p w14:paraId="0A67BF52"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06E3D034" w14:textId="77777777" w:rsidTr="00C349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8" w:type="pct"/>
            <w:vMerge w:val="restart"/>
            <w:tcBorders>
              <w:top w:val="nil"/>
              <w:bottom w:val="nil"/>
            </w:tcBorders>
          </w:tcPr>
          <w:p w14:paraId="6D815EC0" w14:textId="77777777" w:rsidR="00D607A3" w:rsidRPr="00C6617E" w:rsidRDefault="00D607A3" w:rsidP="004332A2">
            <w:pPr>
              <w:rPr>
                <w:rFonts w:asciiTheme="majorBidi" w:eastAsia="Calibri" w:hAnsiTheme="majorBidi" w:cstheme="majorBidi"/>
                <w:b w:val="0"/>
                <w:bCs w:val="0"/>
              </w:rPr>
            </w:pPr>
          </w:p>
          <w:p w14:paraId="171CEB35" w14:textId="77777777" w:rsidR="00D607A3" w:rsidRPr="00C6617E" w:rsidRDefault="00D607A3" w:rsidP="004332A2">
            <w:pPr>
              <w:rPr>
                <w:rFonts w:asciiTheme="majorBidi" w:eastAsia="Calibri" w:hAnsiTheme="majorBidi" w:cstheme="majorBidi"/>
                <w:b w:val="0"/>
                <w:bCs w:val="0"/>
              </w:rPr>
            </w:pPr>
            <w:r w:rsidRPr="00C6617E">
              <w:rPr>
                <w:rFonts w:asciiTheme="majorBidi" w:eastAsia="Calibri" w:hAnsiTheme="majorBidi" w:cstheme="majorBidi"/>
                <w:b w:val="0"/>
                <w:bCs w:val="0"/>
              </w:rPr>
              <w:t>Integrated Promotion</w:t>
            </w:r>
          </w:p>
        </w:tc>
        <w:tc>
          <w:tcPr>
            <w:tcW w:w="2350" w:type="pct"/>
            <w:tcBorders>
              <w:top w:val="nil"/>
              <w:bottom w:val="nil"/>
            </w:tcBorders>
            <w:noWrap/>
            <w:hideMark/>
          </w:tcPr>
          <w:p w14:paraId="4B7802AE" w14:textId="77777777" w:rsidR="00D607A3" w:rsidRPr="00F821C8"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The store’s brand name, slogan, and logo are identical in the physical store and the online store.</w:t>
            </w:r>
          </w:p>
        </w:tc>
        <w:tc>
          <w:tcPr>
            <w:tcW w:w="634" w:type="pct"/>
            <w:tcBorders>
              <w:top w:val="nil"/>
              <w:bottom w:val="nil"/>
            </w:tcBorders>
            <w:noWrap/>
            <w:hideMark/>
          </w:tcPr>
          <w:p w14:paraId="560BB06A"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0.681</w:t>
            </w:r>
          </w:p>
        </w:tc>
        <w:tc>
          <w:tcPr>
            <w:tcW w:w="629" w:type="pct"/>
            <w:tcBorders>
              <w:top w:val="nil"/>
              <w:bottom w:val="nil"/>
            </w:tcBorders>
          </w:tcPr>
          <w:p w14:paraId="197BBF3B"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2.207</w:t>
            </w:r>
          </w:p>
        </w:tc>
        <w:tc>
          <w:tcPr>
            <w:tcW w:w="529" w:type="pct"/>
            <w:tcBorders>
              <w:top w:val="nil"/>
              <w:bottom w:val="nil"/>
            </w:tcBorders>
          </w:tcPr>
          <w:p w14:paraId="3B64036A"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7EECC5A6" w14:textId="77777777" w:rsidTr="00C34962">
        <w:trPr>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6CB7146F" w14:textId="77777777" w:rsidR="00D607A3" w:rsidRPr="00F821C8" w:rsidRDefault="00D607A3" w:rsidP="004332A2">
            <w:pPr>
              <w:rPr>
                <w:rFonts w:asciiTheme="majorBidi" w:eastAsia="Calibri" w:hAnsiTheme="majorBidi" w:cstheme="majorBidi"/>
              </w:rPr>
            </w:pPr>
          </w:p>
        </w:tc>
        <w:tc>
          <w:tcPr>
            <w:tcW w:w="2350" w:type="pct"/>
            <w:tcBorders>
              <w:top w:val="nil"/>
              <w:bottom w:val="nil"/>
            </w:tcBorders>
            <w:noWrap/>
            <w:hideMark/>
          </w:tcPr>
          <w:p w14:paraId="4697D358" w14:textId="77777777" w:rsidR="00D607A3" w:rsidRPr="00F821C8"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Similar promotions are offered in the physical store and the online store</w:t>
            </w:r>
          </w:p>
        </w:tc>
        <w:tc>
          <w:tcPr>
            <w:tcW w:w="634" w:type="pct"/>
            <w:tcBorders>
              <w:top w:val="nil"/>
              <w:bottom w:val="nil"/>
            </w:tcBorders>
            <w:noWrap/>
            <w:hideMark/>
          </w:tcPr>
          <w:p w14:paraId="4993BBE6"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0.743</w:t>
            </w:r>
          </w:p>
        </w:tc>
        <w:tc>
          <w:tcPr>
            <w:tcW w:w="629" w:type="pct"/>
            <w:tcBorders>
              <w:top w:val="nil"/>
              <w:bottom w:val="nil"/>
            </w:tcBorders>
          </w:tcPr>
          <w:p w14:paraId="439C33BB"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1.364</w:t>
            </w:r>
          </w:p>
        </w:tc>
        <w:tc>
          <w:tcPr>
            <w:tcW w:w="529" w:type="pct"/>
            <w:tcBorders>
              <w:top w:val="nil"/>
              <w:bottom w:val="nil"/>
            </w:tcBorders>
          </w:tcPr>
          <w:p w14:paraId="5A796A38"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590E9F7B" w14:textId="77777777" w:rsidTr="00C349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5C67734E" w14:textId="77777777" w:rsidR="00D607A3" w:rsidRPr="00F821C8" w:rsidRDefault="00D607A3" w:rsidP="004332A2">
            <w:pPr>
              <w:rPr>
                <w:rFonts w:asciiTheme="majorBidi" w:eastAsia="Calibri" w:hAnsiTheme="majorBidi" w:cstheme="majorBidi"/>
              </w:rPr>
            </w:pPr>
          </w:p>
        </w:tc>
        <w:tc>
          <w:tcPr>
            <w:tcW w:w="2350" w:type="pct"/>
            <w:tcBorders>
              <w:top w:val="nil"/>
              <w:bottom w:val="nil"/>
            </w:tcBorders>
            <w:noWrap/>
            <w:hideMark/>
          </w:tcPr>
          <w:p w14:paraId="07BF56E0" w14:textId="77777777" w:rsidR="00D607A3" w:rsidRPr="00F821C8"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I can find the address and contact information of the physical store on the online store</w:t>
            </w:r>
          </w:p>
        </w:tc>
        <w:tc>
          <w:tcPr>
            <w:tcW w:w="634" w:type="pct"/>
            <w:tcBorders>
              <w:top w:val="nil"/>
              <w:bottom w:val="nil"/>
            </w:tcBorders>
            <w:noWrap/>
            <w:hideMark/>
          </w:tcPr>
          <w:p w14:paraId="52747331"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0.707</w:t>
            </w:r>
          </w:p>
        </w:tc>
        <w:tc>
          <w:tcPr>
            <w:tcW w:w="629" w:type="pct"/>
            <w:tcBorders>
              <w:top w:val="nil"/>
              <w:bottom w:val="nil"/>
            </w:tcBorders>
          </w:tcPr>
          <w:p w14:paraId="5873F1E5"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3.887</w:t>
            </w:r>
          </w:p>
        </w:tc>
        <w:tc>
          <w:tcPr>
            <w:tcW w:w="529" w:type="pct"/>
            <w:tcBorders>
              <w:top w:val="nil"/>
              <w:bottom w:val="nil"/>
            </w:tcBorders>
          </w:tcPr>
          <w:p w14:paraId="7313C8E3"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5BCC668E" w14:textId="77777777" w:rsidTr="00C34962">
        <w:trPr>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210904A2" w14:textId="77777777" w:rsidR="00D607A3" w:rsidRPr="00F821C8" w:rsidRDefault="00D607A3" w:rsidP="004332A2">
            <w:pPr>
              <w:rPr>
                <w:rFonts w:asciiTheme="majorBidi" w:eastAsia="Calibri" w:hAnsiTheme="majorBidi" w:cstheme="majorBidi"/>
              </w:rPr>
            </w:pPr>
          </w:p>
        </w:tc>
        <w:tc>
          <w:tcPr>
            <w:tcW w:w="2350" w:type="pct"/>
            <w:tcBorders>
              <w:top w:val="nil"/>
              <w:bottom w:val="nil"/>
            </w:tcBorders>
            <w:noWrap/>
            <w:hideMark/>
          </w:tcPr>
          <w:p w14:paraId="7203713F" w14:textId="77777777" w:rsidR="00D607A3" w:rsidRPr="00F821C8"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When I'm in the store, I see information about the retailer's online store</w:t>
            </w:r>
          </w:p>
        </w:tc>
        <w:tc>
          <w:tcPr>
            <w:tcW w:w="634" w:type="pct"/>
            <w:tcBorders>
              <w:top w:val="nil"/>
              <w:bottom w:val="nil"/>
            </w:tcBorders>
            <w:noWrap/>
            <w:hideMark/>
          </w:tcPr>
          <w:p w14:paraId="091C7926"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0.574</w:t>
            </w:r>
          </w:p>
        </w:tc>
        <w:tc>
          <w:tcPr>
            <w:tcW w:w="629" w:type="pct"/>
            <w:tcBorders>
              <w:top w:val="nil"/>
              <w:bottom w:val="nil"/>
            </w:tcBorders>
          </w:tcPr>
          <w:p w14:paraId="246052A4"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1.348</w:t>
            </w:r>
          </w:p>
        </w:tc>
        <w:tc>
          <w:tcPr>
            <w:tcW w:w="529" w:type="pct"/>
            <w:tcBorders>
              <w:top w:val="nil"/>
              <w:bottom w:val="nil"/>
            </w:tcBorders>
          </w:tcPr>
          <w:p w14:paraId="1E4F1B06"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00D4BC55" w14:textId="77777777" w:rsidTr="00C349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4B874A53" w14:textId="77777777" w:rsidR="00D607A3" w:rsidRPr="00F821C8" w:rsidRDefault="00D607A3" w:rsidP="004332A2">
            <w:pPr>
              <w:rPr>
                <w:rFonts w:asciiTheme="majorBidi" w:eastAsia="Calibri" w:hAnsiTheme="majorBidi" w:cstheme="majorBidi"/>
              </w:rPr>
            </w:pPr>
          </w:p>
        </w:tc>
        <w:tc>
          <w:tcPr>
            <w:tcW w:w="2350" w:type="pct"/>
            <w:tcBorders>
              <w:top w:val="nil"/>
              <w:bottom w:val="nil"/>
            </w:tcBorders>
            <w:noWrap/>
            <w:hideMark/>
          </w:tcPr>
          <w:p w14:paraId="203B2BD8" w14:textId="77777777" w:rsidR="00D607A3" w:rsidRPr="00F821C8"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The advertising in the physical store is similar to the advertising in the online store.</w:t>
            </w:r>
          </w:p>
        </w:tc>
        <w:tc>
          <w:tcPr>
            <w:tcW w:w="634" w:type="pct"/>
            <w:tcBorders>
              <w:top w:val="nil"/>
              <w:bottom w:val="nil"/>
            </w:tcBorders>
            <w:noWrap/>
            <w:hideMark/>
          </w:tcPr>
          <w:p w14:paraId="190DC135"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0.710</w:t>
            </w:r>
          </w:p>
        </w:tc>
        <w:tc>
          <w:tcPr>
            <w:tcW w:w="629" w:type="pct"/>
            <w:tcBorders>
              <w:top w:val="nil"/>
              <w:bottom w:val="nil"/>
            </w:tcBorders>
          </w:tcPr>
          <w:p w14:paraId="3FB9C986"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1.464</w:t>
            </w:r>
          </w:p>
        </w:tc>
        <w:tc>
          <w:tcPr>
            <w:tcW w:w="529" w:type="pct"/>
            <w:tcBorders>
              <w:top w:val="nil"/>
              <w:bottom w:val="nil"/>
            </w:tcBorders>
          </w:tcPr>
          <w:p w14:paraId="5574E728"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21484D83" w14:textId="77777777" w:rsidTr="00C34962">
        <w:trPr>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7C49B156" w14:textId="77777777" w:rsidR="00D607A3" w:rsidRPr="00F821C8" w:rsidRDefault="00D607A3" w:rsidP="004332A2">
            <w:pPr>
              <w:rPr>
                <w:rFonts w:asciiTheme="majorBidi" w:eastAsia="Calibri" w:hAnsiTheme="majorBidi" w:cstheme="majorBidi"/>
              </w:rPr>
            </w:pPr>
          </w:p>
        </w:tc>
        <w:tc>
          <w:tcPr>
            <w:tcW w:w="2350" w:type="pct"/>
            <w:tcBorders>
              <w:top w:val="nil"/>
              <w:bottom w:val="nil"/>
            </w:tcBorders>
            <w:noWrap/>
            <w:hideMark/>
          </w:tcPr>
          <w:p w14:paraId="322533BE" w14:textId="77777777" w:rsidR="00D607A3" w:rsidRPr="00F821C8"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Deals available in the retailer’s physical store are consistent with those in the online store.</w:t>
            </w:r>
          </w:p>
        </w:tc>
        <w:tc>
          <w:tcPr>
            <w:tcW w:w="634" w:type="pct"/>
            <w:tcBorders>
              <w:top w:val="nil"/>
              <w:bottom w:val="nil"/>
            </w:tcBorders>
            <w:noWrap/>
            <w:hideMark/>
          </w:tcPr>
          <w:p w14:paraId="583EDD02"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0.671</w:t>
            </w:r>
          </w:p>
        </w:tc>
        <w:tc>
          <w:tcPr>
            <w:tcW w:w="629" w:type="pct"/>
            <w:tcBorders>
              <w:top w:val="nil"/>
              <w:bottom w:val="nil"/>
            </w:tcBorders>
          </w:tcPr>
          <w:p w14:paraId="7EB17F86"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1.374</w:t>
            </w:r>
          </w:p>
        </w:tc>
        <w:tc>
          <w:tcPr>
            <w:tcW w:w="529" w:type="pct"/>
            <w:tcBorders>
              <w:top w:val="nil"/>
              <w:bottom w:val="nil"/>
            </w:tcBorders>
          </w:tcPr>
          <w:p w14:paraId="7A7623CC"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398C1D05" w14:textId="77777777" w:rsidTr="00C349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8" w:type="pct"/>
            <w:vMerge w:val="restart"/>
            <w:tcBorders>
              <w:top w:val="nil"/>
              <w:bottom w:val="nil"/>
            </w:tcBorders>
          </w:tcPr>
          <w:p w14:paraId="6DD24C91" w14:textId="77777777" w:rsidR="00D607A3" w:rsidRPr="00A07125" w:rsidRDefault="00D607A3" w:rsidP="004332A2">
            <w:pPr>
              <w:rPr>
                <w:rFonts w:asciiTheme="majorBidi" w:eastAsia="Calibri" w:hAnsiTheme="majorBidi" w:cstheme="majorBidi"/>
                <w:b w:val="0"/>
                <w:bCs w:val="0"/>
              </w:rPr>
            </w:pPr>
            <w:r w:rsidRPr="00A07125">
              <w:rPr>
                <w:rFonts w:asciiTheme="majorBidi" w:eastAsia="Calibri" w:hAnsiTheme="majorBidi" w:cstheme="majorBidi"/>
                <w:b w:val="0"/>
                <w:bCs w:val="0"/>
              </w:rPr>
              <w:t>Integrated Product and Price</w:t>
            </w:r>
          </w:p>
        </w:tc>
        <w:tc>
          <w:tcPr>
            <w:tcW w:w="2350" w:type="pct"/>
            <w:tcBorders>
              <w:top w:val="nil"/>
              <w:bottom w:val="nil"/>
            </w:tcBorders>
            <w:noWrap/>
            <w:hideMark/>
          </w:tcPr>
          <w:p w14:paraId="37D0366F" w14:textId="77777777" w:rsidR="00D607A3" w:rsidRPr="00F821C8"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The product descriptions I find in the retailer's physical store are consistent with those on the online store.</w:t>
            </w:r>
          </w:p>
        </w:tc>
        <w:tc>
          <w:tcPr>
            <w:tcW w:w="634" w:type="pct"/>
            <w:tcBorders>
              <w:top w:val="nil"/>
              <w:bottom w:val="nil"/>
            </w:tcBorders>
            <w:noWrap/>
            <w:hideMark/>
          </w:tcPr>
          <w:p w14:paraId="49C51F8F"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0.786</w:t>
            </w:r>
          </w:p>
        </w:tc>
        <w:tc>
          <w:tcPr>
            <w:tcW w:w="629" w:type="pct"/>
            <w:tcBorders>
              <w:top w:val="nil"/>
              <w:bottom w:val="nil"/>
            </w:tcBorders>
          </w:tcPr>
          <w:p w14:paraId="2A58859F"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1.610</w:t>
            </w:r>
          </w:p>
        </w:tc>
        <w:tc>
          <w:tcPr>
            <w:tcW w:w="529" w:type="pct"/>
            <w:tcBorders>
              <w:top w:val="nil"/>
              <w:bottom w:val="nil"/>
            </w:tcBorders>
          </w:tcPr>
          <w:p w14:paraId="210AE1FB"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6A048D69" w14:textId="77777777" w:rsidTr="00C34962">
        <w:trPr>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4F42238E" w14:textId="77777777" w:rsidR="00D607A3" w:rsidRPr="00F821C8" w:rsidRDefault="00D607A3" w:rsidP="004332A2">
            <w:pPr>
              <w:rPr>
                <w:rFonts w:asciiTheme="majorBidi" w:eastAsia="Calibri" w:hAnsiTheme="majorBidi" w:cstheme="majorBidi"/>
              </w:rPr>
            </w:pPr>
          </w:p>
        </w:tc>
        <w:tc>
          <w:tcPr>
            <w:tcW w:w="2350" w:type="pct"/>
            <w:tcBorders>
              <w:top w:val="nil"/>
              <w:bottom w:val="nil"/>
            </w:tcBorders>
            <w:noWrap/>
            <w:hideMark/>
          </w:tcPr>
          <w:p w14:paraId="375AD727" w14:textId="77777777" w:rsidR="00D607A3" w:rsidRPr="00F821C8"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The product categories I find in the retailer's physical store are consistent with those on the online store</w:t>
            </w:r>
          </w:p>
        </w:tc>
        <w:tc>
          <w:tcPr>
            <w:tcW w:w="634" w:type="pct"/>
            <w:tcBorders>
              <w:top w:val="nil"/>
              <w:bottom w:val="nil"/>
            </w:tcBorders>
            <w:noWrap/>
            <w:hideMark/>
          </w:tcPr>
          <w:p w14:paraId="32FCC178"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0.823</w:t>
            </w:r>
          </w:p>
        </w:tc>
        <w:tc>
          <w:tcPr>
            <w:tcW w:w="629" w:type="pct"/>
            <w:tcBorders>
              <w:top w:val="nil"/>
              <w:bottom w:val="nil"/>
            </w:tcBorders>
          </w:tcPr>
          <w:p w14:paraId="2596EB51"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1.766</w:t>
            </w:r>
          </w:p>
        </w:tc>
        <w:tc>
          <w:tcPr>
            <w:tcW w:w="529" w:type="pct"/>
            <w:tcBorders>
              <w:top w:val="nil"/>
              <w:bottom w:val="nil"/>
            </w:tcBorders>
          </w:tcPr>
          <w:p w14:paraId="29CE4A49"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1DA49D71" w14:textId="77777777" w:rsidTr="00C349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4BB1EC81" w14:textId="77777777" w:rsidR="00D607A3" w:rsidRPr="00F821C8" w:rsidRDefault="00D607A3" w:rsidP="004332A2">
            <w:pPr>
              <w:rPr>
                <w:rFonts w:asciiTheme="majorBidi" w:eastAsia="Calibri" w:hAnsiTheme="majorBidi" w:cstheme="majorBidi"/>
              </w:rPr>
            </w:pPr>
          </w:p>
        </w:tc>
        <w:tc>
          <w:tcPr>
            <w:tcW w:w="2350" w:type="pct"/>
            <w:tcBorders>
              <w:top w:val="nil"/>
              <w:bottom w:val="nil"/>
            </w:tcBorders>
            <w:noWrap/>
            <w:hideMark/>
          </w:tcPr>
          <w:p w14:paraId="03CAF845" w14:textId="77777777" w:rsidR="00D607A3" w:rsidRPr="00F821C8"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The retailer’s physical store and online store maintain adequate stock of merchandise</w:t>
            </w:r>
          </w:p>
        </w:tc>
        <w:tc>
          <w:tcPr>
            <w:tcW w:w="634" w:type="pct"/>
            <w:tcBorders>
              <w:top w:val="nil"/>
              <w:bottom w:val="nil"/>
            </w:tcBorders>
            <w:noWrap/>
            <w:hideMark/>
          </w:tcPr>
          <w:p w14:paraId="1CA315A8"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0.714</w:t>
            </w:r>
          </w:p>
        </w:tc>
        <w:tc>
          <w:tcPr>
            <w:tcW w:w="629" w:type="pct"/>
            <w:tcBorders>
              <w:top w:val="nil"/>
              <w:bottom w:val="nil"/>
            </w:tcBorders>
          </w:tcPr>
          <w:p w14:paraId="3782966A"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1.678</w:t>
            </w:r>
          </w:p>
        </w:tc>
        <w:tc>
          <w:tcPr>
            <w:tcW w:w="529" w:type="pct"/>
            <w:tcBorders>
              <w:top w:val="nil"/>
              <w:bottom w:val="nil"/>
            </w:tcBorders>
          </w:tcPr>
          <w:p w14:paraId="27D125D1"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45D458C7" w14:textId="77777777" w:rsidTr="00C34962">
        <w:trPr>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4F38BBB6" w14:textId="77777777" w:rsidR="00D607A3" w:rsidRPr="00F821C8" w:rsidRDefault="00D607A3" w:rsidP="004332A2">
            <w:pPr>
              <w:rPr>
                <w:rFonts w:asciiTheme="majorBidi" w:eastAsia="Calibri" w:hAnsiTheme="majorBidi" w:cstheme="majorBidi"/>
              </w:rPr>
            </w:pPr>
          </w:p>
        </w:tc>
        <w:tc>
          <w:tcPr>
            <w:tcW w:w="2350" w:type="pct"/>
            <w:tcBorders>
              <w:top w:val="nil"/>
              <w:bottom w:val="nil"/>
            </w:tcBorders>
            <w:noWrap/>
            <w:hideMark/>
          </w:tcPr>
          <w:p w14:paraId="4E860FC8" w14:textId="77777777" w:rsidR="00D607A3" w:rsidRPr="00F821C8"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The product prices I find in the retailer's physical store are consistent with those on the online store</w:t>
            </w:r>
          </w:p>
        </w:tc>
        <w:tc>
          <w:tcPr>
            <w:tcW w:w="634" w:type="pct"/>
            <w:tcBorders>
              <w:top w:val="nil"/>
              <w:bottom w:val="nil"/>
            </w:tcBorders>
            <w:noWrap/>
            <w:hideMark/>
          </w:tcPr>
          <w:p w14:paraId="08183D42"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0.765</w:t>
            </w:r>
          </w:p>
        </w:tc>
        <w:tc>
          <w:tcPr>
            <w:tcW w:w="629" w:type="pct"/>
            <w:tcBorders>
              <w:top w:val="nil"/>
              <w:bottom w:val="nil"/>
            </w:tcBorders>
          </w:tcPr>
          <w:p w14:paraId="24F2B909"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1.766</w:t>
            </w:r>
          </w:p>
        </w:tc>
        <w:tc>
          <w:tcPr>
            <w:tcW w:w="529" w:type="pct"/>
            <w:tcBorders>
              <w:top w:val="nil"/>
              <w:bottom w:val="nil"/>
            </w:tcBorders>
          </w:tcPr>
          <w:p w14:paraId="0EB1609E"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057ECF65" w14:textId="77777777" w:rsidTr="00C349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7E5E99CA" w14:textId="77777777" w:rsidR="00D607A3" w:rsidRPr="00F821C8" w:rsidRDefault="00D607A3" w:rsidP="004332A2">
            <w:pPr>
              <w:rPr>
                <w:rFonts w:asciiTheme="majorBidi" w:eastAsia="Calibri" w:hAnsiTheme="majorBidi" w:cstheme="majorBidi"/>
              </w:rPr>
            </w:pPr>
          </w:p>
        </w:tc>
        <w:tc>
          <w:tcPr>
            <w:tcW w:w="2350" w:type="pct"/>
            <w:tcBorders>
              <w:top w:val="nil"/>
              <w:bottom w:val="nil"/>
            </w:tcBorders>
            <w:noWrap/>
            <w:hideMark/>
          </w:tcPr>
          <w:p w14:paraId="0E3ECFE0" w14:textId="77777777" w:rsidR="00D607A3" w:rsidRPr="00F821C8"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The retailer displays a good selection of merchandise across both the physical store and online store.</w:t>
            </w:r>
          </w:p>
        </w:tc>
        <w:tc>
          <w:tcPr>
            <w:tcW w:w="634" w:type="pct"/>
            <w:tcBorders>
              <w:top w:val="nil"/>
              <w:bottom w:val="nil"/>
            </w:tcBorders>
            <w:noWrap/>
            <w:hideMark/>
          </w:tcPr>
          <w:p w14:paraId="1AB970A9"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0.805</w:t>
            </w:r>
          </w:p>
        </w:tc>
        <w:tc>
          <w:tcPr>
            <w:tcW w:w="629" w:type="pct"/>
            <w:tcBorders>
              <w:top w:val="nil"/>
              <w:bottom w:val="nil"/>
            </w:tcBorders>
          </w:tcPr>
          <w:p w14:paraId="5723C448"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2.052</w:t>
            </w:r>
          </w:p>
        </w:tc>
        <w:tc>
          <w:tcPr>
            <w:tcW w:w="529" w:type="pct"/>
            <w:tcBorders>
              <w:top w:val="nil"/>
              <w:bottom w:val="nil"/>
            </w:tcBorders>
          </w:tcPr>
          <w:p w14:paraId="122DE38A"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7027A6ED" w14:textId="77777777" w:rsidTr="00C34962">
        <w:trPr>
          <w:trHeight w:val="300"/>
        </w:trPr>
        <w:tc>
          <w:tcPr>
            <w:cnfStyle w:val="001000000000" w:firstRow="0" w:lastRow="0" w:firstColumn="1" w:lastColumn="0" w:oddVBand="0" w:evenVBand="0" w:oddHBand="0" w:evenHBand="0" w:firstRowFirstColumn="0" w:firstRowLastColumn="0" w:lastRowFirstColumn="0" w:lastRowLastColumn="0"/>
            <w:tcW w:w="858" w:type="pct"/>
            <w:vMerge w:val="restart"/>
            <w:tcBorders>
              <w:top w:val="nil"/>
              <w:bottom w:val="nil"/>
            </w:tcBorders>
          </w:tcPr>
          <w:p w14:paraId="6CE71A40" w14:textId="77777777" w:rsidR="00D607A3" w:rsidRPr="00A07125" w:rsidRDefault="00D607A3" w:rsidP="004332A2">
            <w:pPr>
              <w:rPr>
                <w:rFonts w:asciiTheme="majorBidi" w:eastAsia="Calibri" w:hAnsiTheme="majorBidi" w:cstheme="majorBidi"/>
                <w:b w:val="0"/>
                <w:bCs w:val="0"/>
              </w:rPr>
            </w:pPr>
            <w:r w:rsidRPr="00A07125">
              <w:rPr>
                <w:rFonts w:asciiTheme="majorBidi" w:eastAsia="Calibri" w:hAnsiTheme="majorBidi" w:cstheme="majorBidi"/>
                <w:b w:val="0"/>
                <w:bCs w:val="0"/>
              </w:rPr>
              <w:t>Integrated Transaction Information</w:t>
            </w:r>
          </w:p>
        </w:tc>
        <w:tc>
          <w:tcPr>
            <w:tcW w:w="2350" w:type="pct"/>
            <w:tcBorders>
              <w:top w:val="nil"/>
              <w:bottom w:val="nil"/>
            </w:tcBorders>
            <w:noWrap/>
            <w:hideMark/>
          </w:tcPr>
          <w:p w14:paraId="78E6EACE" w14:textId="489BECFA" w:rsidR="00D607A3" w:rsidRPr="00F821C8" w:rsidRDefault="00F1644A" w:rsidP="004332A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w:t>
            </w:r>
            <w:r w:rsidR="00D607A3" w:rsidRPr="00F821C8">
              <w:rPr>
                <w:rFonts w:asciiTheme="majorBidi" w:eastAsia="Calibri" w:hAnsiTheme="majorBidi" w:cstheme="majorBidi"/>
              </w:rPr>
              <w:t>The retailer keeps an integrated purchase history of my online purchases and in-store purchases.</w:t>
            </w:r>
          </w:p>
        </w:tc>
        <w:tc>
          <w:tcPr>
            <w:tcW w:w="634" w:type="pct"/>
            <w:tcBorders>
              <w:top w:val="nil"/>
              <w:bottom w:val="nil"/>
            </w:tcBorders>
            <w:noWrap/>
            <w:hideMark/>
          </w:tcPr>
          <w:p w14:paraId="4DCACDDB"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0.551</w:t>
            </w:r>
          </w:p>
        </w:tc>
        <w:tc>
          <w:tcPr>
            <w:tcW w:w="629" w:type="pct"/>
            <w:tcBorders>
              <w:top w:val="nil"/>
              <w:bottom w:val="nil"/>
            </w:tcBorders>
          </w:tcPr>
          <w:p w14:paraId="78482F7C"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1.658</w:t>
            </w:r>
          </w:p>
        </w:tc>
        <w:tc>
          <w:tcPr>
            <w:tcW w:w="529" w:type="pct"/>
            <w:tcBorders>
              <w:top w:val="nil"/>
              <w:bottom w:val="nil"/>
            </w:tcBorders>
          </w:tcPr>
          <w:p w14:paraId="04529B97"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0CB5C1B4" w14:textId="77777777" w:rsidTr="00C349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3C3BBF58" w14:textId="77777777" w:rsidR="00D607A3" w:rsidRPr="00F821C8" w:rsidRDefault="00D607A3" w:rsidP="004332A2">
            <w:pPr>
              <w:rPr>
                <w:rFonts w:asciiTheme="majorBidi" w:eastAsia="Calibri" w:hAnsiTheme="majorBidi" w:cstheme="majorBidi"/>
              </w:rPr>
            </w:pPr>
          </w:p>
        </w:tc>
        <w:tc>
          <w:tcPr>
            <w:tcW w:w="2350" w:type="pct"/>
            <w:tcBorders>
              <w:top w:val="nil"/>
              <w:bottom w:val="nil"/>
            </w:tcBorders>
            <w:noWrap/>
            <w:hideMark/>
          </w:tcPr>
          <w:p w14:paraId="5B286683" w14:textId="77777777" w:rsidR="00D607A3" w:rsidRPr="00F821C8"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The retailer makes future purchase recommendations to me based on my past consolidated online and offline purchases.</w:t>
            </w:r>
          </w:p>
        </w:tc>
        <w:tc>
          <w:tcPr>
            <w:tcW w:w="634" w:type="pct"/>
            <w:tcBorders>
              <w:top w:val="nil"/>
              <w:bottom w:val="nil"/>
            </w:tcBorders>
            <w:noWrap/>
            <w:hideMark/>
          </w:tcPr>
          <w:p w14:paraId="37F19DBC"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0.590</w:t>
            </w:r>
          </w:p>
        </w:tc>
        <w:tc>
          <w:tcPr>
            <w:tcW w:w="629" w:type="pct"/>
            <w:tcBorders>
              <w:top w:val="nil"/>
              <w:bottom w:val="nil"/>
            </w:tcBorders>
          </w:tcPr>
          <w:p w14:paraId="4B3D0F96"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1.529</w:t>
            </w:r>
          </w:p>
        </w:tc>
        <w:tc>
          <w:tcPr>
            <w:tcW w:w="529" w:type="pct"/>
            <w:tcBorders>
              <w:top w:val="nil"/>
              <w:bottom w:val="nil"/>
            </w:tcBorders>
          </w:tcPr>
          <w:p w14:paraId="008BC29D"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5001C74C" w14:textId="77777777" w:rsidTr="00C34962">
        <w:trPr>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33D4C081" w14:textId="77777777" w:rsidR="00D607A3" w:rsidRPr="00F821C8" w:rsidRDefault="00D607A3" w:rsidP="004332A2">
            <w:pPr>
              <w:rPr>
                <w:rFonts w:asciiTheme="majorBidi" w:eastAsia="Calibri" w:hAnsiTheme="majorBidi" w:cstheme="majorBidi"/>
              </w:rPr>
            </w:pPr>
          </w:p>
        </w:tc>
        <w:tc>
          <w:tcPr>
            <w:tcW w:w="2350" w:type="pct"/>
            <w:tcBorders>
              <w:top w:val="nil"/>
              <w:bottom w:val="nil"/>
            </w:tcBorders>
            <w:noWrap/>
            <w:hideMark/>
          </w:tcPr>
          <w:p w14:paraId="03E9D6FE" w14:textId="33B951AE" w:rsidR="00D607A3" w:rsidRPr="00F821C8"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The retailer’s online store customizes the web pages for me based on my past consolidated online and offline purchases.</w:t>
            </w:r>
            <w:r w:rsidR="00F1644A" w:rsidRPr="00F821C8">
              <w:rPr>
                <w:rFonts w:asciiTheme="majorBidi" w:eastAsia="Calibri" w:hAnsiTheme="majorBidi" w:cstheme="majorBidi"/>
              </w:rPr>
              <w:t>”</w:t>
            </w:r>
          </w:p>
        </w:tc>
        <w:tc>
          <w:tcPr>
            <w:tcW w:w="634" w:type="pct"/>
            <w:tcBorders>
              <w:top w:val="nil"/>
              <w:bottom w:val="nil"/>
            </w:tcBorders>
            <w:noWrap/>
            <w:hideMark/>
          </w:tcPr>
          <w:p w14:paraId="3CE979FF"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0.588</w:t>
            </w:r>
          </w:p>
        </w:tc>
        <w:tc>
          <w:tcPr>
            <w:tcW w:w="629" w:type="pct"/>
            <w:tcBorders>
              <w:top w:val="nil"/>
              <w:bottom w:val="nil"/>
            </w:tcBorders>
          </w:tcPr>
          <w:p w14:paraId="63F9F1CE"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1.623</w:t>
            </w:r>
          </w:p>
        </w:tc>
        <w:tc>
          <w:tcPr>
            <w:tcW w:w="529" w:type="pct"/>
            <w:tcBorders>
              <w:top w:val="nil"/>
              <w:bottom w:val="nil"/>
            </w:tcBorders>
          </w:tcPr>
          <w:p w14:paraId="06BE5CFB"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5DE3B663" w14:textId="77777777" w:rsidTr="00C349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6F479EB3" w14:textId="77777777" w:rsidR="00D607A3" w:rsidRPr="00F821C8" w:rsidRDefault="00D607A3" w:rsidP="004332A2">
            <w:pPr>
              <w:rPr>
                <w:rFonts w:asciiTheme="majorBidi" w:eastAsia="Calibri" w:hAnsiTheme="majorBidi" w:cstheme="majorBidi"/>
              </w:rPr>
            </w:pPr>
          </w:p>
        </w:tc>
        <w:tc>
          <w:tcPr>
            <w:tcW w:w="2350" w:type="pct"/>
            <w:tcBorders>
              <w:top w:val="nil"/>
              <w:bottom w:val="nil"/>
            </w:tcBorders>
            <w:noWrap/>
            <w:hideMark/>
          </w:tcPr>
          <w:p w14:paraId="29A02F0B" w14:textId="77777777" w:rsidR="00D607A3" w:rsidRPr="00F821C8"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My payment information is secure in both physical store and online store.</w:t>
            </w:r>
          </w:p>
        </w:tc>
        <w:tc>
          <w:tcPr>
            <w:tcW w:w="634" w:type="pct"/>
            <w:tcBorders>
              <w:top w:val="nil"/>
              <w:bottom w:val="nil"/>
            </w:tcBorders>
            <w:noWrap/>
            <w:hideMark/>
          </w:tcPr>
          <w:p w14:paraId="01396FC6"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0.792</w:t>
            </w:r>
          </w:p>
        </w:tc>
        <w:tc>
          <w:tcPr>
            <w:tcW w:w="629" w:type="pct"/>
            <w:tcBorders>
              <w:top w:val="nil"/>
              <w:bottom w:val="nil"/>
            </w:tcBorders>
          </w:tcPr>
          <w:p w14:paraId="1381A9F1"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2.629</w:t>
            </w:r>
          </w:p>
        </w:tc>
        <w:tc>
          <w:tcPr>
            <w:tcW w:w="529" w:type="pct"/>
            <w:tcBorders>
              <w:top w:val="nil"/>
              <w:bottom w:val="nil"/>
            </w:tcBorders>
          </w:tcPr>
          <w:p w14:paraId="70614011"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6F6EA1E9" w14:textId="77777777" w:rsidTr="00C34962">
        <w:trPr>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03D8CCE9" w14:textId="77777777" w:rsidR="00D607A3" w:rsidRPr="00F821C8" w:rsidRDefault="00D607A3" w:rsidP="004332A2">
            <w:pPr>
              <w:rPr>
                <w:rFonts w:asciiTheme="majorBidi" w:eastAsia="Calibri" w:hAnsiTheme="majorBidi" w:cstheme="majorBidi"/>
              </w:rPr>
            </w:pPr>
          </w:p>
        </w:tc>
        <w:tc>
          <w:tcPr>
            <w:tcW w:w="2350" w:type="pct"/>
            <w:tcBorders>
              <w:top w:val="nil"/>
              <w:bottom w:val="nil"/>
            </w:tcBorders>
            <w:noWrap/>
            <w:hideMark/>
          </w:tcPr>
          <w:p w14:paraId="2F39AB10" w14:textId="77777777" w:rsidR="00D607A3" w:rsidRPr="00F821C8"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My personal information is secure in both physical store and online store.</w:t>
            </w:r>
          </w:p>
        </w:tc>
        <w:tc>
          <w:tcPr>
            <w:tcW w:w="634" w:type="pct"/>
            <w:tcBorders>
              <w:top w:val="nil"/>
              <w:bottom w:val="nil"/>
            </w:tcBorders>
            <w:noWrap/>
            <w:hideMark/>
          </w:tcPr>
          <w:p w14:paraId="526442ED"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0.823</w:t>
            </w:r>
          </w:p>
        </w:tc>
        <w:tc>
          <w:tcPr>
            <w:tcW w:w="629" w:type="pct"/>
            <w:tcBorders>
              <w:top w:val="nil"/>
              <w:bottom w:val="nil"/>
            </w:tcBorders>
          </w:tcPr>
          <w:p w14:paraId="6B686E30"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2.267</w:t>
            </w:r>
          </w:p>
        </w:tc>
        <w:tc>
          <w:tcPr>
            <w:tcW w:w="529" w:type="pct"/>
            <w:tcBorders>
              <w:top w:val="nil"/>
              <w:bottom w:val="nil"/>
            </w:tcBorders>
          </w:tcPr>
          <w:p w14:paraId="20581D74"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31DA97A5" w14:textId="77777777" w:rsidTr="00C349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02465F62" w14:textId="77777777" w:rsidR="00D607A3" w:rsidRPr="00F821C8" w:rsidRDefault="00D607A3" w:rsidP="004332A2">
            <w:pPr>
              <w:rPr>
                <w:rFonts w:asciiTheme="majorBidi" w:eastAsia="Calibri" w:hAnsiTheme="majorBidi" w:cstheme="majorBidi"/>
              </w:rPr>
            </w:pPr>
          </w:p>
        </w:tc>
        <w:tc>
          <w:tcPr>
            <w:tcW w:w="2350" w:type="pct"/>
            <w:tcBorders>
              <w:top w:val="nil"/>
              <w:bottom w:val="nil"/>
            </w:tcBorders>
            <w:noWrap/>
            <w:hideMark/>
          </w:tcPr>
          <w:p w14:paraId="60C5F044" w14:textId="77777777" w:rsidR="00D607A3" w:rsidRPr="00F821C8"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I feel that my privacy is not at risk when shopping in the retailer’s physical store and their online store</w:t>
            </w:r>
          </w:p>
        </w:tc>
        <w:tc>
          <w:tcPr>
            <w:tcW w:w="634" w:type="pct"/>
            <w:tcBorders>
              <w:top w:val="nil"/>
              <w:bottom w:val="nil"/>
            </w:tcBorders>
            <w:noWrap/>
            <w:hideMark/>
          </w:tcPr>
          <w:p w14:paraId="249F4D5A"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0.826</w:t>
            </w:r>
          </w:p>
        </w:tc>
        <w:tc>
          <w:tcPr>
            <w:tcW w:w="629" w:type="pct"/>
            <w:tcBorders>
              <w:top w:val="nil"/>
              <w:bottom w:val="nil"/>
            </w:tcBorders>
          </w:tcPr>
          <w:p w14:paraId="0E674EB7"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2.177</w:t>
            </w:r>
          </w:p>
        </w:tc>
        <w:tc>
          <w:tcPr>
            <w:tcW w:w="529" w:type="pct"/>
            <w:tcBorders>
              <w:top w:val="nil"/>
              <w:bottom w:val="nil"/>
            </w:tcBorders>
          </w:tcPr>
          <w:p w14:paraId="2C436DDE"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59C281CF" w14:textId="77777777" w:rsidTr="00C34962">
        <w:trPr>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29F85F0C" w14:textId="77777777" w:rsidR="00D607A3" w:rsidRPr="00F821C8" w:rsidRDefault="00D607A3" w:rsidP="004332A2">
            <w:pPr>
              <w:rPr>
                <w:rFonts w:asciiTheme="majorBidi" w:eastAsia="Calibri" w:hAnsiTheme="majorBidi" w:cstheme="majorBidi"/>
              </w:rPr>
            </w:pPr>
          </w:p>
        </w:tc>
        <w:tc>
          <w:tcPr>
            <w:tcW w:w="2350" w:type="pct"/>
            <w:tcBorders>
              <w:top w:val="nil"/>
              <w:bottom w:val="nil"/>
            </w:tcBorders>
            <w:noWrap/>
            <w:hideMark/>
          </w:tcPr>
          <w:p w14:paraId="38631B7D" w14:textId="77777777" w:rsidR="00D607A3" w:rsidRPr="00F821C8"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I trust the retailer’s in-store and their online store retail system when doing purchase transaction on it.</w:t>
            </w:r>
          </w:p>
        </w:tc>
        <w:tc>
          <w:tcPr>
            <w:tcW w:w="634" w:type="pct"/>
            <w:tcBorders>
              <w:top w:val="nil"/>
              <w:bottom w:val="nil"/>
            </w:tcBorders>
            <w:noWrap/>
            <w:hideMark/>
          </w:tcPr>
          <w:p w14:paraId="4D2252DE"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0.814</w:t>
            </w:r>
          </w:p>
        </w:tc>
        <w:tc>
          <w:tcPr>
            <w:tcW w:w="629" w:type="pct"/>
            <w:tcBorders>
              <w:top w:val="nil"/>
              <w:bottom w:val="nil"/>
            </w:tcBorders>
          </w:tcPr>
          <w:p w14:paraId="38D1DAED"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1.734</w:t>
            </w:r>
          </w:p>
        </w:tc>
        <w:tc>
          <w:tcPr>
            <w:tcW w:w="529" w:type="pct"/>
            <w:tcBorders>
              <w:top w:val="nil"/>
              <w:bottom w:val="nil"/>
            </w:tcBorders>
          </w:tcPr>
          <w:p w14:paraId="65C88C7D"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02FDF9A2" w14:textId="77777777" w:rsidTr="00C349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15FAB958" w14:textId="77777777" w:rsidR="00D607A3" w:rsidRPr="00F821C8" w:rsidRDefault="00D607A3" w:rsidP="004332A2">
            <w:pPr>
              <w:rPr>
                <w:rFonts w:asciiTheme="majorBidi" w:eastAsia="Calibri" w:hAnsiTheme="majorBidi" w:cstheme="majorBidi"/>
              </w:rPr>
            </w:pPr>
          </w:p>
        </w:tc>
        <w:tc>
          <w:tcPr>
            <w:tcW w:w="2350" w:type="pct"/>
            <w:tcBorders>
              <w:top w:val="nil"/>
              <w:bottom w:val="nil"/>
            </w:tcBorders>
            <w:noWrap/>
            <w:hideMark/>
          </w:tcPr>
          <w:p w14:paraId="4EA521F6" w14:textId="77777777" w:rsidR="00D607A3" w:rsidRPr="00F821C8"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The retail system both in the retailer’s physical store and their online store offers adequate payment options.</w:t>
            </w:r>
          </w:p>
        </w:tc>
        <w:tc>
          <w:tcPr>
            <w:tcW w:w="634" w:type="pct"/>
            <w:tcBorders>
              <w:top w:val="nil"/>
              <w:bottom w:val="nil"/>
            </w:tcBorders>
            <w:noWrap/>
            <w:hideMark/>
          </w:tcPr>
          <w:p w14:paraId="3014AEAA"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0.763</w:t>
            </w:r>
          </w:p>
        </w:tc>
        <w:tc>
          <w:tcPr>
            <w:tcW w:w="629" w:type="pct"/>
            <w:tcBorders>
              <w:top w:val="nil"/>
              <w:bottom w:val="nil"/>
            </w:tcBorders>
          </w:tcPr>
          <w:p w14:paraId="247D707F"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1.697</w:t>
            </w:r>
          </w:p>
        </w:tc>
        <w:tc>
          <w:tcPr>
            <w:tcW w:w="529" w:type="pct"/>
            <w:tcBorders>
              <w:top w:val="nil"/>
              <w:bottom w:val="nil"/>
            </w:tcBorders>
          </w:tcPr>
          <w:p w14:paraId="7B518F93"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4E086370" w14:textId="77777777" w:rsidTr="00C34962">
        <w:trPr>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645E7FCF" w14:textId="77777777" w:rsidR="00D607A3" w:rsidRPr="00F821C8" w:rsidRDefault="00D607A3" w:rsidP="004332A2">
            <w:pPr>
              <w:rPr>
                <w:rFonts w:asciiTheme="majorBidi" w:eastAsia="Calibri" w:hAnsiTheme="majorBidi" w:cstheme="majorBidi"/>
              </w:rPr>
            </w:pPr>
          </w:p>
        </w:tc>
        <w:tc>
          <w:tcPr>
            <w:tcW w:w="2350" w:type="pct"/>
            <w:tcBorders>
              <w:top w:val="nil"/>
              <w:bottom w:val="nil"/>
            </w:tcBorders>
            <w:noWrap/>
            <w:hideMark/>
          </w:tcPr>
          <w:p w14:paraId="185A1EBE" w14:textId="77777777" w:rsidR="00D607A3" w:rsidRPr="00F821C8"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As a customer, I am comfortable shopping in the retailer’s physical store and online store.</w:t>
            </w:r>
          </w:p>
        </w:tc>
        <w:tc>
          <w:tcPr>
            <w:tcW w:w="634" w:type="pct"/>
            <w:tcBorders>
              <w:top w:val="nil"/>
              <w:bottom w:val="nil"/>
            </w:tcBorders>
            <w:noWrap/>
            <w:hideMark/>
          </w:tcPr>
          <w:p w14:paraId="545A10C6"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0.791</w:t>
            </w:r>
          </w:p>
        </w:tc>
        <w:tc>
          <w:tcPr>
            <w:tcW w:w="629" w:type="pct"/>
            <w:tcBorders>
              <w:top w:val="nil"/>
              <w:bottom w:val="nil"/>
            </w:tcBorders>
          </w:tcPr>
          <w:p w14:paraId="1E426D26"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1.990</w:t>
            </w:r>
          </w:p>
        </w:tc>
        <w:tc>
          <w:tcPr>
            <w:tcW w:w="529" w:type="pct"/>
            <w:tcBorders>
              <w:top w:val="nil"/>
              <w:bottom w:val="nil"/>
            </w:tcBorders>
          </w:tcPr>
          <w:p w14:paraId="75620FE3"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669C2259" w14:textId="77777777" w:rsidTr="00C349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8" w:type="pct"/>
            <w:vMerge w:val="restart"/>
            <w:tcBorders>
              <w:top w:val="nil"/>
              <w:bottom w:val="nil"/>
            </w:tcBorders>
          </w:tcPr>
          <w:p w14:paraId="2C27F287" w14:textId="77777777" w:rsidR="00D607A3" w:rsidRPr="00A07125" w:rsidRDefault="00D607A3" w:rsidP="004332A2">
            <w:pPr>
              <w:rPr>
                <w:rFonts w:asciiTheme="majorBidi" w:eastAsia="Calibri" w:hAnsiTheme="majorBidi" w:cstheme="majorBidi"/>
                <w:b w:val="0"/>
                <w:bCs w:val="0"/>
              </w:rPr>
            </w:pPr>
            <w:r w:rsidRPr="00A07125">
              <w:rPr>
                <w:rFonts w:asciiTheme="majorBidi" w:eastAsia="Calibri" w:hAnsiTheme="majorBidi" w:cstheme="majorBidi"/>
                <w:b w:val="0"/>
                <w:bCs w:val="0"/>
              </w:rPr>
              <w:t>Patronage Intention</w:t>
            </w:r>
          </w:p>
        </w:tc>
        <w:tc>
          <w:tcPr>
            <w:tcW w:w="2350" w:type="pct"/>
            <w:tcBorders>
              <w:top w:val="nil"/>
              <w:bottom w:val="nil"/>
            </w:tcBorders>
            <w:noWrap/>
            <w:hideMark/>
          </w:tcPr>
          <w:p w14:paraId="138FFD16" w14:textId="77777777" w:rsidR="00D607A3" w:rsidRPr="00F821C8"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I intend to be a customer for omnichannel retailing.</w:t>
            </w:r>
          </w:p>
        </w:tc>
        <w:tc>
          <w:tcPr>
            <w:tcW w:w="634" w:type="pct"/>
            <w:tcBorders>
              <w:top w:val="nil"/>
              <w:bottom w:val="nil"/>
            </w:tcBorders>
            <w:noWrap/>
            <w:hideMark/>
          </w:tcPr>
          <w:p w14:paraId="15ECF8E1"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0.847</w:t>
            </w:r>
          </w:p>
        </w:tc>
        <w:tc>
          <w:tcPr>
            <w:tcW w:w="629" w:type="pct"/>
            <w:tcBorders>
              <w:top w:val="nil"/>
              <w:bottom w:val="nil"/>
            </w:tcBorders>
          </w:tcPr>
          <w:p w14:paraId="3F1498F2"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1.749</w:t>
            </w:r>
          </w:p>
        </w:tc>
        <w:tc>
          <w:tcPr>
            <w:tcW w:w="529" w:type="pct"/>
            <w:tcBorders>
              <w:top w:val="nil"/>
              <w:bottom w:val="nil"/>
            </w:tcBorders>
          </w:tcPr>
          <w:p w14:paraId="143C4127"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4905E354" w14:textId="77777777" w:rsidTr="00C34962">
        <w:trPr>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0EDE9E7B" w14:textId="77777777" w:rsidR="00D607A3" w:rsidRPr="00F821C8" w:rsidRDefault="00D607A3" w:rsidP="004332A2">
            <w:pPr>
              <w:rPr>
                <w:rFonts w:asciiTheme="majorBidi" w:eastAsia="Times New Roman" w:hAnsiTheme="majorBidi" w:cstheme="majorBidi"/>
              </w:rPr>
            </w:pPr>
          </w:p>
        </w:tc>
        <w:tc>
          <w:tcPr>
            <w:tcW w:w="2350" w:type="pct"/>
            <w:tcBorders>
              <w:top w:val="nil"/>
              <w:bottom w:val="nil"/>
            </w:tcBorders>
            <w:noWrap/>
            <w:hideMark/>
          </w:tcPr>
          <w:p w14:paraId="0D72889D" w14:textId="77777777" w:rsidR="00D607A3" w:rsidRPr="00F821C8"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I am likely to purchase products(s) from the omnichannel retailer</w:t>
            </w:r>
          </w:p>
        </w:tc>
        <w:tc>
          <w:tcPr>
            <w:tcW w:w="634" w:type="pct"/>
            <w:tcBorders>
              <w:top w:val="nil"/>
              <w:bottom w:val="nil"/>
            </w:tcBorders>
            <w:noWrap/>
            <w:hideMark/>
          </w:tcPr>
          <w:p w14:paraId="7DEF9DC9"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0.859</w:t>
            </w:r>
          </w:p>
        </w:tc>
        <w:tc>
          <w:tcPr>
            <w:tcW w:w="629" w:type="pct"/>
            <w:tcBorders>
              <w:top w:val="nil"/>
              <w:bottom w:val="nil"/>
            </w:tcBorders>
          </w:tcPr>
          <w:p w14:paraId="6C853568"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1.902</w:t>
            </w:r>
          </w:p>
        </w:tc>
        <w:tc>
          <w:tcPr>
            <w:tcW w:w="529" w:type="pct"/>
            <w:tcBorders>
              <w:top w:val="nil"/>
              <w:bottom w:val="nil"/>
            </w:tcBorders>
          </w:tcPr>
          <w:p w14:paraId="4D5ECDB1"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2EFD8E34" w14:textId="77777777" w:rsidTr="00C349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01EEFA2A" w14:textId="77777777" w:rsidR="00D607A3" w:rsidRPr="00F821C8" w:rsidRDefault="00D607A3" w:rsidP="004332A2">
            <w:pPr>
              <w:rPr>
                <w:rFonts w:asciiTheme="majorBidi" w:eastAsia="Times New Roman" w:hAnsiTheme="majorBidi" w:cstheme="majorBidi"/>
              </w:rPr>
            </w:pPr>
          </w:p>
        </w:tc>
        <w:tc>
          <w:tcPr>
            <w:tcW w:w="2350" w:type="pct"/>
            <w:tcBorders>
              <w:top w:val="nil"/>
              <w:bottom w:val="nil"/>
            </w:tcBorders>
            <w:noWrap/>
            <w:hideMark/>
          </w:tcPr>
          <w:p w14:paraId="47FFDF45" w14:textId="77777777" w:rsidR="00D607A3" w:rsidRPr="00F821C8"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 xml:space="preserve">If satisfied, I would intend to continue shopping with the omnichannel retailer  </w:t>
            </w:r>
          </w:p>
        </w:tc>
        <w:tc>
          <w:tcPr>
            <w:tcW w:w="634" w:type="pct"/>
            <w:tcBorders>
              <w:top w:val="nil"/>
              <w:bottom w:val="nil"/>
            </w:tcBorders>
            <w:noWrap/>
            <w:hideMark/>
          </w:tcPr>
          <w:p w14:paraId="3E2534E2"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0.878</w:t>
            </w:r>
          </w:p>
        </w:tc>
        <w:tc>
          <w:tcPr>
            <w:tcW w:w="629" w:type="pct"/>
            <w:tcBorders>
              <w:top w:val="nil"/>
              <w:bottom w:val="nil"/>
            </w:tcBorders>
          </w:tcPr>
          <w:p w14:paraId="346A9247"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2.228</w:t>
            </w:r>
          </w:p>
        </w:tc>
        <w:tc>
          <w:tcPr>
            <w:tcW w:w="529" w:type="pct"/>
            <w:tcBorders>
              <w:top w:val="nil"/>
              <w:bottom w:val="nil"/>
            </w:tcBorders>
          </w:tcPr>
          <w:p w14:paraId="777A6EE7"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77A36325" w14:textId="77777777" w:rsidTr="00C34962">
        <w:trPr>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50452526" w14:textId="77777777" w:rsidR="00D607A3" w:rsidRPr="00F821C8" w:rsidRDefault="00D607A3" w:rsidP="004332A2">
            <w:pPr>
              <w:rPr>
                <w:rFonts w:asciiTheme="majorBidi" w:eastAsia="Times New Roman" w:hAnsiTheme="majorBidi" w:cstheme="majorBidi"/>
              </w:rPr>
            </w:pPr>
          </w:p>
        </w:tc>
        <w:tc>
          <w:tcPr>
            <w:tcW w:w="2350" w:type="pct"/>
            <w:tcBorders>
              <w:top w:val="nil"/>
              <w:bottom w:val="nil"/>
            </w:tcBorders>
            <w:noWrap/>
            <w:hideMark/>
          </w:tcPr>
          <w:p w14:paraId="07AF0EDB" w14:textId="77777777" w:rsidR="00D607A3" w:rsidRPr="00F821C8"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I would bear a favorable opinion of omnichannel retailing</w:t>
            </w:r>
          </w:p>
        </w:tc>
        <w:tc>
          <w:tcPr>
            <w:tcW w:w="634" w:type="pct"/>
            <w:tcBorders>
              <w:top w:val="nil"/>
              <w:bottom w:val="nil"/>
            </w:tcBorders>
            <w:noWrap/>
            <w:hideMark/>
          </w:tcPr>
          <w:p w14:paraId="61D9982F"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0.866</w:t>
            </w:r>
          </w:p>
        </w:tc>
        <w:tc>
          <w:tcPr>
            <w:tcW w:w="629" w:type="pct"/>
            <w:tcBorders>
              <w:top w:val="nil"/>
              <w:bottom w:val="nil"/>
            </w:tcBorders>
          </w:tcPr>
          <w:p w14:paraId="73B03EDA"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2.086</w:t>
            </w:r>
          </w:p>
        </w:tc>
        <w:tc>
          <w:tcPr>
            <w:tcW w:w="529" w:type="pct"/>
            <w:tcBorders>
              <w:top w:val="nil"/>
              <w:bottom w:val="nil"/>
            </w:tcBorders>
          </w:tcPr>
          <w:p w14:paraId="4B683418"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504854C4" w14:textId="77777777" w:rsidTr="00C349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521F67E5" w14:textId="77777777" w:rsidR="00D607A3" w:rsidRPr="00F821C8" w:rsidRDefault="00D607A3" w:rsidP="004332A2">
            <w:pPr>
              <w:rPr>
                <w:rFonts w:asciiTheme="majorBidi" w:eastAsia="Times New Roman" w:hAnsiTheme="majorBidi" w:cstheme="majorBidi"/>
              </w:rPr>
            </w:pPr>
          </w:p>
        </w:tc>
        <w:tc>
          <w:tcPr>
            <w:tcW w:w="2350" w:type="pct"/>
            <w:tcBorders>
              <w:top w:val="nil"/>
              <w:bottom w:val="nil"/>
            </w:tcBorders>
            <w:noWrap/>
            <w:hideMark/>
          </w:tcPr>
          <w:p w14:paraId="19E193EF" w14:textId="77777777" w:rsidR="00D607A3" w:rsidRPr="00F821C8"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I am likely to recommend the omnichannel retailer to others</w:t>
            </w:r>
          </w:p>
        </w:tc>
        <w:tc>
          <w:tcPr>
            <w:tcW w:w="634" w:type="pct"/>
            <w:tcBorders>
              <w:top w:val="nil"/>
              <w:bottom w:val="nil"/>
            </w:tcBorders>
            <w:noWrap/>
            <w:hideMark/>
          </w:tcPr>
          <w:p w14:paraId="7DF50632"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0.803</w:t>
            </w:r>
          </w:p>
        </w:tc>
        <w:tc>
          <w:tcPr>
            <w:tcW w:w="629" w:type="pct"/>
            <w:tcBorders>
              <w:top w:val="nil"/>
              <w:bottom w:val="nil"/>
            </w:tcBorders>
          </w:tcPr>
          <w:p w14:paraId="3BFBAC38"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2.278</w:t>
            </w:r>
          </w:p>
        </w:tc>
        <w:tc>
          <w:tcPr>
            <w:tcW w:w="529" w:type="pct"/>
            <w:tcBorders>
              <w:top w:val="nil"/>
              <w:bottom w:val="nil"/>
            </w:tcBorders>
          </w:tcPr>
          <w:p w14:paraId="410AA427"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2836594E" w14:textId="77777777" w:rsidTr="00C34962">
        <w:trPr>
          <w:trHeight w:val="300"/>
        </w:trPr>
        <w:tc>
          <w:tcPr>
            <w:cnfStyle w:val="001000000000" w:firstRow="0" w:lastRow="0" w:firstColumn="1" w:lastColumn="0" w:oddVBand="0" w:evenVBand="0" w:oddHBand="0" w:evenHBand="0" w:firstRowFirstColumn="0" w:firstRowLastColumn="0" w:lastRowFirstColumn="0" w:lastRowLastColumn="0"/>
            <w:tcW w:w="858" w:type="pct"/>
            <w:vMerge w:val="restart"/>
            <w:tcBorders>
              <w:top w:val="nil"/>
              <w:bottom w:val="nil"/>
            </w:tcBorders>
          </w:tcPr>
          <w:p w14:paraId="01E8D2ED" w14:textId="77777777" w:rsidR="00D607A3" w:rsidRPr="00C6617E" w:rsidRDefault="00D607A3" w:rsidP="004332A2">
            <w:pPr>
              <w:rPr>
                <w:rFonts w:asciiTheme="majorBidi" w:eastAsia="Calibri" w:hAnsiTheme="majorBidi" w:cstheme="majorBidi"/>
                <w:b w:val="0"/>
                <w:bCs w:val="0"/>
              </w:rPr>
            </w:pPr>
            <w:r w:rsidRPr="00C6617E">
              <w:rPr>
                <w:rFonts w:asciiTheme="majorBidi" w:eastAsia="Calibri" w:hAnsiTheme="majorBidi" w:cstheme="majorBidi"/>
                <w:b w:val="0"/>
                <w:bCs w:val="0"/>
              </w:rPr>
              <w:t>Perceived Price</w:t>
            </w:r>
          </w:p>
        </w:tc>
        <w:tc>
          <w:tcPr>
            <w:tcW w:w="2350" w:type="pct"/>
            <w:tcBorders>
              <w:top w:val="nil"/>
              <w:bottom w:val="nil"/>
            </w:tcBorders>
            <w:noWrap/>
            <w:hideMark/>
          </w:tcPr>
          <w:p w14:paraId="5BF07AE7" w14:textId="0E15ABB7" w:rsidR="00D607A3" w:rsidRPr="00F821C8" w:rsidRDefault="002E00B7" w:rsidP="004332A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w:t>
            </w:r>
            <w:r w:rsidR="00D607A3" w:rsidRPr="00F821C8">
              <w:rPr>
                <w:rFonts w:asciiTheme="majorBidi" w:eastAsia="Times New Roman" w:hAnsiTheme="majorBidi" w:cstheme="majorBidi"/>
              </w:rPr>
              <w:t xml:space="preserve">The retailer offering items that are reasonably priced </w:t>
            </w:r>
          </w:p>
        </w:tc>
        <w:tc>
          <w:tcPr>
            <w:tcW w:w="634" w:type="pct"/>
            <w:tcBorders>
              <w:top w:val="nil"/>
              <w:bottom w:val="nil"/>
            </w:tcBorders>
            <w:noWrap/>
            <w:hideMark/>
          </w:tcPr>
          <w:p w14:paraId="33A7E196"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0.847</w:t>
            </w:r>
          </w:p>
        </w:tc>
        <w:tc>
          <w:tcPr>
            <w:tcW w:w="629" w:type="pct"/>
            <w:tcBorders>
              <w:top w:val="nil"/>
              <w:bottom w:val="nil"/>
            </w:tcBorders>
          </w:tcPr>
          <w:p w14:paraId="4A861707"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3.834</w:t>
            </w:r>
          </w:p>
        </w:tc>
        <w:tc>
          <w:tcPr>
            <w:tcW w:w="529" w:type="pct"/>
            <w:tcBorders>
              <w:top w:val="nil"/>
              <w:bottom w:val="nil"/>
            </w:tcBorders>
          </w:tcPr>
          <w:p w14:paraId="152E31BA"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781C9B83" w14:textId="77777777" w:rsidTr="00C349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480CC9AC" w14:textId="77777777" w:rsidR="00D607A3" w:rsidRPr="00C6617E" w:rsidRDefault="00D607A3" w:rsidP="004332A2">
            <w:pPr>
              <w:rPr>
                <w:rFonts w:asciiTheme="majorBidi" w:eastAsia="Times New Roman" w:hAnsiTheme="majorBidi" w:cstheme="majorBidi"/>
                <w:b w:val="0"/>
                <w:bCs w:val="0"/>
              </w:rPr>
            </w:pPr>
          </w:p>
        </w:tc>
        <w:tc>
          <w:tcPr>
            <w:tcW w:w="2350" w:type="pct"/>
            <w:tcBorders>
              <w:top w:val="nil"/>
              <w:bottom w:val="nil"/>
            </w:tcBorders>
            <w:noWrap/>
            <w:hideMark/>
          </w:tcPr>
          <w:p w14:paraId="2DA19823" w14:textId="77777777" w:rsidR="00D607A3" w:rsidRPr="00F821C8"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 xml:space="preserve">The retailer offering a fair price for most products </w:t>
            </w:r>
          </w:p>
        </w:tc>
        <w:tc>
          <w:tcPr>
            <w:tcW w:w="634" w:type="pct"/>
            <w:tcBorders>
              <w:top w:val="nil"/>
              <w:bottom w:val="nil"/>
            </w:tcBorders>
            <w:noWrap/>
            <w:hideMark/>
          </w:tcPr>
          <w:p w14:paraId="2B564996"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0.878</w:t>
            </w:r>
          </w:p>
        </w:tc>
        <w:tc>
          <w:tcPr>
            <w:tcW w:w="629" w:type="pct"/>
            <w:tcBorders>
              <w:top w:val="nil"/>
              <w:bottom w:val="nil"/>
            </w:tcBorders>
          </w:tcPr>
          <w:p w14:paraId="2851D549"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3.746</w:t>
            </w:r>
          </w:p>
        </w:tc>
        <w:tc>
          <w:tcPr>
            <w:tcW w:w="529" w:type="pct"/>
            <w:tcBorders>
              <w:top w:val="nil"/>
              <w:bottom w:val="nil"/>
            </w:tcBorders>
          </w:tcPr>
          <w:p w14:paraId="66702A88"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1F66B0BE" w14:textId="77777777" w:rsidTr="00C34962">
        <w:trPr>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7C86F74F" w14:textId="77777777" w:rsidR="00D607A3" w:rsidRPr="00C6617E" w:rsidRDefault="00D607A3" w:rsidP="004332A2">
            <w:pPr>
              <w:rPr>
                <w:rFonts w:asciiTheme="majorBidi" w:eastAsia="Times New Roman" w:hAnsiTheme="majorBidi" w:cstheme="majorBidi"/>
                <w:b w:val="0"/>
                <w:bCs w:val="0"/>
              </w:rPr>
            </w:pPr>
          </w:p>
        </w:tc>
        <w:tc>
          <w:tcPr>
            <w:tcW w:w="2350" w:type="pct"/>
            <w:tcBorders>
              <w:top w:val="nil"/>
              <w:bottom w:val="nil"/>
            </w:tcBorders>
            <w:noWrap/>
            <w:hideMark/>
          </w:tcPr>
          <w:p w14:paraId="60CA8251" w14:textId="77777777" w:rsidR="00D607A3" w:rsidRPr="00F821C8"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The retailer offering merchandise which is generally good value for money</w:t>
            </w:r>
          </w:p>
        </w:tc>
        <w:tc>
          <w:tcPr>
            <w:tcW w:w="634" w:type="pct"/>
            <w:tcBorders>
              <w:top w:val="nil"/>
              <w:bottom w:val="nil"/>
            </w:tcBorders>
            <w:noWrap/>
            <w:hideMark/>
          </w:tcPr>
          <w:p w14:paraId="53F63790"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0.841</w:t>
            </w:r>
          </w:p>
        </w:tc>
        <w:tc>
          <w:tcPr>
            <w:tcW w:w="629" w:type="pct"/>
            <w:tcBorders>
              <w:top w:val="nil"/>
              <w:bottom w:val="nil"/>
            </w:tcBorders>
          </w:tcPr>
          <w:p w14:paraId="27BE7CDC"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2.691</w:t>
            </w:r>
          </w:p>
        </w:tc>
        <w:tc>
          <w:tcPr>
            <w:tcW w:w="529" w:type="pct"/>
            <w:tcBorders>
              <w:top w:val="nil"/>
              <w:bottom w:val="nil"/>
            </w:tcBorders>
          </w:tcPr>
          <w:p w14:paraId="51C8CCD4"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6482E2C7" w14:textId="77777777" w:rsidTr="00C349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419726B1" w14:textId="77777777" w:rsidR="00D607A3" w:rsidRPr="00C6617E" w:rsidRDefault="00D607A3" w:rsidP="004332A2">
            <w:pPr>
              <w:rPr>
                <w:rFonts w:asciiTheme="majorBidi" w:eastAsia="Times New Roman" w:hAnsiTheme="majorBidi" w:cstheme="majorBidi"/>
                <w:b w:val="0"/>
                <w:bCs w:val="0"/>
              </w:rPr>
            </w:pPr>
          </w:p>
        </w:tc>
        <w:tc>
          <w:tcPr>
            <w:tcW w:w="2350" w:type="pct"/>
            <w:tcBorders>
              <w:top w:val="nil"/>
              <w:bottom w:val="nil"/>
            </w:tcBorders>
            <w:noWrap/>
            <w:hideMark/>
          </w:tcPr>
          <w:p w14:paraId="5EB41A95" w14:textId="3D15D544" w:rsidR="00D607A3" w:rsidRPr="00F821C8"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The retailer offering a good variety of sales promotion</w:t>
            </w:r>
            <w:r w:rsidR="002E00B7" w:rsidRPr="00F821C8">
              <w:rPr>
                <w:rFonts w:asciiTheme="majorBidi" w:eastAsia="Times New Roman" w:hAnsiTheme="majorBidi" w:cstheme="majorBidi"/>
              </w:rPr>
              <w:t>”</w:t>
            </w:r>
          </w:p>
        </w:tc>
        <w:tc>
          <w:tcPr>
            <w:tcW w:w="634" w:type="pct"/>
            <w:tcBorders>
              <w:top w:val="nil"/>
              <w:bottom w:val="nil"/>
            </w:tcBorders>
            <w:noWrap/>
            <w:hideMark/>
          </w:tcPr>
          <w:p w14:paraId="3E6CAE81"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0.818</w:t>
            </w:r>
          </w:p>
        </w:tc>
        <w:tc>
          <w:tcPr>
            <w:tcW w:w="629" w:type="pct"/>
            <w:tcBorders>
              <w:top w:val="nil"/>
              <w:bottom w:val="nil"/>
            </w:tcBorders>
          </w:tcPr>
          <w:p w14:paraId="6A6F65AD"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2.330</w:t>
            </w:r>
          </w:p>
        </w:tc>
        <w:tc>
          <w:tcPr>
            <w:tcW w:w="529" w:type="pct"/>
            <w:tcBorders>
              <w:top w:val="nil"/>
              <w:bottom w:val="nil"/>
            </w:tcBorders>
          </w:tcPr>
          <w:p w14:paraId="4E9C7D61"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54A30EE4" w14:textId="77777777" w:rsidTr="00C34962">
        <w:trPr>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0C42E5C1" w14:textId="77777777" w:rsidR="00D607A3" w:rsidRPr="00C6617E" w:rsidRDefault="00D607A3" w:rsidP="004332A2">
            <w:pPr>
              <w:rPr>
                <w:rFonts w:asciiTheme="majorBidi" w:eastAsia="Times New Roman" w:hAnsiTheme="majorBidi" w:cstheme="majorBidi"/>
                <w:b w:val="0"/>
                <w:bCs w:val="0"/>
              </w:rPr>
            </w:pPr>
          </w:p>
        </w:tc>
        <w:tc>
          <w:tcPr>
            <w:tcW w:w="2350" w:type="pct"/>
            <w:tcBorders>
              <w:top w:val="nil"/>
              <w:bottom w:val="nil"/>
            </w:tcBorders>
            <w:noWrap/>
            <w:hideMark/>
          </w:tcPr>
          <w:p w14:paraId="7D74E172" w14:textId="77777777" w:rsidR="00D607A3" w:rsidRPr="00F821C8"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 xml:space="preserve">The retailer offering products at competitive prices </w:t>
            </w:r>
          </w:p>
        </w:tc>
        <w:tc>
          <w:tcPr>
            <w:tcW w:w="634" w:type="pct"/>
            <w:tcBorders>
              <w:top w:val="nil"/>
              <w:bottom w:val="nil"/>
            </w:tcBorders>
            <w:noWrap/>
            <w:hideMark/>
          </w:tcPr>
          <w:p w14:paraId="07F9C56F"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0.803</w:t>
            </w:r>
          </w:p>
        </w:tc>
        <w:tc>
          <w:tcPr>
            <w:tcW w:w="629" w:type="pct"/>
            <w:tcBorders>
              <w:top w:val="nil"/>
              <w:bottom w:val="nil"/>
            </w:tcBorders>
          </w:tcPr>
          <w:p w14:paraId="1417DFE9"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2.847</w:t>
            </w:r>
          </w:p>
        </w:tc>
        <w:tc>
          <w:tcPr>
            <w:tcW w:w="529" w:type="pct"/>
            <w:tcBorders>
              <w:top w:val="nil"/>
              <w:bottom w:val="nil"/>
            </w:tcBorders>
          </w:tcPr>
          <w:p w14:paraId="72F5A40A"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531890DB" w14:textId="77777777" w:rsidTr="00C349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8" w:type="pct"/>
            <w:vMerge w:val="restart"/>
            <w:tcBorders>
              <w:top w:val="nil"/>
              <w:bottom w:val="nil"/>
            </w:tcBorders>
          </w:tcPr>
          <w:p w14:paraId="0E7F1307" w14:textId="77777777" w:rsidR="00D607A3" w:rsidRPr="00C6617E" w:rsidRDefault="00D607A3" w:rsidP="004332A2">
            <w:pPr>
              <w:rPr>
                <w:rFonts w:asciiTheme="majorBidi" w:eastAsia="Calibri" w:hAnsiTheme="majorBidi" w:cstheme="majorBidi"/>
                <w:b w:val="0"/>
                <w:bCs w:val="0"/>
              </w:rPr>
            </w:pPr>
            <w:r w:rsidRPr="00C6617E">
              <w:rPr>
                <w:rFonts w:asciiTheme="majorBidi" w:eastAsia="Calibri" w:hAnsiTheme="majorBidi" w:cstheme="majorBidi"/>
                <w:b w:val="0"/>
                <w:bCs w:val="0"/>
              </w:rPr>
              <w:t>Risk Perception</w:t>
            </w:r>
          </w:p>
        </w:tc>
        <w:tc>
          <w:tcPr>
            <w:tcW w:w="2350" w:type="pct"/>
            <w:tcBorders>
              <w:top w:val="nil"/>
              <w:bottom w:val="nil"/>
            </w:tcBorders>
            <w:noWrap/>
            <w:hideMark/>
          </w:tcPr>
          <w:p w14:paraId="3C09B0FC" w14:textId="17CC9D97" w:rsidR="00D607A3" w:rsidRPr="00F821C8" w:rsidRDefault="003976BD" w:rsidP="004332A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w:t>
            </w:r>
            <w:r w:rsidR="00D607A3" w:rsidRPr="00F821C8">
              <w:rPr>
                <w:rFonts w:asciiTheme="majorBidi" w:eastAsia="Times New Roman" w:hAnsiTheme="majorBidi" w:cstheme="majorBidi"/>
              </w:rPr>
              <w:t>I would not mind taking some risk when making purchase decisions</w:t>
            </w:r>
          </w:p>
        </w:tc>
        <w:tc>
          <w:tcPr>
            <w:tcW w:w="634" w:type="pct"/>
            <w:tcBorders>
              <w:top w:val="nil"/>
              <w:bottom w:val="nil"/>
            </w:tcBorders>
            <w:noWrap/>
            <w:hideMark/>
          </w:tcPr>
          <w:p w14:paraId="5AD78B49"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0.662</w:t>
            </w:r>
          </w:p>
        </w:tc>
        <w:tc>
          <w:tcPr>
            <w:tcW w:w="629" w:type="pct"/>
            <w:tcBorders>
              <w:top w:val="nil"/>
              <w:bottom w:val="nil"/>
            </w:tcBorders>
          </w:tcPr>
          <w:p w14:paraId="1A076443"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1.530</w:t>
            </w:r>
          </w:p>
        </w:tc>
        <w:tc>
          <w:tcPr>
            <w:tcW w:w="529" w:type="pct"/>
            <w:tcBorders>
              <w:top w:val="nil"/>
              <w:bottom w:val="nil"/>
            </w:tcBorders>
          </w:tcPr>
          <w:p w14:paraId="289E11AB"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4860691C" w14:textId="77777777" w:rsidTr="00C34962">
        <w:trPr>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707A0330" w14:textId="77777777" w:rsidR="00D607A3" w:rsidRPr="00F821C8" w:rsidRDefault="00D607A3" w:rsidP="004332A2">
            <w:pPr>
              <w:rPr>
                <w:rFonts w:asciiTheme="majorBidi" w:eastAsia="Times New Roman" w:hAnsiTheme="majorBidi" w:cstheme="majorBidi"/>
              </w:rPr>
            </w:pPr>
          </w:p>
        </w:tc>
        <w:tc>
          <w:tcPr>
            <w:tcW w:w="2350" w:type="pct"/>
            <w:tcBorders>
              <w:top w:val="nil"/>
              <w:bottom w:val="nil"/>
            </w:tcBorders>
            <w:noWrap/>
            <w:hideMark/>
          </w:tcPr>
          <w:p w14:paraId="13D93C48" w14:textId="77777777" w:rsidR="00D607A3" w:rsidRPr="00F821C8"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I like to buy newer and different things</w:t>
            </w:r>
          </w:p>
        </w:tc>
        <w:tc>
          <w:tcPr>
            <w:tcW w:w="634" w:type="pct"/>
            <w:tcBorders>
              <w:top w:val="nil"/>
              <w:bottom w:val="nil"/>
            </w:tcBorders>
            <w:noWrap/>
            <w:hideMark/>
          </w:tcPr>
          <w:p w14:paraId="0FEA42BE"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0.796</w:t>
            </w:r>
          </w:p>
        </w:tc>
        <w:tc>
          <w:tcPr>
            <w:tcW w:w="629" w:type="pct"/>
            <w:tcBorders>
              <w:top w:val="nil"/>
              <w:bottom w:val="nil"/>
            </w:tcBorders>
          </w:tcPr>
          <w:p w14:paraId="290F296C"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2.560</w:t>
            </w:r>
          </w:p>
        </w:tc>
        <w:tc>
          <w:tcPr>
            <w:tcW w:w="529" w:type="pct"/>
            <w:tcBorders>
              <w:top w:val="nil"/>
              <w:bottom w:val="nil"/>
            </w:tcBorders>
          </w:tcPr>
          <w:p w14:paraId="45B4E921"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21B4FD0B" w14:textId="77777777" w:rsidTr="00C349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35AD3402" w14:textId="77777777" w:rsidR="00D607A3" w:rsidRPr="00F821C8" w:rsidRDefault="00D607A3" w:rsidP="004332A2">
            <w:pPr>
              <w:rPr>
                <w:rFonts w:asciiTheme="majorBidi" w:eastAsia="Times New Roman" w:hAnsiTheme="majorBidi" w:cstheme="majorBidi"/>
              </w:rPr>
            </w:pPr>
          </w:p>
        </w:tc>
        <w:tc>
          <w:tcPr>
            <w:tcW w:w="2350" w:type="pct"/>
            <w:tcBorders>
              <w:top w:val="nil"/>
              <w:bottom w:val="nil"/>
            </w:tcBorders>
            <w:noWrap/>
            <w:hideMark/>
          </w:tcPr>
          <w:p w14:paraId="50B10C97" w14:textId="77777777" w:rsidR="00D607A3" w:rsidRPr="00F821C8"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I like to try new and different places and modes to shop</w:t>
            </w:r>
          </w:p>
        </w:tc>
        <w:tc>
          <w:tcPr>
            <w:tcW w:w="634" w:type="pct"/>
            <w:tcBorders>
              <w:top w:val="nil"/>
              <w:bottom w:val="nil"/>
            </w:tcBorders>
            <w:noWrap/>
            <w:hideMark/>
          </w:tcPr>
          <w:p w14:paraId="333CCADB"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0.792</w:t>
            </w:r>
          </w:p>
        </w:tc>
        <w:tc>
          <w:tcPr>
            <w:tcW w:w="629" w:type="pct"/>
            <w:tcBorders>
              <w:top w:val="nil"/>
              <w:bottom w:val="nil"/>
            </w:tcBorders>
          </w:tcPr>
          <w:p w14:paraId="3E3F10C5"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2.126</w:t>
            </w:r>
          </w:p>
        </w:tc>
        <w:tc>
          <w:tcPr>
            <w:tcW w:w="529" w:type="pct"/>
            <w:tcBorders>
              <w:top w:val="nil"/>
              <w:bottom w:val="nil"/>
            </w:tcBorders>
          </w:tcPr>
          <w:p w14:paraId="14732DE9"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11CAA67A" w14:textId="77777777" w:rsidTr="00C34962">
        <w:trPr>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375C47B8" w14:textId="77777777" w:rsidR="00D607A3" w:rsidRPr="00F821C8" w:rsidRDefault="00D607A3" w:rsidP="004332A2">
            <w:pPr>
              <w:rPr>
                <w:rFonts w:asciiTheme="majorBidi" w:eastAsia="Times New Roman" w:hAnsiTheme="majorBidi" w:cstheme="majorBidi"/>
              </w:rPr>
            </w:pPr>
          </w:p>
        </w:tc>
        <w:tc>
          <w:tcPr>
            <w:tcW w:w="2350" w:type="pct"/>
            <w:tcBorders>
              <w:top w:val="nil"/>
              <w:bottom w:val="nil"/>
            </w:tcBorders>
            <w:noWrap/>
            <w:hideMark/>
          </w:tcPr>
          <w:p w14:paraId="6A382493" w14:textId="77777777" w:rsidR="00D607A3" w:rsidRPr="00F821C8"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I am cautious about trying new variations in my shopping routine</w:t>
            </w:r>
          </w:p>
        </w:tc>
        <w:tc>
          <w:tcPr>
            <w:tcW w:w="634" w:type="pct"/>
            <w:tcBorders>
              <w:top w:val="nil"/>
              <w:bottom w:val="nil"/>
            </w:tcBorders>
            <w:noWrap/>
            <w:hideMark/>
          </w:tcPr>
          <w:p w14:paraId="06E0073A"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0.553</w:t>
            </w:r>
          </w:p>
        </w:tc>
        <w:tc>
          <w:tcPr>
            <w:tcW w:w="629" w:type="pct"/>
            <w:tcBorders>
              <w:top w:val="nil"/>
              <w:bottom w:val="nil"/>
            </w:tcBorders>
          </w:tcPr>
          <w:p w14:paraId="5B81FE28"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1.635</w:t>
            </w:r>
          </w:p>
        </w:tc>
        <w:tc>
          <w:tcPr>
            <w:tcW w:w="529" w:type="pct"/>
            <w:tcBorders>
              <w:top w:val="nil"/>
              <w:bottom w:val="nil"/>
            </w:tcBorders>
          </w:tcPr>
          <w:p w14:paraId="25002651"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6908A44D" w14:textId="77777777" w:rsidTr="00C349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266160E0" w14:textId="77777777" w:rsidR="00D607A3" w:rsidRPr="00F821C8" w:rsidRDefault="00D607A3" w:rsidP="004332A2">
            <w:pPr>
              <w:rPr>
                <w:rFonts w:asciiTheme="majorBidi" w:eastAsia="Times New Roman" w:hAnsiTheme="majorBidi" w:cstheme="majorBidi"/>
              </w:rPr>
            </w:pPr>
          </w:p>
        </w:tc>
        <w:tc>
          <w:tcPr>
            <w:tcW w:w="2350" w:type="pct"/>
            <w:tcBorders>
              <w:top w:val="nil"/>
              <w:bottom w:val="nil"/>
            </w:tcBorders>
            <w:noWrap/>
            <w:hideMark/>
          </w:tcPr>
          <w:p w14:paraId="00CE40F4" w14:textId="77777777" w:rsidR="00D607A3" w:rsidRPr="00F821C8"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I tend to like situations with which I am familiar</w:t>
            </w:r>
          </w:p>
        </w:tc>
        <w:tc>
          <w:tcPr>
            <w:tcW w:w="634" w:type="pct"/>
            <w:tcBorders>
              <w:top w:val="nil"/>
              <w:bottom w:val="nil"/>
            </w:tcBorders>
            <w:noWrap/>
            <w:hideMark/>
          </w:tcPr>
          <w:p w14:paraId="039E8060"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0.560</w:t>
            </w:r>
          </w:p>
        </w:tc>
        <w:tc>
          <w:tcPr>
            <w:tcW w:w="629" w:type="pct"/>
            <w:tcBorders>
              <w:top w:val="nil"/>
              <w:bottom w:val="nil"/>
            </w:tcBorders>
          </w:tcPr>
          <w:p w14:paraId="72AF8B09"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2.328</w:t>
            </w:r>
          </w:p>
        </w:tc>
        <w:tc>
          <w:tcPr>
            <w:tcW w:w="529" w:type="pct"/>
            <w:tcBorders>
              <w:top w:val="nil"/>
              <w:bottom w:val="nil"/>
            </w:tcBorders>
          </w:tcPr>
          <w:p w14:paraId="5375CB64"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489328A5" w14:textId="77777777" w:rsidTr="00C34962">
        <w:trPr>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0B940A2C" w14:textId="77777777" w:rsidR="00D607A3" w:rsidRPr="00F821C8" w:rsidRDefault="00D607A3" w:rsidP="004332A2">
            <w:pPr>
              <w:rPr>
                <w:rFonts w:asciiTheme="majorBidi" w:eastAsia="Times New Roman" w:hAnsiTheme="majorBidi" w:cstheme="majorBidi"/>
              </w:rPr>
            </w:pPr>
          </w:p>
        </w:tc>
        <w:tc>
          <w:tcPr>
            <w:tcW w:w="2350" w:type="pct"/>
            <w:tcBorders>
              <w:top w:val="nil"/>
              <w:bottom w:val="nil"/>
            </w:tcBorders>
            <w:noWrap/>
            <w:hideMark/>
          </w:tcPr>
          <w:p w14:paraId="4956F88D" w14:textId="77777777" w:rsidR="00D607A3" w:rsidRPr="00F821C8"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I tend to be skeptical about trying new things</w:t>
            </w:r>
            <w:r w:rsidRPr="00F821C8">
              <w:rPr>
                <w:rFonts w:asciiTheme="majorBidi" w:eastAsia="Times New Roman" w:hAnsiTheme="majorBidi" w:cstheme="majorBidi"/>
              </w:rPr>
              <w:tab/>
            </w:r>
          </w:p>
        </w:tc>
        <w:tc>
          <w:tcPr>
            <w:tcW w:w="634" w:type="pct"/>
            <w:tcBorders>
              <w:top w:val="nil"/>
              <w:bottom w:val="nil"/>
            </w:tcBorders>
            <w:noWrap/>
            <w:hideMark/>
          </w:tcPr>
          <w:p w14:paraId="288A0667"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0.469</w:t>
            </w:r>
          </w:p>
        </w:tc>
        <w:tc>
          <w:tcPr>
            <w:tcW w:w="629" w:type="pct"/>
            <w:tcBorders>
              <w:top w:val="nil"/>
              <w:bottom w:val="nil"/>
            </w:tcBorders>
          </w:tcPr>
          <w:p w14:paraId="52245457"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1.604</w:t>
            </w:r>
          </w:p>
        </w:tc>
        <w:tc>
          <w:tcPr>
            <w:tcW w:w="529" w:type="pct"/>
            <w:tcBorders>
              <w:top w:val="nil"/>
              <w:bottom w:val="nil"/>
            </w:tcBorders>
          </w:tcPr>
          <w:p w14:paraId="56C46CEA"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76712724" w14:textId="77777777" w:rsidTr="00C349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508B2166" w14:textId="77777777" w:rsidR="00D607A3" w:rsidRPr="00F821C8" w:rsidRDefault="00D607A3" w:rsidP="004332A2">
            <w:pPr>
              <w:rPr>
                <w:rFonts w:asciiTheme="majorBidi" w:eastAsia="Times New Roman" w:hAnsiTheme="majorBidi" w:cstheme="majorBidi"/>
              </w:rPr>
            </w:pPr>
          </w:p>
        </w:tc>
        <w:tc>
          <w:tcPr>
            <w:tcW w:w="2350" w:type="pct"/>
            <w:tcBorders>
              <w:top w:val="nil"/>
              <w:bottom w:val="nil"/>
            </w:tcBorders>
            <w:noWrap/>
            <w:hideMark/>
          </w:tcPr>
          <w:p w14:paraId="048D2FA2" w14:textId="574F625E" w:rsidR="00D607A3" w:rsidRPr="00F821C8"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I would not mind taking a risk with unfamiliar shopping situations</w:t>
            </w:r>
            <w:r w:rsidR="003976BD" w:rsidRPr="00F821C8">
              <w:rPr>
                <w:rFonts w:asciiTheme="majorBidi" w:eastAsia="Times New Roman" w:hAnsiTheme="majorBidi" w:cstheme="majorBidi"/>
              </w:rPr>
              <w:t>”</w:t>
            </w:r>
          </w:p>
        </w:tc>
        <w:tc>
          <w:tcPr>
            <w:tcW w:w="634" w:type="pct"/>
            <w:tcBorders>
              <w:top w:val="nil"/>
              <w:bottom w:val="nil"/>
            </w:tcBorders>
            <w:noWrap/>
            <w:hideMark/>
          </w:tcPr>
          <w:p w14:paraId="37690AB5"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0.529</w:t>
            </w:r>
          </w:p>
        </w:tc>
        <w:tc>
          <w:tcPr>
            <w:tcW w:w="629" w:type="pct"/>
            <w:tcBorders>
              <w:top w:val="nil"/>
              <w:bottom w:val="nil"/>
            </w:tcBorders>
          </w:tcPr>
          <w:p w14:paraId="53CC85B7"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1.321</w:t>
            </w:r>
          </w:p>
        </w:tc>
        <w:tc>
          <w:tcPr>
            <w:tcW w:w="529" w:type="pct"/>
            <w:tcBorders>
              <w:top w:val="nil"/>
              <w:bottom w:val="nil"/>
            </w:tcBorders>
          </w:tcPr>
          <w:p w14:paraId="68328DA7"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7E34D1FE" w14:textId="77777777" w:rsidTr="00C34962">
        <w:trPr>
          <w:trHeight w:val="300"/>
        </w:trPr>
        <w:tc>
          <w:tcPr>
            <w:cnfStyle w:val="001000000000" w:firstRow="0" w:lastRow="0" w:firstColumn="1" w:lastColumn="0" w:oddVBand="0" w:evenVBand="0" w:oddHBand="0" w:evenHBand="0" w:firstRowFirstColumn="0" w:firstRowLastColumn="0" w:lastRowFirstColumn="0" w:lastRowLastColumn="0"/>
            <w:tcW w:w="858" w:type="pct"/>
            <w:vMerge w:val="restart"/>
            <w:tcBorders>
              <w:top w:val="nil"/>
              <w:bottom w:val="nil"/>
            </w:tcBorders>
          </w:tcPr>
          <w:p w14:paraId="6DF78A5C" w14:textId="77777777" w:rsidR="00D607A3" w:rsidRPr="00C6617E" w:rsidRDefault="00D607A3" w:rsidP="004332A2">
            <w:pPr>
              <w:rPr>
                <w:rFonts w:asciiTheme="majorBidi" w:eastAsia="Calibri" w:hAnsiTheme="majorBidi" w:cstheme="majorBidi"/>
                <w:b w:val="0"/>
                <w:bCs w:val="0"/>
                <w:rtl/>
              </w:rPr>
            </w:pPr>
            <w:r w:rsidRPr="00C6617E">
              <w:rPr>
                <w:rFonts w:asciiTheme="majorBidi" w:eastAsia="Calibri" w:hAnsiTheme="majorBidi" w:cstheme="majorBidi"/>
                <w:b w:val="0"/>
                <w:bCs w:val="0"/>
              </w:rPr>
              <w:t>Service Quality</w:t>
            </w:r>
          </w:p>
        </w:tc>
        <w:tc>
          <w:tcPr>
            <w:tcW w:w="2350" w:type="pct"/>
            <w:tcBorders>
              <w:top w:val="nil"/>
              <w:bottom w:val="nil"/>
            </w:tcBorders>
            <w:noWrap/>
            <w:hideMark/>
          </w:tcPr>
          <w:p w14:paraId="4C83D60B" w14:textId="4964FEE4" w:rsidR="00D607A3" w:rsidRPr="00F821C8" w:rsidRDefault="003976BD" w:rsidP="004332A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w:t>
            </w:r>
            <w:r w:rsidR="00D607A3" w:rsidRPr="00F821C8">
              <w:rPr>
                <w:rFonts w:asciiTheme="majorBidi" w:eastAsia="Times New Roman" w:hAnsiTheme="majorBidi" w:cstheme="majorBidi"/>
              </w:rPr>
              <w:t>The retailer’s employees’ willingness to help you</w:t>
            </w:r>
          </w:p>
        </w:tc>
        <w:tc>
          <w:tcPr>
            <w:tcW w:w="634" w:type="pct"/>
            <w:tcBorders>
              <w:top w:val="nil"/>
              <w:bottom w:val="nil"/>
            </w:tcBorders>
            <w:noWrap/>
            <w:hideMark/>
          </w:tcPr>
          <w:p w14:paraId="78B7501D"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0.771</w:t>
            </w:r>
          </w:p>
        </w:tc>
        <w:tc>
          <w:tcPr>
            <w:tcW w:w="629" w:type="pct"/>
            <w:tcBorders>
              <w:top w:val="nil"/>
              <w:bottom w:val="nil"/>
            </w:tcBorders>
          </w:tcPr>
          <w:p w14:paraId="2B896CDC"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2.658</w:t>
            </w:r>
          </w:p>
        </w:tc>
        <w:tc>
          <w:tcPr>
            <w:tcW w:w="529" w:type="pct"/>
            <w:tcBorders>
              <w:top w:val="nil"/>
              <w:bottom w:val="nil"/>
            </w:tcBorders>
          </w:tcPr>
          <w:p w14:paraId="5222055E"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653FAB62" w14:textId="77777777" w:rsidTr="00C349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4B68FE3A" w14:textId="77777777" w:rsidR="00D607A3" w:rsidRPr="00F821C8" w:rsidRDefault="00D607A3" w:rsidP="004332A2">
            <w:pPr>
              <w:rPr>
                <w:rFonts w:asciiTheme="majorBidi" w:eastAsia="Times New Roman" w:hAnsiTheme="majorBidi" w:cstheme="majorBidi"/>
              </w:rPr>
            </w:pPr>
          </w:p>
        </w:tc>
        <w:tc>
          <w:tcPr>
            <w:tcW w:w="2350" w:type="pct"/>
            <w:tcBorders>
              <w:top w:val="nil"/>
              <w:bottom w:val="nil"/>
            </w:tcBorders>
            <w:noWrap/>
            <w:hideMark/>
          </w:tcPr>
          <w:p w14:paraId="15EDC1C7" w14:textId="77777777" w:rsidR="00D607A3" w:rsidRPr="00F821C8"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The retailer’s employees’ knowledge</w:t>
            </w:r>
          </w:p>
        </w:tc>
        <w:tc>
          <w:tcPr>
            <w:tcW w:w="634" w:type="pct"/>
            <w:tcBorders>
              <w:top w:val="nil"/>
              <w:bottom w:val="nil"/>
            </w:tcBorders>
            <w:noWrap/>
            <w:hideMark/>
          </w:tcPr>
          <w:p w14:paraId="5D2FA670"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0.722</w:t>
            </w:r>
          </w:p>
        </w:tc>
        <w:tc>
          <w:tcPr>
            <w:tcW w:w="629" w:type="pct"/>
            <w:tcBorders>
              <w:top w:val="nil"/>
              <w:bottom w:val="nil"/>
            </w:tcBorders>
          </w:tcPr>
          <w:p w14:paraId="08110AE8"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3.130</w:t>
            </w:r>
          </w:p>
        </w:tc>
        <w:tc>
          <w:tcPr>
            <w:tcW w:w="529" w:type="pct"/>
            <w:tcBorders>
              <w:top w:val="nil"/>
              <w:bottom w:val="nil"/>
            </w:tcBorders>
          </w:tcPr>
          <w:p w14:paraId="10DC0F32"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434EEA2A" w14:textId="77777777" w:rsidTr="00C34962">
        <w:trPr>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569EAD9C" w14:textId="77777777" w:rsidR="00D607A3" w:rsidRPr="00F821C8" w:rsidRDefault="00D607A3" w:rsidP="004332A2">
            <w:pPr>
              <w:rPr>
                <w:rFonts w:asciiTheme="majorBidi" w:eastAsia="Times New Roman" w:hAnsiTheme="majorBidi" w:cstheme="majorBidi"/>
              </w:rPr>
            </w:pPr>
          </w:p>
        </w:tc>
        <w:tc>
          <w:tcPr>
            <w:tcW w:w="2350" w:type="pct"/>
            <w:tcBorders>
              <w:top w:val="nil"/>
              <w:bottom w:val="nil"/>
            </w:tcBorders>
            <w:noWrap/>
            <w:hideMark/>
          </w:tcPr>
          <w:p w14:paraId="20771FCD" w14:textId="77777777" w:rsidR="00D607A3" w:rsidRPr="00F821C8"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The retailer’s employees prompt service</w:t>
            </w:r>
          </w:p>
        </w:tc>
        <w:tc>
          <w:tcPr>
            <w:tcW w:w="634" w:type="pct"/>
            <w:tcBorders>
              <w:top w:val="nil"/>
              <w:bottom w:val="nil"/>
            </w:tcBorders>
            <w:noWrap/>
            <w:hideMark/>
          </w:tcPr>
          <w:p w14:paraId="150BC50E"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0.844</w:t>
            </w:r>
          </w:p>
        </w:tc>
        <w:tc>
          <w:tcPr>
            <w:tcW w:w="629" w:type="pct"/>
            <w:tcBorders>
              <w:top w:val="nil"/>
              <w:bottom w:val="nil"/>
            </w:tcBorders>
          </w:tcPr>
          <w:p w14:paraId="7F936BCB"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3.940</w:t>
            </w:r>
          </w:p>
        </w:tc>
        <w:tc>
          <w:tcPr>
            <w:tcW w:w="529" w:type="pct"/>
            <w:tcBorders>
              <w:top w:val="nil"/>
              <w:bottom w:val="nil"/>
            </w:tcBorders>
          </w:tcPr>
          <w:p w14:paraId="559B5669"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0CACA994" w14:textId="77777777" w:rsidTr="00C349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457A15F0" w14:textId="77777777" w:rsidR="00D607A3" w:rsidRPr="00F821C8" w:rsidRDefault="00D607A3" w:rsidP="004332A2">
            <w:pPr>
              <w:rPr>
                <w:rFonts w:asciiTheme="majorBidi" w:eastAsia="Times New Roman" w:hAnsiTheme="majorBidi" w:cstheme="majorBidi"/>
              </w:rPr>
            </w:pPr>
          </w:p>
        </w:tc>
        <w:tc>
          <w:tcPr>
            <w:tcW w:w="2350" w:type="pct"/>
            <w:tcBorders>
              <w:top w:val="nil"/>
              <w:bottom w:val="nil"/>
            </w:tcBorders>
            <w:noWrap/>
            <w:hideMark/>
          </w:tcPr>
          <w:p w14:paraId="77A8795E" w14:textId="77777777" w:rsidR="00D607A3" w:rsidRPr="00F821C8"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The retailer’s employees well adaptation in handling peak customer traffic</w:t>
            </w:r>
          </w:p>
        </w:tc>
        <w:tc>
          <w:tcPr>
            <w:tcW w:w="634" w:type="pct"/>
            <w:tcBorders>
              <w:top w:val="nil"/>
              <w:bottom w:val="nil"/>
            </w:tcBorders>
            <w:noWrap/>
            <w:hideMark/>
          </w:tcPr>
          <w:p w14:paraId="1544FB8B"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0.853</w:t>
            </w:r>
          </w:p>
        </w:tc>
        <w:tc>
          <w:tcPr>
            <w:tcW w:w="629" w:type="pct"/>
            <w:tcBorders>
              <w:top w:val="nil"/>
              <w:bottom w:val="nil"/>
            </w:tcBorders>
          </w:tcPr>
          <w:p w14:paraId="1272C8A8"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3.017</w:t>
            </w:r>
          </w:p>
        </w:tc>
        <w:tc>
          <w:tcPr>
            <w:tcW w:w="529" w:type="pct"/>
            <w:tcBorders>
              <w:top w:val="nil"/>
              <w:bottom w:val="nil"/>
            </w:tcBorders>
          </w:tcPr>
          <w:p w14:paraId="5888A19B"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0BC6C750" w14:textId="77777777" w:rsidTr="00C34962">
        <w:trPr>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56F24651" w14:textId="77777777" w:rsidR="00D607A3" w:rsidRPr="00F821C8" w:rsidRDefault="00D607A3" w:rsidP="004332A2">
            <w:pPr>
              <w:rPr>
                <w:rFonts w:asciiTheme="majorBidi" w:eastAsia="Calibri" w:hAnsiTheme="majorBidi" w:cstheme="majorBidi"/>
              </w:rPr>
            </w:pPr>
          </w:p>
        </w:tc>
        <w:tc>
          <w:tcPr>
            <w:tcW w:w="2350" w:type="pct"/>
            <w:tcBorders>
              <w:top w:val="nil"/>
              <w:bottom w:val="nil"/>
            </w:tcBorders>
            <w:noWrap/>
            <w:hideMark/>
          </w:tcPr>
          <w:p w14:paraId="27806A11" w14:textId="77777777" w:rsidR="00D607A3" w:rsidRPr="00F821C8"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Ability to navigate conveniently through the shopping environment</w:t>
            </w:r>
          </w:p>
        </w:tc>
        <w:tc>
          <w:tcPr>
            <w:tcW w:w="634" w:type="pct"/>
            <w:tcBorders>
              <w:top w:val="nil"/>
              <w:bottom w:val="nil"/>
            </w:tcBorders>
            <w:noWrap/>
            <w:hideMark/>
          </w:tcPr>
          <w:p w14:paraId="0471E373"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0.887</w:t>
            </w:r>
          </w:p>
        </w:tc>
        <w:tc>
          <w:tcPr>
            <w:tcW w:w="629" w:type="pct"/>
            <w:tcBorders>
              <w:top w:val="nil"/>
              <w:bottom w:val="nil"/>
            </w:tcBorders>
          </w:tcPr>
          <w:p w14:paraId="202F5B04"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3.259</w:t>
            </w:r>
          </w:p>
        </w:tc>
        <w:tc>
          <w:tcPr>
            <w:tcW w:w="529" w:type="pct"/>
            <w:tcBorders>
              <w:top w:val="nil"/>
              <w:bottom w:val="nil"/>
            </w:tcBorders>
          </w:tcPr>
          <w:p w14:paraId="53C370AF"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4F4B45A1" w14:textId="77777777" w:rsidTr="00C349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63D90474" w14:textId="77777777" w:rsidR="00D607A3" w:rsidRPr="00F821C8" w:rsidRDefault="00D607A3" w:rsidP="004332A2">
            <w:pPr>
              <w:rPr>
                <w:rFonts w:asciiTheme="majorBidi" w:eastAsia="Calibri" w:hAnsiTheme="majorBidi" w:cstheme="majorBidi"/>
              </w:rPr>
            </w:pPr>
          </w:p>
        </w:tc>
        <w:tc>
          <w:tcPr>
            <w:tcW w:w="2350" w:type="pct"/>
            <w:tcBorders>
              <w:top w:val="nil"/>
              <w:bottom w:val="nil"/>
            </w:tcBorders>
            <w:noWrap/>
            <w:hideMark/>
          </w:tcPr>
          <w:p w14:paraId="178CBF6B" w14:textId="77777777" w:rsidR="00D607A3" w:rsidRPr="00F821C8"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Ability to search for necessary merchandise when shopping</w:t>
            </w:r>
          </w:p>
        </w:tc>
        <w:tc>
          <w:tcPr>
            <w:tcW w:w="634" w:type="pct"/>
            <w:tcBorders>
              <w:top w:val="nil"/>
              <w:bottom w:val="nil"/>
            </w:tcBorders>
            <w:noWrap/>
            <w:hideMark/>
          </w:tcPr>
          <w:p w14:paraId="0D982738"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0.844</w:t>
            </w:r>
          </w:p>
        </w:tc>
        <w:tc>
          <w:tcPr>
            <w:tcW w:w="629" w:type="pct"/>
            <w:tcBorders>
              <w:top w:val="nil"/>
              <w:bottom w:val="nil"/>
            </w:tcBorders>
          </w:tcPr>
          <w:p w14:paraId="21253D6D"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3.659</w:t>
            </w:r>
          </w:p>
        </w:tc>
        <w:tc>
          <w:tcPr>
            <w:tcW w:w="529" w:type="pct"/>
            <w:tcBorders>
              <w:top w:val="nil"/>
              <w:bottom w:val="nil"/>
            </w:tcBorders>
          </w:tcPr>
          <w:p w14:paraId="2CB24D46"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05BC590E" w14:textId="77777777" w:rsidTr="00C34962">
        <w:trPr>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bottom w:val="nil"/>
            </w:tcBorders>
          </w:tcPr>
          <w:p w14:paraId="15BB0B1B" w14:textId="77777777" w:rsidR="00D607A3" w:rsidRPr="00F821C8" w:rsidRDefault="00D607A3" w:rsidP="004332A2">
            <w:pPr>
              <w:rPr>
                <w:rFonts w:asciiTheme="majorBidi" w:eastAsia="Calibri" w:hAnsiTheme="majorBidi" w:cstheme="majorBidi"/>
              </w:rPr>
            </w:pPr>
          </w:p>
        </w:tc>
        <w:tc>
          <w:tcPr>
            <w:tcW w:w="2350" w:type="pct"/>
            <w:tcBorders>
              <w:top w:val="nil"/>
              <w:bottom w:val="nil"/>
            </w:tcBorders>
            <w:noWrap/>
            <w:hideMark/>
          </w:tcPr>
          <w:p w14:paraId="43A5C793" w14:textId="77777777" w:rsidR="00D607A3" w:rsidRPr="00F821C8"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 xml:space="preserve">Convenience of access to needed facilities when shopping </w:t>
            </w:r>
          </w:p>
        </w:tc>
        <w:tc>
          <w:tcPr>
            <w:tcW w:w="634" w:type="pct"/>
            <w:tcBorders>
              <w:top w:val="nil"/>
              <w:bottom w:val="nil"/>
            </w:tcBorders>
            <w:noWrap/>
            <w:hideMark/>
          </w:tcPr>
          <w:p w14:paraId="49E63828"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0.838</w:t>
            </w:r>
          </w:p>
        </w:tc>
        <w:tc>
          <w:tcPr>
            <w:tcW w:w="629" w:type="pct"/>
            <w:tcBorders>
              <w:top w:val="nil"/>
              <w:bottom w:val="nil"/>
            </w:tcBorders>
          </w:tcPr>
          <w:p w14:paraId="200523A2"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3.473</w:t>
            </w:r>
          </w:p>
        </w:tc>
        <w:tc>
          <w:tcPr>
            <w:tcW w:w="529" w:type="pct"/>
            <w:tcBorders>
              <w:top w:val="nil"/>
              <w:bottom w:val="nil"/>
            </w:tcBorders>
          </w:tcPr>
          <w:p w14:paraId="0034D42C" w14:textId="77777777" w:rsidR="00D607A3" w:rsidRPr="00F821C8"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r w:rsidR="00D607A3" w:rsidRPr="00727C70" w14:paraId="15A1E80F" w14:textId="77777777" w:rsidTr="00C349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8" w:type="pct"/>
            <w:vMerge/>
            <w:tcBorders>
              <w:top w:val="nil"/>
            </w:tcBorders>
          </w:tcPr>
          <w:p w14:paraId="25B122FD" w14:textId="77777777" w:rsidR="00D607A3" w:rsidRPr="00F821C8" w:rsidRDefault="00D607A3" w:rsidP="004332A2">
            <w:pPr>
              <w:rPr>
                <w:rFonts w:asciiTheme="majorBidi" w:eastAsia="Calibri" w:hAnsiTheme="majorBidi" w:cstheme="majorBidi"/>
              </w:rPr>
            </w:pPr>
          </w:p>
        </w:tc>
        <w:tc>
          <w:tcPr>
            <w:tcW w:w="2350" w:type="pct"/>
            <w:tcBorders>
              <w:top w:val="nil"/>
            </w:tcBorders>
            <w:noWrap/>
            <w:hideMark/>
          </w:tcPr>
          <w:p w14:paraId="17980EE7" w14:textId="700F37C6" w:rsidR="00D607A3" w:rsidRPr="00F821C8"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The store layout to find what I need when shopping</w:t>
            </w:r>
            <w:r w:rsidR="003976BD" w:rsidRPr="00F821C8">
              <w:rPr>
                <w:rFonts w:asciiTheme="majorBidi" w:eastAsia="Calibri" w:hAnsiTheme="majorBidi" w:cstheme="majorBidi"/>
              </w:rPr>
              <w:t>”</w:t>
            </w:r>
          </w:p>
        </w:tc>
        <w:tc>
          <w:tcPr>
            <w:tcW w:w="634" w:type="pct"/>
            <w:tcBorders>
              <w:top w:val="nil"/>
            </w:tcBorders>
            <w:noWrap/>
            <w:hideMark/>
          </w:tcPr>
          <w:p w14:paraId="3F80700C"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Times New Roman" w:hAnsiTheme="majorBidi" w:cstheme="majorBidi"/>
              </w:rPr>
              <w:t>0.821</w:t>
            </w:r>
          </w:p>
        </w:tc>
        <w:tc>
          <w:tcPr>
            <w:tcW w:w="629" w:type="pct"/>
            <w:tcBorders>
              <w:top w:val="nil"/>
            </w:tcBorders>
          </w:tcPr>
          <w:p w14:paraId="3D57606D"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4.296</w:t>
            </w:r>
          </w:p>
        </w:tc>
        <w:tc>
          <w:tcPr>
            <w:tcW w:w="529" w:type="pct"/>
            <w:tcBorders>
              <w:top w:val="nil"/>
            </w:tcBorders>
          </w:tcPr>
          <w:p w14:paraId="5C1B1282" w14:textId="77777777" w:rsidR="00D607A3" w:rsidRPr="00F821C8"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821C8">
              <w:rPr>
                <w:rFonts w:asciiTheme="majorBidi" w:eastAsia="Calibri" w:hAnsiTheme="majorBidi" w:cstheme="majorBidi"/>
              </w:rPr>
              <w:t>0.000</w:t>
            </w:r>
          </w:p>
        </w:tc>
      </w:tr>
    </w:tbl>
    <w:p w14:paraId="415064A7" w14:textId="0B2EDD98" w:rsidR="00F86DBF" w:rsidRPr="000C7CF6" w:rsidRDefault="00F86DBF" w:rsidP="004332A2">
      <w:pPr>
        <w:rPr>
          <w:rFonts w:asciiTheme="majorBidi" w:eastAsia="Times New Roman" w:hAnsiTheme="majorBidi" w:cstheme="majorBidi"/>
          <w:sz w:val="22"/>
          <w:szCs w:val="22"/>
        </w:rPr>
      </w:pPr>
      <w:bookmarkStart w:id="254" w:name="_Toc135580428"/>
      <w:r w:rsidRPr="000C7CF6">
        <w:rPr>
          <w:rFonts w:asciiTheme="majorBidi" w:eastAsia="Times New Roman" w:hAnsiTheme="majorBidi" w:cstheme="majorBidi"/>
          <w:i/>
          <w:iCs/>
          <w:sz w:val="22"/>
          <w:szCs w:val="22"/>
        </w:rPr>
        <w:t>Note</w:t>
      </w:r>
      <w:r w:rsidRPr="000C7CF6">
        <w:rPr>
          <w:rFonts w:asciiTheme="majorBidi" w:eastAsia="Times New Roman" w:hAnsiTheme="majorBidi" w:cstheme="majorBidi"/>
          <w:sz w:val="22"/>
          <w:szCs w:val="22"/>
        </w:rPr>
        <w:t xml:space="preserve">. </w:t>
      </w:r>
      <w:r w:rsidR="00B328FA" w:rsidRPr="000C7CF6">
        <w:rPr>
          <w:rFonts w:asciiTheme="majorBidi" w:eastAsia="Times New Roman" w:hAnsiTheme="majorBidi" w:cstheme="majorBidi"/>
          <w:sz w:val="22"/>
          <w:szCs w:val="22"/>
        </w:rPr>
        <w:t>S</w:t>
      </w:r>
      <w:r w:rsidRPr="000C7CF6">
        <w:rPr>
          <w:rFonts w:asciiTheme="majorBidi" w:eastAsia="Times New Roman" w:hAnsiTheme="majorBidi" w:cstheme="majorBidi"/>
          <w:sz w:val="22"/>
          <w:szCs w:val="22"/>
        </w:rPr>
        <w:t xml:space="preserve">ome questions in table 7 are adopted from </w:t>
      </w:r>
      <w:r w:rsidRPr="000C7CF6">
        <w:rPr>
          <w:rFonts w:asciiTheme="majorBidi" w:eastAsia="Times New Roman" w:hAnsiTheme="majorBidi" w:cstheme="majorBidi"/>
          <w:sz w:val="22"/>
          <w:szCs w:val="22"/>
        </w:rPr>
        <w:fldChar w:fldCharType="begin">
          <w:fldData xml:space="preserve">PEVuZE5vdGU+PENpdGU+PEF1dGhvcj5HYW88L0F1dGhvcj48WWVhcj4yMDIxPC9ZZWFyPjxSZWNO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</w:fldData>
        </w:fldChar>
      </w:r>
      <w:r w:rsidR="00C666EC" w:rsidRPr="000C7CF6">
        <w:rPr>
          <w:rFonts w:asciiTheme="majorBidi" w:eastAsia="Times New Roman" w:hAnsiTheme="majorBidi" w:cstheme="majorBidi"/>
          <w:sz w:val="22"/>
          <w:szCs w:val="22"/>
        </w:rPr>
        <w:instrText xml:space="preserve"> ADDIN EN.CITE </w:instrText>
      </w:r>
      <w:r w:rsidR="00C666EC" w:rsidRPr="000C7CF6">
        <w:rPr>
          <w:rFonts w:asciiTheme="majorBidi" w:eastAsia="Times New Roman" w:hAnsiTheme="majorBidi" w:cstheme="majorBidi"/>
          <w:sz w:val="22"/>
          <w:szCs w:val="22"/>
        </w:rPr>
        <w:fldChar w:fldCharType="begin">
          <w:fldData xml:space="preserve">PEVuZE5vdGU+PENpdGU+PEF1dGhvcj5HYW88L0F1dGhvcj48WWVhcj4yMDIxPC9ZZWFyPjxSZWNO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</w:fldData>
        </w:fldChar>
      </w:r>
      <w:r w:rsidR="00C666EC" w:rsidRPr="000C7CF6">
        <w:rPr>
          <w:rFonts w:asciiTheme="majorBidi" w:eastAsia="Times New Roman" w:hAnsiTheme="majorBidi" w:cstheme="majorBidi"/>
          <w:sz w:val="22"/>
          <w:szCs w:val="22"/>
        </w:rPr>
        <w:instrText xml:space="preserve"> ADDIN EN.CITE.DATA </w:instrText>
      </w:r>
      <w:r w:rsidR="00C666EC" w:rsidRPr="000C7CF6">
        <w:rPr>
          <w:rFonts w:asciiTheme="majorBidi" w:eastAsia="Times New Roman" w:hAnsiTheme="majorBidi" w:cstheme="majorBidi"/>
          <w:sz w:val="22"/>
          <w:szCs w:val="22"/>
        </w:rPr>
      </w:r>
      <w:r w:rsidR="00C666EC" w:rsidRPr="000C7CF6">
        <w:rPr>
          <w:rFonts w:asciiTheme="majorBidi" w:eastAsia="Times New Roman" w:hAnsiTheme="majorBidi" w:cstheme="majorBidi"/>
          <w:sz w:val="22"/>
          <w:szCs w:val="22"/>
        </w:rPr>
        <w:fldChar w:fldCharType="end"/>
      </w:r>
      <w:r w:rsidRPr="000C7CF6">
        <w:rPr>
          <w:rFonts w:asciiTheme="majorBidi" w:eastAsia="Times New Roman" w:hAnsiTheme="majorBidi" w:cstheme="majorBidi"/>
          <w:sz w:val="22"/>
          <w:szCs w:val="22"/>
        </w:rPr>
      </w:r>
      <w:r w:rsidRPr="000C7CF6">
        <w:rPr>
          <w:rFonts w:asciiTheme="majorBidi" w:eastAsia="Times New Roman" w:hAnsiTheme="majorBidi" w:cstheme="majorBidi"/>
          <w:sz w:val="22"/>
          <w:szCs w:val="22"/>
        </w:rPr>
        <w:fldChar w:fldCharType="separate"/>
      </w:r>
      <w:r w:rsidR="00C666EC" w:rsidRPr="000C7CF6">
        <w:rPr>
          <w:rFonts w:asciiTheme="majorBidi" w:eastAsia="Times New Roman" w:hAnsiTheme="majorBidi" w:cstheme="majorBidi"/>
          <w:noProof/>
          <w:sz w:val="22"/>
          <w:szCs w:val="22"/>
        </w:rPr>
        <w:t>(Bruner &amp; Hensel, 1994; Gao et al., 2021; Gibson, 2021; Oh et al., 2012; Zhang et al., 2018)</w:t>
      </w:r>
      <w:r w:rsidRPr="000C7CF6">
        <w:rPr>
          <w:rFonts w:asciiTheme="majorBidi" w:eastAsia="Times New Roman" w:hAnsiTheme="majorBidi" w:cstheme="majorBidi"/>
          <w:sz w:val="22"/>
          <w:szCs w:val="22"/>
        </w:rPr>
        <w:fldChar w:fldCharType="end"/>
      </w:r>
      <w:r w:rsidRPr="000C7CF6">
        <w:rPr>
          <w:rFonts w:asciiTheme="majorBidi" w:eastAsia="Times New Roman" w:hAnsiTheme="majorBidi" w:cstheme="majorBidi"/>
          <w:sz w:val="22"/>
          <w:szCs w:val="22"/>
        </w:rPr>
        <w:t>.</w:t>
      </w:r>
    </w:p>
    <w:p w14:paraId="474CE11A" w14:textId="15FCC0AE" w:rsidR="00D607A3" w:rsidRPr="00727C70" w:rsidRDefault="00D607A3" w:rsidP="004332A2">
      <w:pPr>
        <w:pStyle w:val="Heading2"/>
        <w:jc w:val="left"/>
        <w:rPr>
          <w:rFonts w:asciiTheme="majorBidi" w:eastAsia="Calibri" w:hAnsiTheme="majorBidi"/>
          <w:b w:val="0"/>
          <w:bCs/>
          <w:rtl/>
        </w:rPr>
      </w:pPr>
      <w:bookmarkStart w:id="255" w:name="_Toc138604483"/>
      <w:bookmarkStart w:id="256" w:name="_Toc138604775"/>
      <w:r w:rsidRPr="00727C70">
        <w:rPr>
          <w:rFonts w:asciiTheme="majorBidi" w:eastAsia="Calibri" w:hAnsiTheme="majorBidi"/>
          <w:bCs/>
        </w:rPr>
        <w:t>Discriminant Validity</w:t>
      </w:r>
      <w:bookmarkEnd w:id="254"/>
      <w:bookmarkEnd w:id="255"/>
      <w:bookmarkEnd w:id="256"/>
    </w:p>
    <w:p w14:paraId="084316BB" w14:textId="63DFDC02" w:rsidR="00D607A3" w:rsidRPr="00727C70" w:rsidRDefault="00D607A3" w:rsidP="004332A2">
      <w:pPr>
        <w:rPr>
          <w:rFonts w:asciiTheme="majorBidi" w:eastAsia="Calibri" w:hAnsiTheme="majorBidi" w:cstheme="majorBidi"/>
        </w:rPr>
      </w:pPr>
      <w:bookmarkStart w:id="257" w:name="_Hlk128419858"/>
      <w:r w:rsidRPr="00727C70">
        <w:rPr>
          <w:rFonts w:asciiTheme="majorBidi" w:eastAsia="Calibri" w:hAnsiTheme="majorBidi" w:cstheme="majorBidi"/>
        </w:rPr>
        <w:tab/>
        <w:t xml:space="preserve">Discriminant validity refers to how well one construct may be distinguished from another. In addition, it measures how well an indicator represents only one construct.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&lt;EndNote&gt;&lt;Cite&gt;&lt;Author&gt;Hair&lt;/Author&gt;&lt;Year&gt;2010&lt;/Year&gt;&lt;RecNum&gt;92&lt;/RecNum&gt;&lt;DisplayText&gt;(Hair et al., 2010)&lt;/DisplayText&gt;&lt;record&gt;&lt;rec-number&gt;92&lt;/rec-number&gt;&lt;foreign-keys&gt;&lt;key app="EN" db-id="tw5t99rrowptx8ef50bxr9vzzf5xpad0prwz" timestamp="1627300461"&gt;92&lt;/key&gt;&lt;/foreign-keys&gt;&lt;ref-type name="Book"&gt;6&lt;/ref-type&gt;&lt;contributors&gt;&lt;authors&gt;&lt;author&gt;Hair, Joseph F&lt;/author&gt;&lt;author&gt;Celsi, Mary&lt;/author&gt;&lt;author&gt;Ortinau, David J&lt;/author&gt;&lt;author&gt;Bush, Robert P&lt;/author&gt;&lt;/authors&gt;&lt;/contributors&gt;&lt;titles&gt;&lt;title&gt;Essentials of marketing research&lt;/title&gt;&lt;/titles&gt;&lt;volume&gt;2&lt;/volume&gt;&lt;dates&gt;&lt;year&gt;2010&lt;/year&gt;&lt;/dates&gt;&lt;publisher&gt;McGraw-Hill/Irwin New York, NY&lt;/publisher&gt;&lt;urls&gt;&lt;/urls&gt;&lt;/record&gt;&lt;/Cite&gt;&lt;/EndNote&gt;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(Hair et al., 2010)</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w:t>
      </w:r>
      <w:bookmarkStart w:id="258" w:name="_Hlk132850587"/>
      <w:r w:rsidRPr="00727C70">
        <w:rPr>
          <w:rFonts w:asciiTheme="majorBidi" w:eastAsia="Calibri" w:hAnsiTheme="majorBidi" w:cstheme="majorBidi"/>
        </w:rPr>
        <w:t>The Fornell- Larcker criterion and the Heterotrait- Montrait Ratio Test (HTMT) were utilized to test the discriminant validity</w:t>
      </w:r>
      <w:bookmarkEnd w:id="258"/>
      <w:r w:rsidR="002D024E">
        <w:rPr>
          <w:rFonts w:asciiTheme="majorBidi" w:eastAsia="Calibri" w:hAnsiTheme="majorBidi" w:cstheme="majorBidi"/>
        </w:rPr>
        <w:t xml:space="preserve">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&lt;EndNote&gt;&lt;Cite&gt;&lt;Author&gt;Hair&lt;/Author&gt;&lt;Year&gt;2017&lt;/Year&gt;&lt;RecNum&gt;310&lt;/RecNum&gt;&lt;DisplayText&gt;(Hair et al., 2017)&lt;/DisplayText&gt;&lt;record&gt;&lt;rec-number&gt;310&lt;/rec-number&gt;&lt;foreign-keys&gt;&lt;key app="EN" db-id="tw5t99rrowptx8ef50bxr9vzzf5xpad0prwz" timestamp="1677509957"&gt;310&lt;/key&gt;&lt;/foreign-keys&gt;&lt;ref-type name="Journal Article"&gt;17&lt;/ref-type&gt;&lt;contributors&gt;&lt;authors&gt;&lt;author&gt;Hair, Joseph F.&lt;/author&gt;&lt;author&gt;Hult, G. Tomas M.&lt;/author&gt;&lt;author&gt;Ringle, Christian M.&lt;/author&gt;&lt;author&gt;Sarstedt, Marko&lt;/author&gt;&lt;author&gt;Thiele, Kai Oliver&lt;/author&gt;&lt;/authors&gt;&lt;/contributors&gt;&lt;titles&gt;&lt;title&gt;Mirror, mirror on the wall: a comparative evaluation of composite-based structural equation modeling methods&lt;/title&gt;&lt;secondary-title&gt;Journal of the Academy of Marketing Science&lt;/secondary-title&gt;&lt;/titles&gt;&lt;periodical&gt;&lt;full-title&gt;Journal of the Academy of Marketing Science&lt;/full-title&gt;&lt;/periodical&gt;&lt;pages&gt;616-632&lt;/pages&gt;&lt;volume&gt;45&lt;/volume&gt;&lt;number&gt;5&lt;/number&gt;&lt;dates&gt;&lt;year&gt;2017&lt;/year&gt;&lt;pub-dates&gt;&lt;date&gt;2017/09/01&lt;/date&gt;&lt;/pub-dates&gt;&lt;/dates&gt;&lt;isbn&gt;1552-7824&lt;/isbn&gt;&lt;urls&gt;&lt;related-urls&gt;&lt;url&gt;https://doi.org/10.1007/s11747-017-0517-x&lt;/url&gt;&lt;/related-urls&gt;&lt;/urls&gt;&lt;electronic-resource-num&gt;10.1007/s11747-017-0517-x&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(Hair et al., 2017)</w:t>
      </w:r>
      <w:r w:rsidRPr="00727C70">
        <w:rPr>
          <w:rFonts w:asciiTheme="majorBidi" w:eastAsia="Calibri" w:hAnsiTheme="majorBidi" w:cstheme="majorBidi"/>
        </w:rPr>
        <w:fldChar w:fldCharType="end"/>
      </w:r>
      <w:r w:rsidR="002D024E">
        <w:rPr>
          <w:rFonts w:asciiTheme="majorBidi" w:eastAsia="Calibri" w:hAnsiTheme="majorBidi" w:cstheme="majorBidi"/>
        </w:rPr>
        <w:t xml:space="preserve">. </w:t>
      </w:r>
      <w:r w:rsidRPr="00727C70">
        <w:rPr>
          <w:rFonts w:asciiTheme="majorBidi" w:eastAsia="Calibri" w:hAnsiTheme="majorBidi" w:cstheme="majorBidi"/>
        </w:rPr>
        <w:t>The Fornell- Lacker measure is a traditional method for discriminant validity valuation, it makes a comparison between the squared root of the variable’s AVE and its correlation with the other variables in the study’s model</w:t>
      </w:r>
      <w:r w:rsidRPr="00727C70">
        <w:rPr>
          <w:rFonts w:asciiTheme="majorBidi" w:eastAsia="Calibri" w:hAnsiTheme="majorBidi" w:cstheme="majorBidi"/>
          <w:rtl/>
        </w:rPr>
        <w:t xml:space="preserve">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&lt;EndNote&gt;&lt;Cite&gt;&lt;Author&gt;Hair&lt;/Author&gt;&lt;Year&gt;2017&lt;/Year&gt;&lt;RecNum&gt;310&lt;/RecNum&gt;&lt;DisplayText&gt;(Hair et al., 2017)&lt;/DisplayText&gt;&lt;record&gt;&lt;rec-number&gt;310&lt;/rec-number&gt;&lt;foreign-keys&gt;&lt;key app="EN" db-id="tw5t99rrowptx8ef50bxr9vzzf5xpad0prwz" timestamp="1677509957"&gt;310&lt;/key&gt;&lt;/foreign-keys&gt;&lt;ref-type name="Journal Article"&gt;17&lt;/ref-type&gt;&lt;contributors&gt;&lt;authors&gt;&lt;author&gt;Hair, Joseph F.&lt;/author&gt;&lt;author&gt;Hult, G. Tomas M.&lt;/author&gt;&lt;author&gt;Ringle, Christian M.&lt;/author&gt;&lt;author&gt;Sarstedt, Marko&lt;/author&gt;&lt;author&gt;Thiele, Kai Oliver&lt;/author&gt;&lt;/authors&gt;&lt;/contributors&gt;&lt;titles&gt;&lt;title&gt;Mirror, mirror on the wall: a comparative evaluation of composite-based structural equation modeling methods&lt;/title&gt;&lt;secondary-title&gt;Journal of the Academy of Marketing Science&lt;/secondary-title&gt;&lt;/titles&gt;&lt;periodical&gt;&lt;full-title&gt;Journal of the Academy of Marketing Science&lt;/full-title&gt;&lt;/periodical&gt;&lt;pages&gt;616-632&lt;/pages&gt;&lt;volume&gt;45&lt;/volume&gt;&lt;number&gt;5&lt;/number&gt;&lt;dates&gt;&lt;year&gt;2017&lt;/year&gt;&lt;pub-dates&gt;&lt;date&gt;2017/09/01&lt;/date&gt;&lt;/pub-dates&gt;&lt;/dates&gt;&lt;isbn&gt;1552-7824&lt;/isbn&gt;&lt;urls&gt;&lt;related-urls&gt;&lt;url&gt;https://doi.org/10.1007/s11747-017-0517-x&lt;/url&gt;&lt;/related-urls&gt;&lt;/urls&gt;&lt;electronic-resource-num&gt;10.1007/s11747-017-0517-x&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(Hair et al., 2017)</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w:t>
      </w:r>
      <w:bookmarkStart w:id="259" w:name="_Hlk132850623"/>
      <w:r w:rsidRPr="00727C70">
        <w:rPr>
          <w:rFonts w:asciiTheme="majorBidi" w:eastAsia="Calibri" w:hAnsiTheme="majorBidi" w:cstheme="majorBidi"/>
        </w:rPr>
        <w:t xml:space="preserve">The findings showed that all constructs are valid measurements of distinctive conceptions </w:t>
      </w:r>
      <w:bookmarkEnd w:id="259"/>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&lt;EndNote&gt;&lt;Cite&gt;&lt;Author&gt;Hair&lt;/Author&gt;&lt;Year&gt;2017&lt;/Year&gt;&lt;RecNum&gt;310&lt;/RecNum&gt;&lt;DisplayText&gt;(Hair et al., 2017)&lt;/DisplayText&gt;&lt;record&gt;&lt;rec-number&gt;310&lt;/rec-number&gt;&lt;foreign-keys&gt;&lt;key app="EN" db-id="tw5t99rrowptx8ef50bxr9vzzf5xpad0prwz" timestamp="1677509957"&gt;310&lt;/key&gt;&lt;/foreign-keys&gt;&lt;ref-type name="Journal Article"&gt;17&lt;/ref-type&gt;&lt;contributors&gt;&lt;authors&gt;&lt;author&gt;Hair, Joseph F.&lt;/author&gt;&lt;author&gt;Hult, G. Tomas M.&lt;/author&gt;&lt;author&gt;Ringle, Christian M.&lt;/author&gt;&lt;author&gt;Sarstedt, Marko&lt;/author&gt;&lt;author&gt;Thiele, Kai Oliver&lt;/author&gt;&lt;/authors&gt;&lt;/contributors&gt;&lt;titles&gt;&lt;title&gt;Mirror, mirror on the wall: a comparative evaluation of composite-based structural equation modeling methods&lt;/title&gt;&lt;secondary-title&gt;Journal of the Academy of Marketing Science&lt;/secondary-title&gt;&lt;/titles&gt;&lt;periodical&gt;&lt;full-title&gt;Journal of the Academy of Marketing Science&lt;/full-title&gt;&lt;/periodical&gt;&lt;pages&gt;616-632&lt;/pages&gt;&lt;volume&gt;45&lt;/volume&gt;&lt;number&gt;5&lt;/number&gt;&lt;dates&gt;&lt;year&gt;2017&lt;/year&gt;&lt;pub-dates&gt;&lt;date&gt;2017/09/01&lt;/date&gt;&lt;/pub-dates&gt;&lt;/dates&gt;&lt;isbn&gt;1552-7824&lt;/isbn&gt;&lt;urls&gt;&lt;related-urls&gt;&lt;url&gt;https://doi.org/10.1007/s11747-017-0517-x&lt;/url&gt;&lt;/related-urls&gt;&lt;/urls&gt;&lt;electronic-resource-num&gt;10.1007/s11747-017-0517-x&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(Hair et al., 2017)</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Table 8 displays the full findings for the Fornell-Larcker criterion. However, when the loadings of the indicators vary in a minimum scale, the </w:t>
      </w:r>
      <w:r w:rsidRPr="00727C70">
        <w:rPr>
          <w:rFonts w:asciiTheme="majorBidi" w:eastAsia="Calibri" w:hAnsiTheme="majorBidi" w:cstheme="majorBidi"/>
        </w:rPr>
        <w:lastRenderedPageBreak/>
        <w:t>Fornel</w:t>
      </w:r>
      <w:r w:rsidR="00163F68">
        <w:rPr>
          <w:rFonts w:asciiTheme="majorBidi" w:eastAsia="Calibri" w:hAnsiTheme="majorBidi" w:cstheme="majorBidi"/>
        </w:rPr>
        <w:t>l</w:t>
      </w:r>
      <w:r w:rsidRPr="00727C70">
        <w:rPr>
          <w:rFonts w:asciiTheme="majorBidi" w:eastAsia="Calibri" w:hAnsiTheme="majorBidi" w:cstheme="majorBidi"/>
        </w:rPr>
        <w:t>-La</w:t>
      </w:r>
      <w:r w:rsidR="00163F68">
        <w:rPr>
          <w:rFonts w:asciiTheme="majorBidi" w:eastAsia="Calibri" w:hAnsiTheme="majorBidi" w:cstheme="majorBidi"/>
        </w:rPr>
        <w:t>r</w:t>
      </w:r>
      <w:r w:rsidRPr="00727C70">
        <w:rPr>
          <w:rFonts w:asciiTheme="majorBidi" w:eastAsia="Calibri" w:hAnsiTheme="majorBidi" w:cstheme="majorBidi"/>
        </w:rPr>
        <w:t xml:space="preserve">cker measure would have problems, thus, it was suggested to test the (HTMT)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&lt;EndNote&gt;&lt;Cite&gt;&lt;Author&gt;Henseler&lt;/Author&gt;&lt;Year&gt;2015&lt;/Year&gt;&lt;RecNum&gt;317&lt;/RecNum&gt;&lt;DisplayText&gt;(Henseler et al., 2015)&lt;/DisplayText&gt;&lt;record&gt;&lt;rec-number&gt;317&lt;/rec-number&gt;&lt;foreign-keys&gt;&lt;key app="EN" db-id="tw5t99rrowptx8ef50bxr9vzzf5xpad0prwz" timestamp="1677924232"&gt;317&lt;/key&gt;&lt;/foreign-keys&gt;&lt;ref-type name="Journal Article"&gt;17&lt;/ref-type&gt;&lt;contributors&gt;&lt;authors&gt;&lt;author&gt;Henseler, Jörg&lt;/author&gt;&lt;author&gt;Ringle, Christian M.&lt;/author&gt;&lt;author&gt;Sarstedt, Marko&lt;/author&gt;&lt;/authors&gt;&lt;/contributors&gt;&lt;titles&gt;&lt;title&gt;A new criterion for assessing discriminant validity in variance-based structural equation modeling&lt;/title&gt;&lt;secondary-title&gt;Journal of the Academy of Marketing Science&lt;/secondary-title&gt;&lt;/titles&gt;&lt;periodical&gt;&lt;full-title&gt;Journal of the Academy of Marketing Science&lt;/full-title&gt;&lt;/periodical&gt;&lt;pages&gt;115-135&lt;/pages&gt;&lt;volume&gt;43&lt;/volume&gt;&lt;number&gt;1&lt;/number&gt;&lt;dates&gt;&lt;year&gt;2015&lt;/year&gt;&lt;pub-dates&gt;&lt;date&gt;2015/01/01&lt;/date&gt;&lt;/pub-dates&gt;&lt;/dates&gt;&lt;isbn&gt;1552-7824&lt;/isbn&gt;&lt;urls&gt;&lt;related-urls&gt;&lt;url&gt;https://doi.org/10.1007/s11747-014-0403-8&lt;/url&gt;&lt;/related-urls&gt;&lt;/urls&gt;&lt;electronic-resource-num&gt;10.1007/s11747-014-0403-8&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(Henseler et al., 2015)</w:t>
      </w:r>
      <w:r w:rsidRPr="00727C70">
        <w:rPr>
          <w:rFonts w:asciiTheme="majorBidi" w:eastAsia="Calibri" w:hAnsiTheme="majorBidi" w:cstheme="majorBidi"/>
        </w:rPr>
        <w:fldChar w:fldCharType="end"/>
      </w:r>
      <w:r w:rsidRPr="00727C70">
        <w:rPr>
          <w:rFonts w:asciiTheme="majorBidi" w:eastAsia="Calibri" w:hAnsiTheme="majorBidi" w:cstheme="majorBidi"/>
        </w:rPr>
        <w:t>.</w:t>
      </w:r>
    </w:p>
    <w:p w14:paraId="10CBBA69" w14:textId="298120C9" w:rsidR="00D607A3" w:rsidRDefault="00D607A3" w:rsidP="004332A2">
      <w:pPr>
        <w:rPr>
          <w:rFonts w:asciiTheme="majorBidi" w:eastAsia="Calibri" w:hAnsiTheme="majorBidi" w:cstheme="majorBidi"/>
        </w:rPr>
      </w:pPr>
      <w:r w:rsidRPr="00727C70">
        <w:rPr>
          <w:rFonts w:asciiTheme="majorBidi" w:eastAsia="Calibri" w:hAnsiTheme="majorBidi" w:cstheme="majorBidi"/>
        </w:rPr>
        <w:tab/>
        <w:t>Heterotrait- Montrair</w:t>
      </w:r>
      <w:r w:rsidR="00E15B2F" w:rsidRPr="00727C70">
        <w:rPr>
          <w:rFonts w:asciiTheme="majorBidi" w:eastAsia="Calibri" w:hAnsiTheme="majorBidi" w:cstheme="majorBidi"/>
        </w:rPr>
        <w:t>t</w:t>
      </w:r>
      <w:r w:rsidRPr="00727C70">
        <w:rPr>
          <w:rFonts w:asciiTheme="majorBidi" w:eastAsia="Calibri" w:hAnsiTheme="majorBidi" w:cstheme="majorBidi"/>
        </w:rPr>
        <w:t xml:space="preserve"> Ratio Test (HTMT) is an estimation of the true relationship between two constructs, if they were accurately measured. It will have values between 0.00 and 1.00, and values above 0.90 indicate a lack of discriminant validity</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&lt;EndNote&gt;&lt;Cite&gt;&lt;Author&gt;Hair&lt;/Author&gt;&lt;Year&gt;2017&lt;/Year&gt;&lt;RecNum&gt;310&lt;/RecNum&gt;&lt;DisplayText&gt;(Hair et al., 2017)&lt;/DisplayText&gt;&lt;record&gt;&lt;rec-number&gt;310&lt;/rec-number&gt;&lt;foreign-keys&gt;&lt;key app="EN" db-id="tw5t99rrowptx8ef50bxr9vzzf5xpad0prwz" timestamp="1677509957"&gt;310&lt;/key&gt;&lt;/foreign-keys&gt;&lt;ref-type name="Journal Article"&gt;17&lt;/ref-type&gt;&lt;contributors&gt;&lt;authors&gt;&lt;author&gt;Hair, Joseph F.&lt;/author&gt;&lt;author&gt;Hult, G. Tomas M.&lt;/author&gt;&lt;author&gt;Ringle, Christian M.&lt;/author&gt;&lt;author&gt;Sarstedt, Marko&lt;/author&gt;&lt;author&gt;Thiele, Kai Oliver&lt;/author&gt;&lt;/authors&gt;&lt;/contributors&gt;&lt;titles&gt;&lt;title&gt;Mirror, mirror on the wall: a comparative evaluation of composite-based structural equation modeling methods&lt;/title&gt;&lt;secondary-title&gt;Journal of the Academy of Marketing Science&lt;/secondary-title&gt;&lt;/titles&gt;&lt;periodical&gt;&lt;full-title&gt;Journal of the Academy of Marketing Science&lt;/full-title&gt;&lt;/periodical&gt;&lt;pages&gt;616-632&lt;/pages&gt;&lt;volume&gt;45&lt;/volume&gt;&lt;number&gt;5&lt;/number&gt;&lt;dates&gt;&lt;year&gt;2017&lt;/year&gt;&lt;pub-dates&gt;&lt;date&gt;2017/09/01&lt;/date&gt;&lt;/pub-dates&gt;&lt;/dates&gt;&lt;isbn&gt;1552-7824&lt;/isbn&gt;&lt;urls&gt;&lt;related-urls&gt;&lt;url&gt;https://doi.org/10.1007/s11747-017-0517-x&lt;/url&gt;&lt;/related-urls&gt;&lt;/urls&gt;&lt;electronic-resource-num&gt;10.1007/s11747-017-0517-x&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(Hair et al., 2017)</w:t>
      </w:r>
      <w:r w:rsidRPr="00727C70">
        <w:rPr>
          <w:rFonts w:asciiTheme="majorBidi" w:eastAsia="Calibri" w:hAnsiTheme="majorBidi" w:cstheme="majorBidi"/>
        </w:rPr>
        <w:fldChar w:fldCharType="end"/>
      </w:r>
      <w:r w:rsidRPr="00727C70">
        <w:rPr>
          <w:rFonts w:asciiTheme="majorBidi" w:eastAsia="Calibri" w:hAnsiTheme="majorBidi" w:cstheme="majorBidi"/>
        </w:rPr>
        <w:t>. Table 9 showed the results of HTMT, and indicated that all the values are below 0.89. Thus, discriminant validity of the study’s constructs is confirmed.</w:t>
      </w:r>
    </w:p>
    <w:p w14:paraId="45B10380" w14:textId="2CBF6563" w:rsidR="000A416D" w:rsidRPr="0000404E" w:rsidRDefault="000A416D" w:rsidP="00F821C8">
      <w:pPr>
        <w:keepNext/>
        <w:tabs>
          <w:tab w:val="left" w:pos="90"/>
        </w:tabs>
        <w:rPr>
          <w:rFonts w:asciiTheme="majorBidi" w:eastAsia="Calibri" w:hAnsiTheme="majorBidi" w:cstheme="majorBidi"/>
          <w:b/>
          <w:bCs/>
        </w:rPr>
      </w:pPr>
      <w:bookmarkStart w:id="260" w:name="_Toc137038866"/>
      <w:r w:rsidRPr="00727C70">
        <w:rPr>
          <w:rFonts w:asciiTheme="majorBidi" w:eastAsia="Calibri" w:hAnsiTheme="majorBidi" w:cstheme="majorBidi"/>
          <w:b/>
          <w:bCs/>
        </w:rPr>
        <w:t xml:space="preserve">Table </w:t>
      </w:r>
      <w:r w:rsidRPr="00727C70">
        <w:rPr>
          <w:rFonts w:asciiTheme="majorBidi" w:eastAsia="Calibri" w:hAnsiTheme="majorBidi" w:cstheme="majorBidi"/>
          <w:b/>
          <w:bCs/>
        </w:rPr>
        <w:fldChar w:fldCharType="begin"/>
      </w:r>
      <w:r w:rsidRPr="00727C70">
        <w:rPr>
          <w:rFonts w:asciiTheme="majorBidi" w:eastAsia="Calibri" w:hAnsiTheme="majorBidi" w:cstheme="majorBidi"/>
          <w:b/>
          <w:bCs/>
        </w:rPr>
        <w:instrText xml:space="preserve"> SEQ Table \* ARABIC </w:instrText>
      </w:r>
      <w:r w:rsidRPr="00727C70">
        <w:rPr>
          <w:rFonts w:asciiTheme="majorBidi" w:eastAsia="Calibri" w:hAnsiTheme="majorBidi" w:cstheme="majorBidi"/>
          <w:b/>
          <w:bCs/>
        </w:rPr>
        <w:fldChar w:fldCharType="separate"/>
      </w:r>
      <w:r>
        <w:rPr>
          <w:rFonts w:asciiTheme="majorBidi" w:eastAsia="Calibri" w:hAnsiTheme="majorBidi" w:cstheme="majorBidi"/>
          <w:b/>
          <w:bCs/>
          <w:noProof/>
        </w:rPr>
        <w:t>8</w:t>
      </w:r>
      <w:bookmarkEnd w:id="260"/>
      <w:r w:rsidRPr="00727C70">
        <w:rPr>
          <w:rFonts w:asciiTheme="majorBidi" w:eastAsia="Calibri" w:hAnsiTheme="majorBidi" w:cstheme="majorBidi"/>
          <w:b/>
          <w:bCs/>
        </w:rPr>
        <w:fldChar w:fldCharType="end"/>
      </w:r>
    </w:p>
    <w:p w14:paraId="22F7BB1F" w14:textId="1790DB80" w:rsidR="00C6617E" w:rsidRPr="00727C70" w:rsidRDefault="00D607A3" w:rsidP="00A07125">
      <w:pPr>
        <w:jc w:val="both"/>
        <w:rPr>
          <w:rFonts w:asciiTheme="majorBidi" w:eastAsia="Calibri" w:hAnsiTheme="majorBidi" w:cstheme="majorBidi"/>
          <w:i/>
          <w:iCs/>
        </w:rPr>
      </w:pPr>
      <w:r w:rsidRPr="00727C70">
        <w:rPr>
          <w:rFonts w:asciiTheme="majorBidi" w:eastAsia="Calibri" w:hAnsiTheme="majorBidi" w:cstheme="majorBidi"/>
          <w:i/>
          <w:iCs/>
        </w:rPr>
        <w:t xml:space="preserve">The Fornell-Lacker </w:t>
      </w:r>
      <w:r w:rsidR="000A416D">
        <w:rPr>
          <w:rFonts w:asciiTheme="majorBidi" w:eastAsia="Calibri" w:hAnsiTheme="majorBidi" w:cstheme="majorBidi"/>
          <w:i/>
          <w:iCs/>
        </w:rPr>
        <w:t>T</w:t>
      </w:r>
      <w:r w:rsidRPr="00727C70">
        <w:rPr>
          <w:rFonts w:asciiTheme="majorBidi" w:eastAsia="Calibri" w:hAnsiTheme="majorBidi" w:cstheme="majorBidi"/>
          <w:i/>
          <w:iCs/>
        </w:rPr>
        <w:t xml:space="preserve">est Results of </w:t>
      </w:r>
      <w:r w:rsidR="000A416D">
        <w:rPr>
          <w:rFonts w:asciiTheme="majorBidi" w:eastAsia="Calibri" w:hAnsiTheme="majorBidi" w:cstheme="majorBidi"/>
          <w:i/>
          <w:iCs/>
        </w:rPr>
        <w:t>D</w:t>
      </w:r>
      <w:r w:rsidRPr="00727C70">
        <w:rPr>
          <w:rFonts w:asciiTheme="majorBidi" w:eastAsia="Calibri" w:hAnsiTheme="majorBidi" w:cstheme="majorBidi"/>
          <w:i/>
          <w:iCs/>
        </w:rPr>
        <w:t xml:space="preserve">iscriminant </w:t>
      </w:r>
      <w:r w:rsidR="000A416D">
        <w:rPr>
          <w:rFonts w:asciiTheme="majorBidi" w:eastAsia="Calibri" w:hAnsiTheme="majorBidi" w:cstheme="majorBidi"/>
          <w:i/>
          <w:iCs/>
        </w:rPr>
        <w:t>V</w:t>
      </w:r>
      <w:r w:rsidRPr="00727C70">
        <w:rPr>
          <w:rFonts w:asciiTheme="majorBidi" w:eastAsia="Calibri" w:hAnsiTheme="majorBidi" w:cstheme="majorBidi"/>
          <w:i/>
          <w:iCs/>
        </w:rPr>
        <w:t xml:space="preserve">alidity </w:t>
      </w:r>
    </w:p>
    <w:tbl>
      <w:tblPr>
        <w:tblStyle w:val="PlainTable21"/>
        <w:tblW w:w="9360" w:type="dxa"/>
        <w:tblLayout w:type="fixed"/>
        <w:tblLook w:val="04A0" w:firstRow="1" w:lastRow="0" w:firstColumn="1" w:lastColumn="0" w:noHBand="0" w:noVBand="1"/>
      </w:tblPr>
      <w:tblGrid>
        <w:gridCol w:w="1350"/>
        <w:gridCol w:w="728"/>
        <w:gridCol w:w="728"/>
        <w:gridCol w:w="728"/>
        <w:gridCol w:w="728"/>
        <w:gridCol w:w="728"/>
        <w:gridCol w:w="729"/>
        <w:gridCol w:w="728"/>
        <w:gridCol w:w="728"/>
        <w:gridCol w:w="728"/>
        <w:gridCol w:w="728"/>
        <w:gridCol w:w="729"/>
      </w:tblGrid>
      <w:tr w:rsidR="00D607A3" w:rsidRPr="00C6617E" w14:paraId="53D3468C" w14:textId="77777777" w:rsidTr="000C7CF6">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7F7F7F"/>
            </w:tcBorders>
            <w:noWrap/>
            <w:hideMark/>
          </w:tcPr>
          <w:p w14:paraId="0B879EF2" w14:textId="77777777" w:rsidR="00D607A3" w:rsidRPr="00C6617E" w:rsidRDefault="00D607A3" w:rsidP="00C6617E">
            <w:pPr>
              <w:rPr>
                <w:rFonts w:asciiTheme="majorBidi" w:eastAsia="Times New Roman" w:hAnsiTheme="majorBidi" w:cstheme="majorBidi"/>
                <w:b w:val="0"/>
                <w:bCs w:val="0"/>
              </w:rPr>
            </w:pPr>
          </w:p>
        </w:tc>
        <w:tc>
          <w:tcPr>
            <w:tcW w:w="728" w:type="dxa"/>
            <w:tcBorders>
              <w:top w:val="single" w:sz="4" w:space="0" w:color="7F7F7F"/>
            </w:tcBorders>
            <w:noWrap/>
            <w:hideMark/>
          </w:tcPr>
          <w:p w14:paraId="6CE960D6" w14:textId="77777777" w:rsidR="00D607A3" w:rsidRPr="00C6617E" w:rsidRDefault="00D607A3" w:rsidP="00C6617E">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6617E">
              <w:rPr>
                <w:rFonts w:asciiTheme="majorBidi" w:eastAsia="Times New Roman" w:hAnsiTheme="majorBidi" w:cstheme="majorBidi"/>
                <w:b w:val="0"/>
                <w:bCs w:val="0"/>
              </w:rPr>
              <w:t>CX</w:t>
            </w:r>
          </w:p>
        </w:tc>
        <w:tc>
          <w:tcPr>
            <w:tcW w:w="728" w:type="dxa"/>
            <w:tcBorders>
              <w:top w:val="single" w:sz="4" w:space="0" w:color="7F7F7F"/>
            </w:tcBorders>
            <w:noWrap/>
            <w:hideMark/>
          </w:tcPr>
          <w:p w14:paraId="5034D10D" w14:textId="77777777" w:rsidR="00D607A3" w:rsidRPr="00C6617E" w:rsidRDefault="00D607A3" w:rsidP="00C6617E">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6617E">
              <w:rPr>
                <w:rFonts w:asciiTheme="majorBidi" w:eastAsia="Times New Roman" w:hAnsiTheme="majorBidi" w:cstheme="majorBidi"/>
                <w:b w:val="0"/>
                <w:bCs w:val="0"/>
              </w:rPr>
              <w:t>ICS</w:t>
            </w:r>
          </w:p>
        </w:tc>
        <w:tc>
          <w:tcPr>
            <w:tcW w:w="728" w:type="dxa"/>
            <w:tcBorders>
              <w:top w:val="single" w:sz="4" w:space="0" w:color="7F7F7F"/>
            </w:tcBorders>
            <w:noWrap/>
            <w:hideMark/>
          </w:tcPr>
          <w:p w14:paraId="1544BB5D" w14:textId="77777777" w:rsidR="00D607A3" w:rsidRPr="00C6617E" w:rsidRDefault="00D607A3" w:rsidP="00C6617E">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6617E">
              <w:rPr>
                <w:rFonts w:asciiTheme="majorBidi" w:eastAsia="Times New Roman" w:hAnsiTheme="majorBidi" w:cstheme="majorBidi"/>
                <w:b w:val="0"/>
                <w:bCs w:val="0"/>
              </w:rPr>
              <w:t>IIA</w:t>
            </w:r>
          </w:p>
        </w:tc>
        <w:tc>
          <w:tcPr>
            <w:tcW w:w="728" w:type="dxa"/>
            <w:tcBorders>
              <w:top w:val="single" w:sz="4" w:space="0" w:color="7F7F7F"/>
            </w:tcBorders>
            <w:noWrap/>
            <w:hideMark/>
          </w:tcPr>
          <w:p w14:paraId="08D497E2" w14:textId="77777777" w:rsidR="00D607A3" w:rsidRPr="00C6617E" w:rsidRDefault="00D607A3" w:rsidP="00C6617E">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6617E">
              <w:rPr>
                <w:rFonts w:asciiTheme="majorBidi" w:eastAsia="Times New Roman" w:hAnsiTheme="majorBidi" w:cstheme="majorBidi"/>
                <w:b w:val="0"/>
                <w:bCs w:val="0"/>
              </w:rPr>
              <w:t>IOF</w:t>
            </w:r>
          </w:p>
        </w:tc>
        <w:tc>
          <w:tcPr>
            <w:tcW w:w="728" w:type="dxa"/>
            <w:tcBorders>
              <w:top w:val="single" w:sz="4" w:space="0" w:color="7F7F7F"/>
            </w:tcBorders>
            <w:noWrap/>
            <w:hideMark/>
          </w:tcPr>
          <w:p w14:paraId="5ED37C50" w14:textId="77777777" w:rsidR="00D607A3" w:rsidRPr="00C6617E" w:rsidRDefault="00D607A3" w:rsidP="00C6617E">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6617E">
              <w:rPr>
                <w:rFonts w:asciiTheme="majorBidi" w:eastAsia="Times New Roman" w:hAnsiTheme="majorBidi" w:cstheme="majorBidi"/>
                <w:b w:val="0"/>
                <w:bCs w:val="0"/>
              </w:rPr>
              <w:t>IPP</w:t>
            </w:r>
          </w:p>
        </w:tc>
        <w:tc>
          <w:tcPr>
            <w:tcW w:w="729" w:type="dxa"/>
            <w:tcBorders>
              <w:top w:val="single" w:sz="4" w:space="0" w:color="7F7F7F"/>
            </w:tcBorders>
            <w:noWrap/>
            <w:hideMark/>
          </w:tcPr>
          <w:p w14:paraId="7254E047" w14:textId="77777777" w:rsidR="00D607A3" w:rsidRPr="00C6617E" w:rsidRDefault="00D607A3" w:rsidP="00C6617E">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6617E">
              <w:rPr>
                <w:rFonts w:asciiTheme="majorBidi" w:eastAsia="Times New Roman" w:hAnsiTheme="majorBidi" w:cstheme="majorBidi"/>
                <w:b w:val="0"/>
                <w:bCs w:val="0"/>
              </w:rPr>
              <w:t>IP</w:t>
            </w:r>
          </w:p>
        </w:tc>
        <w:tc>
          <w:tcPr>
            <w:tcW w:w="728" w:type="dxa"/>
            <w:tcBorders>
              <w:top w:val="single" w:sz="4" w:space="0" w:color="7F7F7F"/>
            </w:tcBorders>
            <w:noWrap/>
            <w:hideMark/>
          </w:tcPr>
          <w:p w14:paraId="3D2CEE1E" w14:textId="77777777" w:rsidR="00D607A3" w:rsidRPr="00C6617E" w:rsidRDefault="00D607A3" w:rsidP="00C6617E">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6617E">
              <w:rPr>
                <w:rFonts w:asciiTheme="majorBidi" w:eastAsia="Times New Roman" w:hAnsiTheme="majorBidi" w:cstheme="majorBidi"/>
                <w:b w:val="0"/>
                <w:bCs w:val="0"/>
              </w:rPr>
              <w:t>ITI</w:t>
            </w:r>
          </w:p>
        </w:tc>
        <w:tc>
          <w:tcPr>
            <w:tcW w:w="728" w:type="dxa"/>
            <w:tcBorders>
              <w:top w:val="single" w:sz="4" w:space="0" w:color="7F7F7F"/>
            </w:tcBorders>
            <w:noWrap/>
            <w:hideMark/>
          </w:tcPr>
          <w:p w14:paraId="7FB7C525" w14:textId="77777777" w:rsidR="00D607A3" w:rsidRPr="00C6617E" w:rsidRDefault="00D607A3" w:rsidP="00C6617E">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6617E">
              <w:rPr>
                <w:rFonts w:asciiTheme="majorBidi" w:eastAsia="Times New Roman" w:hAnsiTheme="majorBidi" w:cstheme="majorBidi"/>
                <w:b w:val="0"/>
                <w:bCs w:val="0"/>
              </w:rPr>
              <w:t>PI</w:t>
            </w:r>
          </w:p>
        </w:tc>
        <w:tc>
          <w:tcPr>
            <w:tcW w:w="728" w:type="dxa"/>
            <w:tcBorders>
              <w:top w:val="single" w:sz="4" w:space="0" w:color="7F7F7F"/>
            </w:tcBorders>
            <w:noWrap/>
            <w:hideMark/>
          </w:tcPr>
          <w:p w14:paraId="48130AE3" w14:textId="77777777" w:rsidR="00D607A3" w:rsidRPr="00C6617E" w:rsidRDefault="00D607A3" w:rsidP="00C6617E">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6617E">
              <w:rPr>
                <w:rFonts w:asciiTheme="majorBidi" w:eastAsia="Times New Roman" w:hAnsiTheme="majorBidi" w:cstheme="majorBidi"/>
                <w:b w:val="0"/>
                <w:bCs w:val="0"/>
              </w:rPr>
              <w:t>PP</w:t>
            </w:r>
          </w:p>
        </w:tc>
        <w:tc>
          <w:tcPr>
            <w:tcW w:w="728" w:type="dxa"/>
            <w:tcBorders>
              <w:top w:val="single" w:sz="4" w:space="0" w:color="7F7F7F"/>
            </w:tcBorders>
            <w:noWrap/>
            <w:hideMark/>
          </w:tcPr>
          <w:p w14:paraId="1D95766A" w14:textId="77777777" w:rsidR="00D607A3" w:rsidRPr="00C6617E" w:rsidRDefault="00D607A3" w:rsidP="00C6617E">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6617E">
              <w:rPr>
                <w:rFonts w:asciiTheme="majorBidi" w:eastAsia="Times New Roman" w:hAnsiTheme="majorBidi" w:cstheme="majorBidi"/>
                <w:b w:val="0"/>
                <w:bCs w:val="0"/>
              </w:rPr>
              <w:t>RP</w:t>
            </w:r>
          </w:p>
        </w:tc>
        <w:tc>
          <w:tcPr>
            <w:tcW w:w="729" w:type="dxa"/>
            <w:tcBorders>
              <w:top w:val="single" w:sz="4" w:space="0" w:color="7F7F7F"/>
            </w:tcBorders>
            <w:noWrap/>
            <w:hideMark/>
          </w:tcPr>
          <w:p w14:paraId="09EC9315" w14:textId="77777777" w:rsidR="00D607A3" w:rsidRPr="00C6617E" w:rsidRDefault="00D607A3" w:rsidP="00C6617E">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6617E">
              <w:rPr>
                <w:rFonts w:asciiTheme="majorBidi" w:eastAsia="Times New Roman" w:hAnsiTheme="majorBidi" w:cstheme="majorBidi"/>
                <w:b w:val="0"/>
                <w:bCs w:val="0"/>
              </w:rPr>
              <w:t>SQ</w:t>
            </w:r>
          </w:p>
        </w:tc>
      </w:tr>
      <w:tr w:rsidR="00D607A3" w:rsidRPr="00C6617E" w14:paraId="672D176E" w14:textId="77777777" w:rsidTr="000C7CF6">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350" w:type="dxa"/>
            <w:tcBorders>
              <w:bottom w:val="nil"/>
            </w:tcBorders>
            <w:noWrap/>
            <w:hideMark/>
          </w:tcPr>
          <w:p w14:paraId="6B46525B" w14:textId="77777777" w:rsidR="00D607A3" w:rsidRPr="00C6617E" w:rsidRDefault="00D607A3" w:rsidP="00C6617E">
            <w:pPr>
              <w:rPr>
                <w:rFonts w:asciiTheme="majorBidi" w:eastAsia="Times New Roman" w:hAnsiTheme="majorBidi" w:cstheme="majorBidi"/>
                <w:b w:val="0"/>
                <w:bCs w:val="0"/>
              </w:rPr>
            </w:pPr>
            <w:r w:rsidRPr="00C6617E">
              <w:rPr>
                <w:rFonts w:asciiTheme="majorBidi" w:eastAsia="Times New Roman" w:hAnsiTheme="majorBidi" w:cstheme="majorBidi"/>
                <w:b w:val="0"/>
                <w:bCs w:val="0"/>
              </w:rPr>
              <w:t>Customer Experience</w:t>
            </w:r>
          </w:p>
        </w:tc>
        <w:tc>
          <w:tcPr>
            <w:tcW w:w="728" w:type="dxa"/>
            <w:tcBorders>
              <w:bottom w:val="nil"/>
            </w:tcBorders>
            <w:noWrap/>
            <w:hideMark/>
          </w:tcPr>
          <w:p w14:paraId="03D263AD" w14:textId="77777777" w:rsidR="00D607A3" w:rsidRPr="00C6617E" w:rsidRDefault="00D607A3" w:rsidP="00C6617E">
            <w:pPr>
              <w:ind w:left="-102" w:right="-37" w:hanging="102"/>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0.831</w:t>
            </w:r>
          </w:p>
        </w:tc>
        <w:tc>
          <w:tcPr>
            <w:tcW w:w="728" w:type="dxa"/>
            <w:tcBorders>
              <w:bottom w:val="nil"/>
            </w:tcBorders>
            <w:noWrap/>
            <w:hideMark/>
          </w:tcPr>
          <w:p w14:paraId="394685A4" w14:textId="14D26783"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28" w:type="dxa"/>
            <w:tcBorders>
              <w:bottom w:val="nil"/>
            </w:tcBorders>
            <w:noWrap/>
            <w:hideMark/>
          </w:tcPr>
          <w:p w14:paraId="6181BB58" w14:textId="66D9B87F"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28" w:type="dxa"/>
            <w:tcBorders>
              <w:bottom w:val="nil"/>
            </w:tcBorders>
            <w:noWrap/>
            <w:hideMark/>
          </w:tcPr>
          <w:p w14:paraId="48FD05D8" w14:textId="4987CAE9"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28" w:type="dxa"/>
            <w:tcBorders>
              <w:bottom w:val="nil"/>
            </w:tcBorders>
            <w:noWrap/>
            <w:hideMark/>
          </w:tcPr>
          <w:p w14:paraId="2DD6185F" w14:textId="79802043"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29" w:type="dxa"/>
            <w:tcBorders>
              <w:bottom w:val="nil"/>
            </w:tcBorders>
            <w:noWrap/>
            <w:hideMark/>
          </w:tcPr>
          <w:p w14:paraId="0971B361" w14:textId="43629F74"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28" w:type="dxa"/>
            <w:tcBorders>
              <w:bottom w:val="nil"/>
            </w:tcBorders>
            <w:noWrap/>
            <w:hideMark/>
          </w:tcPr>
          <w:p w14:paraId="69FB52EC" w14:textId="398BFB62"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28" w:type="dxa"/>
            <w:tcBorders>
              <w:bottom w:val="nil"/>
            </w:tcBorders>
            <w:noWrap/>
            <w:hideMark/>
          </w:tcPr>
          <w:p w14:paraId="69A91AE6" w14:textId="4A37BB10"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28" w:type="dxa"/>
            <w:tcBorders>
              <w:bottom w:val="nil"/>
            </w:tcBorders>
            <w:noWrap/>
            <w:hideMark/>
          </w:tcPr>
          <w:p w14:paraId="1779CA5D" w14:textId="57103432"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28" w:type="dxa"/>
            <w:tcBorders>
              <w:bottom w:val="nil"/>
            </w:tcBorders>
            <w:noWrap/>
            <w:hideMark/>
          </w:tcPr>
          <w:p w14:paraId="36551F56" w14:textId="23AF44C6"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29" w:type="dxa"/>
            <w:tcBorders>
              <w:bottom w:val="nil"/>
            </w:tcBorders>
            <w:noWrap/>
            <w:hideMark/>
          </w:tcPr>
          <w:p w14:paraId="7AA00001" w14:textId="15EE14E8"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r>
      <w:tr w:rsidR="00D607A3" w:rsidRPr="00C6617E" w14:paraId="2A7073CA" w14:textId="77777777" w:rsidTr="000C7CF6">
        <w:trPr>
          <w:trHeight w:val="759"/>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noWrap/>
            <w:hideMark/>
          </w:tcPr>
          <w:p w14:paraId="47E8B48C" w14:textId="77777777" w:rsidR="00D607A3" w:rsidRPr="00C6617E" w:rsidRDefault="00D607A3" w:rsidP="00C6617E">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Integrated Customer Service</w:t>
            </w:r>
          </w:p>
        </w:tc>
        <w:tc>
          <w:tcPr>
            <w:tcW w:w="728" w:type="dxa"/>
            <w:tcBorders>
              <w:top w:val="nil"/>
              <w:bottom w:val="nil"/>
            </w:tcBorders>
            <w:noWrap/>
            <w:hideMark/>
          </w:tcPr>
          <w:p w14:paraId="456333AE" w14:textId="77777777" w:rsidR="00D607A3" w:rsidRPr="00C6617E" w:rsidRDefault="00D607A3" w:rsidP="00C6617E">
            <w:pPr>
              <w:ind w:left="-102" w:right="-37" w:hanging="102"/>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0.425</w:t>
            </w:r>
          </w:p>
        </w:tc>
        <w:tc>
          <w:tcPr>
            <w:tcW w:w="728" w:type="dxa"/>
            <w:tcBorders>
              <w:top w:val="nil"/>
              <w:bottom w:val="nil"/>
            </w:tcBorders>
            <w:noWrap/>
            <w:hideMark/>
          </w:tcPr>
          <w:p w14:paraId="09C2655E" w14:textId="77777777"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0.746</w:t>
            </w:r>
          </w:p>
        </w:tc>
        <w:tc>
          <w:tcPr>
            <w:tcW w:w="728" w:type="dxa"/>
            <w:tcBorders>
              <w:top w:val="nil"/>
              <w:bottom w:val="nil"/>
            </w:tcBorders>
            <w:noWrap/>
            <w:hideMark/>
          </w:tcPr>
          <w:p w14:paraId="01B781BF" w14:textId="69A4CBDD"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28" w:type="dxa"/>
            <w:tcBorders>
              <w:top w:val="nil"/>
              <w:bottom w:val="nil"/>
            </w:tcBorders>
            <w:noWrap/>
            <w:hideMark/>
          </w:tcPr>
          <w:p w14:paraId="77F93182" w14:textId="722DD757"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28" w:type="dxa"/>
            <w:tcBorders>
              <w:top w:val="nil"/>
              <w:bottom w:val="nil"/>
            </w:tcBorders>
            <w:noWrap/>
            <w:hideMark/>
          </w:tcPr>
          <w:p w14:paraId="2DED401E" w14:textId="63AB20AF"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29" w:type="dxa"/>
            <w:tcBorders>
              <w:top w:val="nil"/>
              <w:bottom w:val="nil"/>
            </w:tcBorders>
            <w:noWrap/>
            <w:hideMark/>
          </w:tcPr>
          <w:p w14:paraId="01C17B12" w14:textId="3711D1FC"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28" w:type="dxa"/>
            <w:tcBorders>
              <w:top w:val="nil"/>
              <w:bottom w:val="nil"/>
            </w:tcBorders>
            <w:noWrap/>
            <w:hideMark/>
          </w:tcPr>
          <w:p w14:paraId="769B0F8B" w14:textId="41B1866A"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28" w:type="dxa"/>
            <w:tcBorders>
              <w:top w:val="nil"/>
              <w:bottom w:val="nil"/>
            </w:tcBorders>
            <w:noWrap/>
            <w:hideMark/>
          </w:tcPr>
          <w:p w14:paraId="35B03592" w14:textId="527E707D"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28" w:type="dxa"/>
            <w:tcBorders>
              <w:top w:val="nil"/>
              <w:bottom w:val="nil"/>
            </w:tcBorders>
            <w:noWrap/>
            <w:hideMark/>
          </w:tcPr>
          <w:p w14:paraId="4403E600" w14:textId="57AE5F66"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28" w:type="dxa"/>
            <w:tcBorders>
              <w:top w:val="nil"/>
              <w:bottom w:val="nil"/>
            </w:tcBorders>
            <w:noWrap/>
            <w:hideMark/>
          </w:tcPr>
          <w:p w14:paraId="649B5E2C" w14:textId="578EACC9"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29" w:type="dxa"/>
            <w:tcBorders>
              <w:top w:val="nil"/>
              <w:bottom w:val="nil"/>
            </w:tcBorders>
            <w:noWrap/>
            <w:hideMark/>
          </w:tcPr>
          <w:p w14:paraId="3778A576" w14:textId="178787F8"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r>
      <w:tr w:rsidR="00D607A3" w:rsidRPr="00C6617E" w14:paraId="2919FBFB" w14:textId="77777777" w:rsidTr="000C7CF6">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noWrap/>
            <w:hideMark/>
          </w:tcPr>
          <w:p w14:paraId="3716D0A5" w14:textId="77777777" w:rsidR="00D607A3" w:rsidRPr="00C6617E" w:rsidRDefault="00D607A3" w:rsidP="00C6617E">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Integrated Information Access</w:t>
            </w:r>
          </w:p>
        </w:tc>
        <w:tc>
          <w:tcPr>
            <w:tcW w:w="728" w:type="dxa"/>
            <w:tcBorders>
              <w:top w:val="nil"/>
              <w:bottom w:val="nil"/>
            </w:tcBorders>
            <w:noWrap/>
            <w:hideMark/>
          </w:tcPr>
          <w:p w14:paraId="014F0FA1" w14:textId="77777777" w:rsidR="00D607A3" w:rsidRPr="00C6617E" w:rsidRDefault="00D607A3" w:rsidP="00C6617E">
            <w:pPr>
              <w:ind w:left="-102" w:right="-37" w:hanging="102"/>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0.413</w:t>
            </w:r>
          </w:p>
        </w:tc>
        <w:tc>
          <w:tcPr>
            <w:tcW w:w="728" w:type="dxa"/>
            <w:tcBorders>
              <w:top w:val="nil"/>
              <w:bottom w:val="nil"/>
            </w:tcBorders>
            <w:noWrap/>
            <w:hideMark/>
          </w:tcPr>
          <w:p w14:paraId="5117441E" w14:textId="77777777"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0.507</w:t>
            </w:r>
          </w:p>
        </w:tc>
        <w:tc>
          <w:tcPr>
            <w:tcW w:w="728" w:type="dxa"/>
            <w:tcBorders>
              <w:top w:val="nil"/>
              <w:bottom w:val="nil"/>
            </w:tcBorders>
            <w:noWrap/>
            <w:hideMark/>
          </w:tcPr>
          <w:p w14:paraId="049D0852" w14:textId="77777777"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0.771</w:t>
            </w:r>
          </w:p>
        </w:tc>
        <w:tc>
          <w:tcPr>
            <w:tcW w:w="728" w:type="dxa"/>
            <w:tcBorders>
              <w:top w:val="nil"/>
              <w:bottom w:val="nil"/>
            </w:tcBorders>
            <w:noWrap/>
            <w:hideMark/>
          </w:tcPr>
          <w:p w14:paraId="1754F36E" w14:textId="4577EC9E"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28" w:type="dxa"/>
            <w:tcBorders>
              <w:top w:val="nil"/>
              <w:bottom w:val="nil"/>
            </w:tcBorders>
            <w:noWrap/>
            <w:hideMark/>
          </w:tcPr>
          <w:p w14:paraId="310B7AEF" w14:textId="24BD33BB"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29" w:type="dxa"/>
            <w:tcBorders>
              <w:top w:val="nil"/>
              <w:bottom w:val="nil"/>
            </w:tcBorders>
            <w:noWrap/>
            <w:hideMark/>
          </w:tcPr>
          <w:p w14:paraId="2077F09A" w14:textId="0976479B"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28" w:type="dxa"/>
            <w:tcBorders>
              <w:top w:val="nil"/>
              <w:bottom w:val="nil"/>
            </w:tcBorders>
            <w:noWrap/>
            <w:hideMark/>
          </w:tcPr>
          <w:p w14:paraId="34560C41" w14:textId="19A5C167"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28" w:type="dxa"/>
            <w:tcBorders>
              <w:top w:val="nil"/>
              <w:bottom w:val="nil"/>
            </w:tcBorders>
            <w:noWrap/>
            <w:hideMark/>
          </w:tcPr>
          <w:p w14:paraId="6420D7F4" w14:textId="06F959D3"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28" w:type="dxa"/>
            <w:tcBorders>
              <w:top w:val="nil"/>
              <w:bottom w:val="nil"/>
            </w:tcBorders>
            <w:noWrap/>
            <w:hideMark/>
          </w:tcPr>
          <w:p w14:paraId="5B098A46" w14:textId="26F7991E"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28" w:type="dxa"/>
            <w:tcBorders>
              <w:top w:val="nil"/>
              <w:bottom w:val="nil"/>
            </w:tcBorders>
            <w:noWrap/>
            <w:hideMark/>
          </w:tcPr>
          <w:p w14:paraId="180A8915" w14:textId="03B9E6D9"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29" w:type="dxa"/>
            <w:tcBorders>
              <w:top w:val="nil"/>
              <w:bottom w:val="nil"/>
            </w:tcBorders>
            <w:noWrap/>
            <w:hideMark/>
          </w:tcPr>
          <w:p w14:paraId="6739A273" w14:textId="0DD9C93C"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r>
      <w:tr w:rsidR="00D607A3" w:rsidRPr="00C6617E" w14:paraId="1149976E" w14:textId="77777777" w:rsidTr="000C7CF6">
        <w:trPr>
          <w:trHeight w:val="759"/>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noWrap/>
            <w:hideMark/>
          </w:tcPr>
          <w:p w14:paraId="64E49CBB" w14:textId="77777777" w:rsidR="00D607A3" w:rsidRPr="00C6617E" w:rsidRDefault="00D607A3" w:rsidP="00C6617E">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Integrated Order Fulfillment</w:t>
            </w:r>
          </w:p>
        </w:tc>
        <w:tc>
          <w:tcPr>
            <w:tcW w:w="728" w:type="dxa"/>
            <w:tcBorders>
              <w:top w:val="nil"/>
              <w:bottom w:val="nil"/>
            </w:tcBorders>
            <w:noWrap/>
            <w:hideMark/>
          </w:tcPr>
          <w:p w14:paraId="315D95E4" w14:textId="77777777" w:rsidR="00D607A3" w:rsidRPr="00C6617E" w:rsidRDefault="00D607A3" w:rsidP="00C6617E">
            <w:pPr>
              <w:ind w:left="-102" w:right="-37" w:hanging="102"/>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0.517</w:t>
            </w:r>
          </w:p>
        </w:tc>
        <w:tc>
          <w:tcPr>
            <w:tcW w:w="728" w:type="dxa"/>
            <w:tcBorders>
              <w:top w:val="nil"/>
              <w:bottom w:val="nil"/>
            </w:tcBorders>
            <w:noWrap/>
            <w:hideMark/>
          </w:tcPr>
          <w:p w14:paraId="6E4C0B24" w14:textId="77777777"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0.709</w:t>
            </w:r>
          </w:p>
        </w:tc>
        <w:tc>
          <w:tcPr>
            <w:tcW w:w="728" w:type="dxa"/>
            <w:tcBorders>
              <w:top w:val="nil"/>
              <w:bottom w:val="nil"/>
            </w:tcBorders>
            <w:noWrap/>
            <w:hideMark/>
          </w:tcPr>
          <w:p w14:paraId="76545092" w14:textId="77777777"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0.642</w:t>
            </w:r>
          </w:p>
        </w:tc>
        <w:tc>
          <w:tcPr>
            <w:tcW w:w="728" w:type="dxa"/>
            <w:tcBorders>
              <w:top w:val="nil"/>
              <w:bottom w:val="nil"/>
            </w:tcBorders>
            <w:noWrap/>
            <w:hideMark/>
          </w:tcPr>
          <w:p w14:paraId="1BA3F1D8" w14:textId="77777777"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0.713</w:t>
            </w:r>
          </w:p>
        </w:tc>
        <w:tc>
          <w:tcPr>
            <w:tcW w:w="728" w:type="dxa"/>
            <w:tcBorders>
              <w:top w:val="nil"/>
              <w:bottom w:val="nil"/>
            </w:tcBorders>
            <w:noWrap/>
            <w:hideMark/>
          </w:tcPr>
          <w:p w14:paraId="7B81A83B" w14:textId="7709B153"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29" w:type="dxa"/>
            <w:tcBorders>
              <w:top w:val="nil"/>
              <w:bottom w:val="nil"/>
            </w:tcBorders>
            <w:noWrap/>
            <w:hideMark/>
          </w:tcPr>
          <w:p w14:paraId="381FEB8D" w14:textId="49E4B5A3"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28" w:type="dxa"/>
            <w:tcBorders>
              <w:top w:val="nil"/>
              <w:bottom w:val="nil"/>
            </w:tcBorders>
            <w:noWrap/>
            <w:hideMark/>
          </w:tcPr>
          <w:p w14:paraId="3B9C4D79" w14:textId="66190B0D"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28" w:type="dxa"/>
            <w:tcBorders>
              <w:top w:val="nil"/>
              <w:bottom w:val="nil"/>
            </w:tcBorders>
            <w:noWrap/>
            <w:hideMark/>
          </w:tcPr>
          <w:p w14:paraId="7654FF35" w14:textId="69C9CD95"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28" w:type="dxa"/>
            <w:tcBorders>
              <w:top w:val="nil"/>
              <w:bottom w:val="nil"/>
            </w:tcBorders>
            <w:noWrap/>
            <w:hideMark/>
          </w:tcPr>
          <w:p w14:paraId="35CF95CE" w14:textId="7DE0C17D"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28" w:type="dxa"/>
            <w:tcBorders>
              <w:top w:val="nil"/>
              <w:bottom w:val="nil"/>
            </w:tcBorders>
            <w:noWrap/>
            <w:hideMark/>
          </w:tcPr>
          <w:p w14:paraId="77B2DBEB" w14:textId="326BDBFC"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29" w:type="dxa"/>
            <w:tcBorders>
              <w:top w:val="nil"/>
              <w:bottom w:val="nil"/>
            </w:tcBorders>
            <w:noWrap/>
            <w:hideMark/>
          </w:tcPr>
          <w:p w14:paraId="23ABCFA4" w14:textId="6EE32AE3"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r>
      <w:tr w:rsidR="00D607A3" w:rsidRPr="00C6617E" w14:paraId="21CE33D2" w14:textId="77777777" w:rsidTr="000C7CF6">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noWrap/>
            <w:hideMark/>
          </w:tcPr>
          <w:p w14:paraId="4F430A10" w14:textId="77777777" w:rsidR="00D607A3" w:rsidRPr="00C6617E" w:rsidRDefault="00D607A3" w:rsidP="00C6617E">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Integrated Product and Price</w:t>
            </w:r>
          </w:p>
        </w:tc>
        <w:tc>
          <w:tcPr>
            <w:tcW w:w="728" w:type="dxa"/>
            <w:tcBorders>
              <w:top w:val="nil"/>
              <w:bottom w:val="nil"/>
            </w:tcBorders>
            <w:noWrap/>
            <w:hideMark/>
          </w:tcPr>
          <w:p w14:paraId="59E5DD01" w14:textId="77777777" w:rsidR="00D607A3" w:rsidRPr="00C6617E" w:rsidRDefault="00D607A3" w:rsidP="00C6617E">
            <w:pPr>
              <w:ind w:left="-102" w:right="-37" w:hanging="102"/>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0.377</w:t>
            </w:r>
          </w:p>
        </w:tc>
        <w:tc>
          <w:tcPr>
            <w:tcW w:w="728" w:type="dxa"/>
            <w:tcBorders>
              <w:top w:val="nil"/>
              <w:bottom w:val="nil"/>
            </w:tcBorders>
            <w:noWrap/>
            <w:hideMark/>
          </w:tcPr>
          <w:p w14:paraId="625C5D5B" w14:textId="77777777"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0.491</w:t>
            </w:r>
          </w:p>
        </w:tc>
        <w:tc>
          <w:tcPr>
            <w:tcW w:w="728" w:type="dxa"/>
            <w:tcBorders>
              <w:top w:val="nil"/>
              <w:bottom w:val="nil"/>
            </w:tcBorders>
            <w:noWrap/>
            <w:hideMark/>
          </w:tcPr>
          <w:p w14:paraId="0C765EC7" w14:textId="77777777"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0.710</w:t>
            </w:r>
          </w:p>
        </w:tc>
        <w:tc>
          <w:tcPr>
            <w:tcW w:w="728" w:type="dxa"/>
            <w:tcBorders>
              <w:top w:val="nil"/>
              <w:bottom w:val="nil"/>
            </w:tcBorders>
            <w:noWrap/>
            <w:hideMark/>
          </w:tcPr>
          <w:p w14:paraId="341EAF4B" w14:textId="77777777"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0.617</w:t>
            </w:r>
          </w:p>
        </w:tc>
        <w:tc>
          <w:tcPr>
            <w:tcW w:w="728" w:type="dxa"/>
            <w:tcBorders>
              <w:top w:val="nil"/>
              <w:bottom w:val="nil"/>
            </w:tcBorders>
            <w:noWrap/>
            <w:hideMark/>
          </w:tcPr>
          <w:p w14:paraId="1837902A" w14:textId="77777777"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0.779</w:t>
            </w:r>
          </w:p>
        </w:tc>
        <w:tc>
          <w:tcPr>
            <w:tcW w:w="729" w:type="dxa"/>
            <w:tcBorders>
              <w:top w:val="nil"/>
              <w:bottom w:val="nil"/>
            </w:tcBorders>
            <w:noWrap/>
            <w:hideMark/>
          </w:tcPr>
          <w:p w14:paraId="26A24C6A" w14:textId="1BF1263A"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28" w:type="dxa"/>
            <w:tcBorders>
              <w:top w:val="nil"/>
              <w:bottom w:val="nil"/>
            </w:tcBorders>
            <w:noWrap/>
            <w:hideMark/>
          </w:tcPr>
          <w:p w14:paraId="3B5A37FA" w14:textId="0D5437F2"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28" w:type="dxa"/>
            <w:tcBorders>
              <w:top w:val="nil"/>
              <w:bottom w:val="nil"/>
            </w:tcBorders>
            <w:noWrap/>
            <w:hideMark/>
          </w:tcPr>
          <w:p w14:paraId="0F2257E0" w14:textId="72F2ED38"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28" w:type="dxa"/>
            <w:tcBorders>
              <w:top w:val="nil"/>
              <w:bottom w:val="nil"/>
            </w:tcBorders>
            <w:noWrap/>
            <w:hideMark/>
          </w:tcPr>
          <w:p w14:paraId="3391EEFD" w14:textId="6C8360EC"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28" w:type="dxa"/>
            <w:tcBorders>
              <w:top w:val="nil"/>
              <w:bottom w:val="nil"/>
            </w:tcBorders>
            <w:noWrap/>
            <w:hideMark/>
          </w:tcPr>
          <w:p w14:paraId="008A25BF" w14:textId="072A2703"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29" w:type="dxa"/>
            <w:tcBorders>
              <w:top w:val="nil"/>
              <w:bottom w:val="nil"/>
            </w:tcBorders>
            <w:noWrap/>
            <w:hideMark/>
          </w:tcPr>
          <w:p w14:paraId="4ED6CEF4" w14:textId="77275981"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r>
      <w:tr w:rsidR="00D607A3" w:rsidRPr="00C6617E" w14:paraId="084CD803" w14:textId="77777777" w:rsidTr="000C7CF6">
        <w:trPr>
          <w:trHeight w:val="558"/>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noWrap/>
            <w:hideMark/>
          </w:tcPr>
          <w:p w14:paraId="7EA6C1AC" w14:textId="77777777" w:rsidR="00D607A3" w:rsidRPr="00C6617E" w:rsidRDefault="00D607A3" w:rsidP="00C6617E">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Integrated Promotion</w:t>
            </w:r>
          </w:p>
        </w:tc>
        <w:tc>
          <w:tcPr>
            <w:tcW w:w="728" w:type="dxa"/>
            <w:tcBorders>
              <w:top w:val="nil"/>
              <w:bottom w:val="nil"/>
            </w:tcBorders>
            <w:noWrap/>
            <w:hideMark/>
          </w:tcPr>
          <w:p w14:paraId="5E60E123" w14:textId="77777777" w:rsidR="00D607A3" w:rsidRPr="00C6617E" w:rsidRDefault="00D607A3" w:rsidP="00C6617E">
            <w:pPr>
              <w:ind w:left="-102" w:right="-37" w:hanging="102"/>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0.372</w:t>
            </w:r>
          </w:p>
        </w:tc>
        <w:tc>
          <w:tcPr>
            <w:tcW w:w="728" w:type="dxa"/>
            <w:tcBorders>
              <w:top w:val="nil"/>
              <w:bottom w:val="nil"/>
            </w:tcBorders>
            <w:noWrap/>
            <w:hideMark/>
          </w:tcPr>
          <w:p w14:paraId="45A9ED15" w14:textId="77777777"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0.413</w:t>
            </w:r>
          </w:p>
        </w:tc>
        <w:tc>
          <w:tcPr>
            <w:tcW w:w="728" w:type="dxa"/>
            <w:tcBorders>
              <w:top w:val="nil"/>
              <w:bottom w:val="nil"/>
            </w:tcBorders>
            <w:noWrap/>
            <w:hideMark/>
          </w:tcPr>
          <w:p w14:paraId="22F911A7" w14:textId="77777777"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0.608</w:t>
            </w:r>
          </w:p>
        </w:tc>
        <w:tc>
          <w:tcPr>
            <w:tcW w:w="728" w:type="dxa"/>
            <w:tcBorders>
              <w:top w:val="nil"/>
              <w:bottom w:val="nil"/>
            </w:tcBorders>
            <w:noWrap/>
            <w:hideMark/>
          </w:tcPr>
          <w:p w14:paraId="4826F109" w14:textId="77777777"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0.563</w:t>
            </w:r>
          </w:p>
        </w:tc>
        <w:tc>
          <w:tcPr>
            <w:tcW w:w="728" w:type="dxa"/>
            <w:tcBorders>
              <w:top w:val="nil"/>
              <w:bottom w:val="nil"/>
            </w:tcBorders>
            <w:noWrap/>
            <w:hideMark/>
          </w:tcPr>
          <w:p w14:paraId="18F9B70C" w14:textId="77777777"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0.681</w:t>
            </w:r>
          </w:p>
        </w:tc>
        <w:tc>
          <w:tcPr>
            <w:tcW w:w="729" w:type="dxa"/>
            <w:tcBorders>
              <w:top w:val="nil"/>
              <w:bottom w:val="nil"/>
            </w:tcBorders>
            <w:noWrap/>
            <w:hideMark/>
          </w:tcPr>
          <w:p w14:paraId="3EEFF37E" w14:textId="77777777"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0.683</w:t>
            </w:r>
          </w:p>
        </w:tc>
        <w:tc>
          <w:tcPr>
            <w:tcW w:w="728" w:type="dxa"/>
            <w:tcBorders>
              <w:top w:val="nil"/>
              <w:bottom w:val="nil"/>
            </w:tcBorders>
            <w:noWrap/>
            <w:hideMark/>
          </w:tcPr>
          <w:p w14:paraId="165D0217" w14:textId="3BA1ABA4"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28" w:type="dxa"/>
            <w:tcBorders>
              <w:top w:val="nil"/>
              <w:bottom w:val="nil"/>
            </w:tcBorders>
            <w:noWrap/>
            <w:hideMark/>
          </w:tcPr>
          <w:p w14:paraId="0925F39E" w14:textId="44427D22"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28" w:type="dxa"/>
            <w:tcBorders>
              <w:top w:val="nil"/>
              <w:bottom w:val="nil"/>
            </w:tcBorders>
            <w:noWrap/>
            <w:hideMark/>
          </w:tcPr>
          <w:p w14:paraId="0FFF9DE9" w14:textId="45C750ED"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28" w:type="dxa"/>
            <w:tcBorders>
              <w:top w:val="nil"/>
              <w:bottom w:val="nil"/>
            </w:tcBorders>
            <w:noWrap/>
            <w:hideMark/>
          </w:tcPr>
          <w:p w14:paraId="5C59BF3F" w14:textId="0A786A32"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29" w:type="dxa"/>
            <w:tcBorders>
              <w:top w:val="nil"/>
              <w:bottom w:val="nil"/>
            </w:tcBorders>
            <w:noWrap/>
            <w:hideMark/>
          </w:tcPr>
          <w:p w14:paraId="7A0AB84A" w14:textId="488EA853"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r>
      <w:tr w:rsidR="00D607A3" w:rsidRPr="00C6617E" w14:paraId="44F85E97" w14:textId="77777777" w:rsidTr="000C7CF6">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noWrap/>
            <w:hideMark/>
          </w:tcPr>
          <w:p w14:paraId="07079893" w14:textId="06E1BFF5" w:rsidR="00D607A3" w:rsidRPr="00C6617E" w:rsidRDefault="00D607A3" w:rsidP="00C6617E">
            <w:pPr>
              <w:rPr>
                <w:rFonts w:asciiTheme="majorBidi" w:eastAsia="Times New Roman" w:hAnsiTheme="majorBidi" w:cstheme="majorBidi"/>
                <w:b w:val="0"/>
                <w:bCs w:val="0"/>
              </w:rPr>
            </w:pPr>
            <w:r w:rsidRPr="00C6617E">
              <w:rPr>
                <w:rFonts w:asciiTheme="majorBidi" w:eastAsia="Times New Roman" w:hAnsiTheme="majorBidi" w:cstheme="majorBidi"/>
                <w:b w:val="0"/>
                <w:bCs w:val="0"/>
              </w:rPr>
              <w:t xml:space="preserve">Integrated </w:t>
            </w:r>
            <w:r w:rsidR="00163F68" w:rsidRPr="00C6617E">
              <w:rPr>
                <w:rFonts w:asciiTheme="majorBidi" w:eastAsia="Times New Roman" w:hAnsiTheme="majorBidi" w:cstheme="majorBidi"/>
                <w:b w:val="0"/>
                <w:bCs w:val="0"/>
              </w:rPr>
              <w:t>Transaction</w:t>
            </w:r>
            <w:r w:rsidRPr="00C6617E">
              <w:rPr>
                <w:rFonts w:asciiTheme="majorBidi" w:eastAsia="Times New Roman" w:hAnsiTheme="majorBidi" w:cstheme="majorBidi"/>
                <w:b w:val="0"/>
                <w:bCs w:val="0"/>
              </w:rPr>
              <w:t xml:space="preserve"> Information</w:t>
            </w:r>
          </w:p>
        </w:tc>
        <w:tc>
          <w:tcPr>
            <w:tcW w:w="728" w:type="dxa"/>
            <w:tcBorders>
              <w:top w:val="nil"/>
              <w:bottom w:val="nil"/>
            </w:tcBorders>
            <w:noWrap/>
            <w:hideMark/>
          </w:tcPr>
          <w:p w14:paraId="4974FCB2" w14:textId="77777777" w:rsidR="00D607A3" w:rsidRPr="00C6617E" w:rsidRDefault="00D607A3" w:rsidP="00C6617E">
            <w:pPr>
              <w:ind w:left="-102" w:right="-37" w:hanging="102"/>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0.514</w:t>
            </w:r>
          </w:p>
        </w:tc>
        <w:tc>
          <w:tcPr>
            <w:tcW w:w="728" w:type="dxa"/>
            <w:tcBorders>
              <w:top w:val="nil"/>
              <w:bottom w:val="nil"/>
            </w:tcBorders>
            <w:noWrap/>
            <w:hideMark/>
          </w:tcPr>
          <w:p w14:paraId="280F0278" w14:textId="77777777"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0.592</w:t>
            </w:r>
          </w:p>
        </w:tc>
        <w:tc>
          <w:tcPr>
            <w:tcW w:w="728" w:type="dxa"/>
            <w:tcBorders>
              <w:top w:val="nil"/>
              <w:bottom w:val="nil"/>
            </w:tcBorders>
            <w:noWrap/>
            <w:hideMark/>
          </w:tcPr>
          <w:p w14:paraId="62DE8C36" w14:textId="77777777"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0.667</w:t>
            </w:r>
          </w:p>
        </w:tc>
        <w:tc>
          <w:tcPr>
            <w:tcW w:w="728" w:type="dxa"/>
            <w:tcBorders>
              <w:top w:val="nil"/>
              <w:bottom w:val="nil"/>
            </w:tcBorders>
            <w:noWrap/>
          </w:tcPr>
          <w:p w14:paraId="0EB5CC8F" w14:textId="77777777"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0.734</w:t>
            </w:r>
          </w:p>
        </w:tc>
        <w:tc>
          <w:tcPr>
            <w:tcW w:w="728" w:type="dxa"/>
            <w:tcBorders>
              <w:top w:val="nil"/>
              <w:bottom w:val="nil"/>
            </w:tcBorders>
            <w:noWrap/>
            <w:hideMark/>
          </w:tcPr>
          <w:p w14:paraId="6F7554BA" w14:textId="77777777"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0.650</w:t>
            </w:r>
          </w:p>
        </w:tc>
        <w:tc>
          <w:tcPr>
            <w:tcW w:w="729" w:type="dxa"/>
            <w:tcBorders>
              <w:top w:val="nil"/>
              <w:bottom w:val="nil"/>
            </w:tcBorders>
            <w:noWrap/>
            <w:hideMark/>
          </w:tcPr>
          <w:p w14:paraId="0340480E" w14:textId="77777777"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0.528</w:t>
            </w:r>
          </w:p>
        </w:tc>
        <w:tc>
          <w:tcPr>
            <w:tcW w:w="728" w:type="dxa"/>
            <w:tcBorders>
              <w:top w:val="nil"/>
              <w:bottom w:val="nil"/>
            </w:tcBorders>
            <w:noWrap/>
          </w:tcPr>
          <w:p w14:paraId="5418E487" w14:textId="77777777"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0.762</w:t>
            </w:r>
          </w:p>
        </w:tc>
        <w:tc>
          <w:tcPr>
            <w:tcW w:w="728" w:type="dxa"/>
            <w:tcBorders>
              <w:top w:val="nil"/>
              <w:bottom w:val="nil"/>
            </w:tcBorders>
            <w:noWrap/>
          </w:tcPr>
          <w:p w14:paraId="5A03E5A9" w14:textId="77777777"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28" w:type="dxa"/>
            <w:tcBorders>
              <w:top w:val="nil"/>
              <w:bottom w:val="nil"/>
            </w:tcBorders>
            <w:noWrap/>
            <w:hideMark/>
          </w:tcPr>
          <w:p w14:paraId="628E7456" w14:textId="23DC5FC8"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28" w:type="dxa"/>
            <w:tcBorders>
              <w:top w:val="nil"/>
              <w:bottom w:val="nil"/>
            </w:tcBorders>
            <w:noWrap/>
            <w:hideMark/>
          </w:tcPr>
          <w:p w14:paraId="0E11EF52" w14:textId="58533726"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29" w:type="dxa"/>
            <w:tcBorders>
              <w:top w:val="nil"/>
              <w:bottom w:val="nil"/>
            </w:tcBorders>
            <w:noWrap/>
            <w:hideMark/>
          </w:tcPr>
          <w:p w14:paraId="6116DBBA" w14:textId="0B778F30"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r>
      <w:tr w:rsidR="00D607A3" w:rsidRPr="00C6617E" w14:paraId="3EDB5A5C" w14:textId="77777777" w:rsidTr="000C7CF6">
        <w:trPr>
          <w:trHeight w:val="513"/>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noWrap/>
            <w:hideMark/>
          </w:tcPr>
          <w:p w14:paraId="07518F8A" w14:textId="77777777" w:rsidR="00D607A3" w:rsidRPr="00C6617E" w:rsidRDefault="00D607A3" w:rsidP="00C6617E">
            <w:pPr>
              <w:rPr>
                <w:rFonts w:asciiTheme="majorBidi" w:eastAsia="Times New Roman" w:hAnsiTheme="majorBidi" w:cstheme="majorBidi"/>
                <w:b w:val="0"/>
                <w:bCs w:val="0"/>
              </w:rPr>
            </w:pPr>
            <w:r w:rsidRPr="00C6617E">
              <w:rPr>
                <w:rFonts w:asciiTheme="majorBidi" w:eastAsia="Times New Roman" w:hAnsiTheme="majorBidi" w:cstheme="majorBidi"/>
                <w:b w:val="0"/>
                <w:bCs w:val="0"/>
              </w:rPr>
              <w:t>Patronage Intention</w:t>
            </w:r>
          </w:p>
        </w:tc>
        <w:tc>
          <w:tcPr>
            <w:tcW w:w="728" w:type="dxa"/>
            <w:tcBorders>
              <w:top w:val="nil"/>
              <w:bottom w:val="nil"/>
            </w:tcBorders>
            <w:noWrap/>
            <w:hideMark/>
          </w:tcPr>
          <w:p w14:paraId="5EFC5BF3" w14:textId="77777777" w:rsidR="00D607A3" w:rsidRPr="00C6617E" w:rsidRDefault="00D607A3" w:rsidP="00C6617E">
            <w:pPr>
              <w:ind w:left="-102" w:right="-37" w:hanging="102"/>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0.681</w:t>
            </w:r>
          </w:p>
        </w:tc>
        <w:tc>
          <w:tcPr>
            <w:tcW w:w="728" w:type="dxa"/>
            <w:tcBorders>
              <w:top w:val="nil"/>
              <w:bottom w:val="nil"/>
            </w:tcBorders>
            <w:noWrap/>
            <w:hideMark/>
          </w:tcPr>
          <w:p w14:paraId="126069AC" w14:textId="77777777"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0.383</w:t>
            </w:r>
          </w:p>
        </w:tc>
        <w:tc>
          <w:tcPr>
            <w:tcW w:w="728" w:type="dxa"/>
            <w:tcBorders>
              <w:top w:val="nil"/>
              <w:bottom w:val="nil"/>
            </w:tcBorders>
            <w:noWrap/>
            <w:hideMark/>
          </w:tcPr>
          <w:p w14:paraId="17C2B0A5" w14:textId="77777777"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0.399</w:t>
            </w:r>
          </w:p>
        </w:tc>
        <w:tc>
          <w:tcPr>
            <w:tcW w:w="728" w:type="dxa"/>
            <w:tcBorders>
              <w:top w:val="nil"/>
              <w:bottom w:val="nil"/>
            </w:tcBorders>
            <w:noWrap/>
            <w:hideMark/>
          </w:tcPr>
          <w:p w14:paraId="22FF7685" w14:textId="77777777"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0.517</w:t>
            </w:r>
          </w:p>
        </w:tc>
        <w:tc>
          <w:tcPr>
            <w:tcW w:w="728" w:type="dxa"/>
            <w:tcBorders>
              <w:top w:val="nil"/>
              <w:bottom w:val="nil"/>
            </w:tcBorders>
            <w:noWrap/>
            <w:hideMark/>
          </w:tcPr>
          <w:p w14:paraId="3D729838" w14:textId="77777777"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0.424</w:t>
            </w:r>
          </w:p>
        </w:tc>
        <w:tc>
          <w:tcPr>
            <w:tcW w:w="729" w:type="dxa"/>
            <w:tcBorders>
              <w:top w:val="nil"/>
              <w:bottom w:val="nil"/>
            </w:tcBorders>
            <w:noWrap/>
            <w:hideMark/>
          </w:tcPr>
          <w:p w14:paraId="70467641" w14:textId="77777777"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0.412</w:t>
            </w:r>
          </w:p>
        </w:tc>
        <w:tc>
          <w:tcPr>
            <w:tcW w:w="728" w:type="dxa"/>
            <w:tcBorders>
              <w:top w:val="nil"/>
              <w:bottom w:val="nil"/>
            </w:tcBorders>
            <w:noWrap/>
            <w:hideMark/>
          </w:tcPr>
          <w:p w14:paraId="5A339A9E" w14:textId="77777777"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0.550</w:t>
            </w:r>
          </w:p>
        </w:tc>
        <w:tc>
          <w:tcPr>
            <w:tcW w:w="728" w:type="dxa"/>
            <w:tcBorders>
              <w:top w:val="nil"/>
              <w:bottom w:val="nil"/>
            </w:tcBorders>
            <w:noWrap/>
            <w:hideMark/>
          </w:tcPr>
          <w:p w14:paraId="08BF74BF" w14:textId="77777777"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0.851</w:t>
            </w:r>
          </w:p>
        </w:tc>
        <w:tc>
          <w:tcPr>
            <w:tcW w:w="728" w:type="dxa"/>
            <w:tcBorders>
              <w:top w:val="nil"/>
              <w:bottom w:val="nil"/>
            </w:tcBorders>
            <w:noWrap/>
            <w:hideMark/>
          </w:tcPr>
          <w:p w14:paraId="33EE7298" w14:textId="04BCEAE0"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28" w:type="dxa"/>
            <w:tcBorders>
              <w:top w:val="nil"/>
              <w:bottom w:val="nil"/>
            </w:tcBorders>
            <w:noWrap/>
            <w:hideMark/>
          </w:tcPr>
          <w:p w14:paraId="5DAEF554" w14:textId="5E8B3CF5"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29" w:type="dxa"/>
            <w:tcBorders>
              <w:top w:val="nil"/>
              <w:bottom w:val="nil"/>
            </w:tcBorders>
            <w:noWrap/>
            <w:hideMark/>
          </w:tcPr>
          <w:p w14:paraId="1C0675A1" w14:textId="1EAE7BF1"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r>
      <w:tr w:rsidR="00D607A3" w:rsidRPr="00C6617E" w14:paraId="0BEE2915" w14:textId="77777777" w:rsidTr="000C7CF6">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noWrap/>
            <w:hideMark/>
          </w:tcPr>
          <w:p w14:paraId="00265018" w14:textId="6358C1A1" w:rsidR="00D607A3" w:rsidRPr="00C6617E" w:rsidRDefault="00163F68" w:rsidP="00C6617E">
            <w:pPr>
              <w:rPr>
                <w:rFonts w:asciiTheme="majorBidi" w:eastAsia="Times New Roman" w:hAnsiTheme="majorBidi" w:cstheme="majorBidi"/>
                <w:b w:val="0"/>
                <w:bCs w:val="0"/>
              </w:rPr>
            </w:pPr>
            <w:r w:rsidRPr="00C6617E">
              <w:rPr>
                <w:rFonts w:asciiTheme="majorBidi" w:eastAsia="Times New Roman" w:hAnsiTheme="majorBidi" w:cstheme="majorBidi"/>
                <w:b w:val="0"/>
                <w:bCs w:val="0"/>
              </w:rPr>
              <w:t>Perceived</w:t>
            </w:r>
            <w:r w:rsidR="00D607A3" w:rsidRPr="00C6617E">
              <w:rPr>
                <w:rFonts w:asciiTheme="majorBidi" w:eastAsia="Times New Roman" w:hAnsiTheme="majorBidi" w:cstheme="majorBidi"/>
                <w:b w:val="0"/>
                <w:bCs w:val="0"/>
              </w:rPr>
              <w:t xml:space="preserve"> Price</w:t>
            </w:r>
          </w:p>
        </w:tc>
        <w:tc>
          <w:tcPr>
            <w:tcW w:w="728" w:type="dxa"/>
            <w:tcBorders>
              <w:top w:val="nil"/>
              <w:bottom w:val="nil"/>
            </w:tcBorders>
            <w:noWrap/>
            <w:hideMark/>
          </w:tcPr>
          <w:p w14:paraId="58DB65EF" w14:textId="77777777" w:rsidR="00D607A3" w:rsidRPr="00C6617E" w:rsidRDefault="00D607A3" w:rsidP="00C6617E">
            <w:pPr>
              <w:ind w:left="-102" w:right="-37" w:hanging="102"/>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0.670</w:t>
            </w:r>
          </w:p>
        </w:tc>
        <w:tc>
          <w:tcPr>
            <w:tcW w:w="728" w:type="dxa"/>
            <w:tcBorders>
              <w:top w:val="nil"/>
              <w:bottom w:val="nil"/>
            </w:tcBorders>
            <w:noWrap/>
            <w:hideMark/>
          </w:tcPr>
          <w:p w14:paraId="73E26B06" w14:textId="77777777"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0.310</w:t>
            </w:r>
          </w:p>
        </w:tc>
        <w:tc>
          <w:tcPr>
            <w:tcW w:w="728" w:type="dxa"/>
            <w:tcBorders>
              <w:top w:val="nil"/>
              <w:bottom w:val="nil"/>
            </w:tcBorders>
            <w:noWrap/>
            <w:hideMark/>
          </w:tcPr>
          <w:p w14:paraId="5030AE4E" w14:textId="77777777"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0.397</w:t>
            </w:r>
          </w:p>
        </w:tc>
        <w:tc>
          <w:tcPr>
            <w:tcW w:w="728" w:type="dxa"/>
            <w:tcBorders>
              <w:top w:val="nil"/>
              <w:bottom w:val="nil"/>
            </w:tcBorders>
            <w:noWrap/>
            <w:hideMark/>
          </w:tcPr>
          <w:p w14:paraId="769BBA2D" w14:textId="77777777"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0.447</w:t>
            </w:r>
          </w:p>
        </w:tc>
        <w:tc>
          <w:tcPr>
            <w:tcW w:w="728" w:type="dxa"/>
            <w:tcBorders>
              <w:top w:val="nil"/>
              <w:bottom w:val="nil"/>
            </w:tcBorders>
            <w:noWrap/>
            <w:hideMark/>
          </w:tcPr>
          <w:p w14:paraId="4F425A5D" w14:textId="77777777"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0.398</w:t>
            </w:r>
          </w:p>
        </w:tc>
        <w:tc>
          <w:tcPr>
            <w:tcW w:w="729" w:type="dxa"/>
            <w:tcBorders>
              <w:top w:val="nil"/>
              <w:bottom w:val="nil"/>
            </w:tcBorders>
            <w:noWrap/>
            <w:hideMark/>
          </w:tcPr>
          <w:p w14:paraId="3F91921A" w14:textId="77777777"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0.358</w:t>
            </w:r>
          </w:p>
        </w:tc>
        <w:tc>
          <w:tcPr>
            <w:tcW w:w="728" w:type="dxa"/>
            <w:tcBorders>
              <w:top w:val="nil"/>
              <w:bottom w:val="nil"/>
            </w:tcBorders>
            <w:noWrap/>
            <w:hideMark/>
          </w:tcPr>
          <w:p w14:paraId="4E9ED400" w14:textId="77777777"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0.484</w:t>
            </w:r>
          </w:p>
        </w:tc>
        <w:tc>
          <w:tcPr>
            <w:tcW w:w="728" w:type="dxa"/>
            <w:tcBorders>
              <w:top w:val="nil"/>
              <w:bottom w:val="nil"/>
            </w:tcBorders>
            <w:noWrap/>
            <w:hideMark/>
          </w:tcPr>
          <w:p w14:paraId="3E37D4B3" w14:textId="77777777"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0.567</w:t>
            </w:r>
          </w:p>
        </w:tc>
        <w:tc>
          <w:tcPr>
            <w:tcW w:w="728" w:type="dxa"/>
            <w:tcBorders>
              <w:top w:val="nil"/>
              <w:bottom w:val="nil"/>
            </w:tcBorders>
            <w:noWrap/>
            <w:hideMark/>
          </w:tcPr>
          <w:p w14:paraId="7EE7A28D" w14:textId="77777777"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0.838</w:t>
            </w:r>
          </w:p>
        </w:tc>
        <w:tc>
          <w:tcPr>
            <w:tcW w:w="728" w:type="dxa"/>
            <w:tcBorders>
              <w:top w:val="nil"/>
              <w:bottom w:val="nil"/>
            </w:tcBorders>
            <w:noWrap/>
          </w:tcPr>
          <w:p w14:paraId="1753FF06" w14:textId="77777777"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29" w:type="dxa"/>
            <w:tcBorders>
              <w:top w:val="nil"/>
              <w:bottom w:val="nil"/>
            </w:tcBorders>
            <w:noWrap/>
            <w:hideMark/>
          </w:tcPr>
          <w:p w14:paraId="0C6B5024" w14:textId="26D58679"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r>
      <w:tr w:rsidR="00D607A3" w:rsidRPr="00C6617E" w14:paraId="2A8DA273" w14:textId="77777777" w:rsidTr="000C7CF6">
        <w:trPr>
          <w:trHeight w:val="630"/>
        </w:trPr>
        <w:tc>
          <w:tcPr>
            <w:cnfStyle w:val="001000000000" w:firstRow="0" w:lastRow="0" w:firstColumn="1" w:lastColumn="0" w:oddVBand="0" w:evenVBand="0" w:oddHBand="0" w:evenHBand="0" w:firstRowFirstColumn="0" w:firstRowLastColumn="0" w:lastRowFirstColumn="0" w:lastRowLastColumn="0"/>
            <w:tcW w:w="1350" w:type="dxa"/>
            <w:tcBorders>
              <w:top w:val="nil"/>
              <w:bottom w:val="nil"/>
            </w:tcBorders>
            <w:noWrap/>
            <w:hideMark/>
          </w:tcPr>
          <w:p w14:paraId="4AAAC05A" w14:textId="77777777" w:rsidR="00D607A3" w:rsidRPr="00C6617E" w:rsidRDefault="00D607A3" w:rsidP="00C6617E">
            <w:pPr>
              <w:rPr>
                <w:rFonts w:asciiTheme="majorBidi" w:eastAsia="Times New Roman" w:hAnsiTheme="majorBidi" w:cstheme="majorBidi"/>
                <w:b w:val="0"/>
                <w:bCs w:val="0"/>
              </w:rPr>
            </w:pPr>
            <w:r w:rsidRPr="00C6617E">
              <w:rPr>
                <w:rFonts w:asciiTheme="majorBidi" w:eastAsia="Times New Roman" w:hAnsiTheme="majorBidi" w:cstheme="majorBidi"/>
                <w:b w:val="0"/>
                <w:bCs w:val="0"/>
              </w:rPr>
              <w:t>Risk perception</w:t>
            </w:r>
          </w:p>
        </w:tc>
        <w:tc>
          <w:tcPr>
            <w:tcW w:w="728" w:type="dxa"/>
            <w:tcBorders>
              <w:top w:val="nil"/>
              <w:bottom w:val="nil"/>
            </w:tcBorders>
            <w:noWrap/>
          </w:tcPr>
          <w:p w14:paraId="13A21F9B" w14:textId="77777777" w:rsidR="00D607A3" w:rsidRPr="00C6617E" w:rsidRDefault="00D607A3" w:rsidP="00C6617E">
            <w:pPr>
              <w:ind w:left="-102" w:right="-37" w:hanging="102"/>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0.598</w:t>
            </w:r>
          </w:p>
        </w:tc>
        <w:tc>
          <w:tcPr>
            <w:tcW w:w="728" w:type="dxa"/>
            <w:tcBorders>
              <w:top w:val="nil"/>
              <w:bottom w:val="nil"/>
            </w:tcBorders>
            <w:noWrap/>
            <w:hideMark/>
          </w:tcPr>
          <w:p w14:paraId="4DA327CB" w14:textId="77777777"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0.424</w:t>
            </w:r>
          </w:p>
        </w:tc>
        <w:tc>
          <w:tcPr>
            <w:tcW w:w="728" w:type="dxa"/>
            <w:tcBorders>
              <w:top w:val="nil"/>
              <w:bottom w:val="nil"/>
            </w:tcBorders>
            <w:noWrap/>
            <w:hideMark/>
          </w:tcPr>
          <w:p w14:paraId="073A7037" w14:textId="77777777"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0.421</w:t>
            </w:r>
          </w:p>
        </w:tc>
        <w:tc>
          <w:tcPr>
            <w:tcW w:w="728" w:type="dxa"/>
            <w:tcBorders>
              <w:top w:val="nil"/>
              <w:bottom w:val="nil"/>
            </w:tcBorders>
            <w:noWrap/>
            <w:hideMark/>
          </w:tcPr>
          <w:p w14:paraId="67EF9CCF" w14:textId="77777777"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0.519</w:t>
            </w:r>
          </w:p>
        </w:tc>
        <w:tc>
          <w:tcPr>
            <w:tcW w:w="728" w:type="dxa"/>
            <w:tcBorders>
              <w:top w:val="nil"/>
              <w:bottom w:val="nil"/>
            </w:tcBorders>
            <w:noWrap/>
            <w:hideMark/>
          </w:tcPr>
          <w:p w14:paraId="6E5F9F31" w14:textId="77777777"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0.428</w:t>
            </w:r>
          </w:p>
        </w:tc>
        <w:tc>
          <w:tcPr>
            <w:tcW w:w="729" w:type="dxa"/>
            <w:tcBorders>
              <w:top w:val="nil"/>
              <w:bottom w:val="nil"/>
            </w:tcBorders>
            <w:noWrap/>
            <w:hideMark/>
          </w:tcPr>
          <w:p w14:paraId="656B0D84" w14:textId="77777777"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0.380</w:t>
            </w:r>
          </w:p>
        </w:tc>
        <w:tc>
          <w:tcPr>
            <w:tcW w:w="728" w:type="dxa"/>
            <w:tcBorders>
              <w:top w:val="nil"/>
              <w:bottom w:val="nil"/>
            </w:tcBorders>
            <w:noWrap/>
            <w:hideMark/>
          </w:tcPr>
          <w:p w14:paraId="56F25E63" w14:textId="77777777"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0.529</w:t>
            </w:r>
          </w:p>
        </w:tc>
        <w:tc>
          <w:tcPr>
            <w:tcW w:w="728" w:type="dxa"/>
            <w:tcBorders>
              <w:top w:val="nil"/>
              <w:bottom w:val="nil"/>
            </w:tcBorders>
            <w:noWrap/>
          </w:tcPr>
          <w:p w14:paraId="2B1BE936" w14:textId="77777777"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0.602</w:t>
            </w:r>
          </w:p>
        </w:tc>
        <w:tc>
          <w:tcPr>
            <w:tcW w:w="728" w:type="dxa"/>
            <w:tcBorders>
              <w:top w:val="nil"/>
              <w:bottom w:val="nil"/>
            </w:tcBorders>
            <w:noWrap/>
            <w:hideMark/>
          </w:tcPr>
          <w:p w14:paraId="68CE9003" w14:textId="77777777"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0.520</w:t>
            </w:r>
          </w:p>
        </w:tc>
        <w:tc>
          <w:tcPr>
            <w:tcW w:w="728" w:type="dxa"/>
            <w:tcBorders>
              <w:top w:val="nil"/>
              <w:bottom w:val="nil"/>
            </w:tcBorders>
            <w:noWrap/>
          </w:tcPr>
          <w:p w14:paraId="5777A34C" w14:textId="77777777"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0.645</w:t>
            </w:r>
          </w:p>
        </w:tc>
        <w:tc>
          <w:tcPr>
            <w:tcW w:w="729" w:type="dxa"/>
            <w:tcBorders>
              <w:top w:val="nil"/>
              <w:bottom w:val="nil"/>
            </w:tcBorders>
            <w:noWrap/>
          </w:tcPr>
          <w:p w14:paraId="23C07D24" w14:textId="77777777" w:rsidR="00D607A3" w:rsidRPr="00C6617E" w:rsidRDefault="00D607A3" w:rsidP="00C661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r>
      <w:tr w:rsidR="00D607A3" w:rsidRPr="00C6617E" w14:paraId="47891AA2" w14:textId="77777777" w:rsidTr="000C7CF6">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1350" w:type="dxa"/>
            <w:tcBorders>
              <w:top w:val="nil"/>
            </w:tcBorders>
            <w:noWrap/>
            <w:hideMark/>
          </w:tcPr>
          <w:p w14:paraId="169DDD7D" w14:textId="77777777" w:rsidR="00D607A3" w:rsidRPr="00C6617E" w:rsidRDefault="00D607A3" w:rsidP="00C6617E">
            <w:pPr>
              <w:rPr>
                <w:rFonts w:asciiTheme="majorBidi" w:eastAsia="Times New Roman" w:hAnsiTheme="majorBidi" w:cstheme="majorBidi"/>
                <w:b w:val="0"/>
                <w:bCs w:val="0"/>
              </w:rPr>
            </w:pPr>
            <w:r w:rsidRPr="00C6617E">
              <w:rPr>
                <w:rFonts w:asciiTheme="majorBidi" w:eastAsia="Times New Roman" w:hAnsiTheme="majorBidi" w:cstheme="majorBidi"/>
                <w:b w:val="0"/>
                <w:bCs w:val="0"/>
              </w:rPr>
              <w:t>Service Quality</w:t>
            </w:r>
          </w:p>
        </w:tc>
        <w:tc>
          <w:tcPr>
            <w:tcW w:w="728" w:type="dxa"/>
            <w:tcBorders>
              <w:top w:val="nil"/>
            </w:tcBorders>
            <w:noWrap/>
            <w:hideMark/>
          </w:tcPr>
          <w:p w14:paraId="4146B15E" w14:textId="77777777" w:rsidR="00D607A3" w:rsidRPr="00C6617E" w:rsidRDefault="00D607A3" w:rsidP="00C6617E">
            <w:pPr>
              <w:ind w:left="-102" w:right="-37" w:hanging="102"/>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0.685</w:t>
            </w:r>
          </w:p>
        </w:tc>
        <w:tc>
          <w:tcPr>
            <w:tcW w:w="728" w:type="dxa"/>
            <w:tcBorders>
              <w:top w:val="nil"/>
            </w:tcBorders>
            <w:noWrap/>
            <w:hideMark/>
          </w:tcPr>
          <w:p w14:paraId="500F3C63" w14:textId="77777777"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0.365</w:t>
            </w:r>
          </w:p>
        </w:tc>
        <w:tc>
          <w:tcPr>
            <w:tcW w:w="728" w:type="dxa"/>
            <w:tcBorders>
              <w:top w:val="nil"/>
            </w:tcBorders>
            <w:noWrap/>
            <w:hideMark/>
          </w:tcPr>
          <w:p w14:paraId="738C889D" w14:textId="77777777"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0.424</w:t>
            </w:r>
          </w:p>
        </w:tc>
        <w:tc>
          <w:tcPr>
            <w:tcW w:w="728" w:type="dxa"/>
            <w:tcBorders>
              <w:top w:val="nil"/>
            </w:tcBorders>
            <w:noWrap/>
            <w:hideMark/>
          </w:tcPr>
          <w:p w14:paraId="7161E964" w14:textId="77777777"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0.518</w:t>
            </w:r>
          </w:p>
        </w:tc>
        <w:tc>
          <w:tcPr>
            <w:tcW w:w="728" w:type="dxa"/>
            <w:tcBorders>
              <w:top w:val="nil"/>
            </w:tcBorders>
            <w:noWrap/>
            <w:hideMark/>
          </w:tcPr>
          <w:p w14:paraId="544392FE" w14:textId="77777777"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0.458</w:t>
            </w:r>
          </w:p>
        </w:tc>
        <w:tc>
          <w:tcPr>
            <w:tcW w:w="729" w:type="dxa"/>
            <w:tcBorders>
              <w:top w:val="nil"/>
            </w:tcBorders>
            <w:noWrap/>
            <w:hideMark/>
          </w:tcPr>
          <w:p w14:paraId="3F6B093E" w14:textId="77777777"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0.377</w:t>
            </w:r>
          </w:p>
        </w:tc>
        <w:tc>
          <w:tcPr>
            <w:tcW w:w="728" w:type="dxa"/>
            <w:tcBorders>
              <w:top w:val="nil"/>
            </w:tcBorders>
            <w:noWrap/>
            <w:hideMark/>
          </w:tcPr>
          <w:p w14:paraId="084E69BE" w14:textId="77777777"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0.533</w:t>
            </w:r>
          </w:p>
        </w:tc>
        <w:tc>
          <w:tcPr>
            <w:tcW w:w="728" w:type="dxa"/>
            <w:tcBorders>
              <w:top w:val="nil"/>
            </w:tcBorders>
            <w:noWrap/>
            <w:hideMark/>
          </w:tcPr>
          <w:p w14:paraId="433B45CF" w14:textId="77777777"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0.569</w:t>
            </w:r>
          </w:p>
        </w:tc>
        <w:tc>
          <w:tcPr>
            <w:tcW w:w="728" w:type="dxa"/>
            <w:tcBorders>
              <w:top w:val="nil"/>
            </w:tcBorders>
            <w:noWrap/>
            <w:hideMark/>
          </w:tcPr>
          <w:p w14:paraId="53F20159" w14:textId="77777777"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0.824</w:t>
            </w:r>
          </w:p>
        </w:tc>
        <w:tc>
          <w:tcPr>
            <w:tcW w:w="728" w:type="dxa"/>
            <w:tcBorders>
              <w:top w:val="nil"/>
            </w:tcBorders>
            <w:noWrap/>
            <w:hideMark/>
          </w:tcPr>
          <w:p w14:paraId="062A836F" w14:textId="77777777"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0.505</w:t>
            </w:r>
          </w:p>
        </w:tc>
        <w:tc>
          <w:tcPr>
            <w:tcW w:w="729" w:type="dxa"/>
            <w:tcBorders>
              <w:top w:val="nil"/>
            </w:tcBorders>
            <w:noWrap/>
            <w:hideMark/>
          </w:tcPr>
          <w:p w14:paraId="2800F378" w14:textId="77777777" w:rsidR="00D607A3" w:rsidRPr="00C6617E" w:rsidRDefault="00D607A3" w:rsidP="00C661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0.825</w:t>
            </w:r>
          </w:p>
        </w:tc>
      </w:tr>
    </w:tbl>
    <w:p w14:paraId="57FBEF5F" w14:textId="560CAFD6" w:rsidR="00E0303F" w:rsidRDefault="00E0303F" w:rsidP="004332A2">
      <w:pPr>
        <w:keepNext/>
        <w:rPr>
          <w:rFonts w:asciiTheme="majorBidi" w:eastAsia="Calibri" w:hAnsiTheme="majorBidi" w:cstheme="majorBidi"/>
          <w:b/>
          <w:bCs/>
        </w:rPr>
      </w:pPr>
      <w:bookmarkStart w:id="261" w:name="_Toc137038867"/>
      <w:r w:rsidRPr="00727C70">
        <w:rPr>
          <w:rFonts w:asciiTheme="majorBidi" w:eastAsia="Calibri" w:hAnsiTheme="majorBidi" w:cstheme="majorBidi"/>
          <w:b/>
          <w:bCs/>
        </w:rPr>
        <w:lastRenderedPageBreak/>
        <w:t xml:space="preserve">Table </w:t>
      </w:r>
      <w:r w:rsidRPr="00727C70">
        <w:rPr>
          <w:rFonts w:asciiTheme="majorBidi" w:eastAsia="Calibri" w:hAnsiTheme="majorBidi" w:cstheme="majorBidi"/>
          <w:b/>
          <w:bCs/>
        </w:rPr>
        <w:fldChar w:fldCharType="begin"/>
      </w:r>
      <w:r w:rsidRPr="00727C70">
        <w:rPr>
          <w:rFonts w:asciiTheme="majorBidi" w:eastAsia="Calibri" w:hAnsiTheme="majorBidi" w:cstheme="majorBidi"/>
          <w:b/>
          <w:bCs/>
        </w:rPr>
        <w:instrText xml:space="preserve"> SEQ Table \* ARABIC </w:instrText>
      </w:r>
      <w:r w:rsidRPr="00727C70">
        <w:rPr>
          <w:rFonts w:asciiTheme="majorBidi" w:eastAsia="Calibri" w:hAnsiTheme="majorBidi" w:cstheme="majorBidi"/>
          <w:b/>
          <w:bCs/>
        </w:rPr>
        <w:fldChar w:fldCharType="separate"/>
      </w:r>
      <w:r>
        <w:rPr>
          <w:rFonts w:asciiTheme="majorBidi" w:eastAsia="Calibri" w:hAnsiTheme="majorBidi" w:cstheme="majorBidi"/>
          <w:b/>
          <w:bCs/>
          <w:noProof/>
        </w:rPr>
        <w:t>9</w:t>
      </w:r>
      <w:bookmarkEnd w:id="261"/>
      <w:r w:rsidRPr="00727C70">
        <w:rPr>
          <w:rFonts w:asciiTheme="majorBidi" w:eastAsia="Calibri" w:hAnsiTheme="majorBidi" w:cstheme="majorBidi"/>
          <w:b/>
          <w:bCs/>
        </w:rPr>
        <w:fldChar w:fldCharType="end"/>
      </w:r>
    </w:p>
    <w:p w14:paraId="45B0E5A6" w14:textId="1070F1E1" w:rsidR="00D607A3" w:rsidRPr="00E0303F" w:rsidRDefault="00D607A3" w:rsidP="004332A2">
      <w:pPr>
        <w:keepNext/>
        <w:rPr>
          <w:rFonts w:asciiTheme="majorBidi" w:eastAsia="Calibri" w:hAnsiTheme="majorBidi" w:cstheme="majorBidi"/>
          <w:b/>
          <w:bCs/>
        </w:rPr>
      </w:pPr>
      <w:r w:rsidRPr="00727C70">
        <w:rPr>
          <w:rFonts w:asciiTheme="majorBidi" w:eastAsia="Calibri" w:hAnsiTheme="majorBidi" w:cstheme="majorBidi"/>
          <w:i/>
          <w:iCs/>
        </w:rPr>
        <w:t xml:space="preserve">HTMT Correlations Results </w:t>
      </w:r>
    </w:p>
    <w:tbl>
      <w:tblPr>
        <w:tblStyle w:val="PlainTable21"/>
        <w:tblW w:w="9270" w:type="dxa"/>
        <w:tblLayout w:type="fixed"/>
        <w:tblLook w:val="04A0" w:firstRow="1" w:lastRow="0" w:firstColumn="1" w:lastColumn="0" w:noHBand="0" w:noVBand="1"/>
      </w:tblPr>
      <w:tblGrid>
        <w:gridCol w:w="1440"/>
        <w:gridCol w:w="711"/>
        <w:gridCol w:w="9"/>
        <w:gridCol w:w="703"/>
        <w:gridCol w:w="17"/>
        <w:gridCol w:w="695"/>
        <w:gridCol w:w="25"/>
        <w:gridCol w:w="687"/>
        <w:gridCol w:w="33"/>
        <w:gridCol w:w="630"/>
        <w:gridCol w:w="49"/>
        <w:gridCol w:w="671"/>
        <w:gridCol w:w="40"/>
        <w:gridCol w:w="680"/>
        <w:gridCol w:w="32"/>
        <w:gridCol w:w="688"/>
        <w:gridCol w:w="24"/>
        <w:gridCol w:w="696"/>
        <w:gridCol w:w="16"/>
        <w:gridCol w:w="704"/>
        <w:gridCol w:w="8"/>
        <w:gridCol w:w="712"/>
      </w:tblGrid>
      <w:tr w:rsidR="00D607A3" w:rsidRPr="00727C70" w14:paraId="4C119CE0" w14:textId="77777777" w:rsidTr="00EA09C6">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440" w:type="dxa"/>
            <w:noWrap/>
            <w:hideMark/>
          </w:tcPr>
          <w:p w14:paraId="2E66FCFA" w14:textId="77777777" w:rsidR="00D607A3" w:rsidRPr="00CE571D" w:rsidRDefault="00D607A3" w:rsidP="004332A2">
            <w:pPr>
              <w:rPr>
                <w:rFonts w:asciiTheme="majorBidi" w:eastAsia="Times New Roman" w:hAnsiTheme="majorBidi" w:cstheme="majorBidi"/>
                <w:b w:val="0"/>
                <w:bCs w:val="0"/>
              </w:rPr>
            </w:pPr>
          </w:p>
        </w:tc>
        <w:tc>
          <w:tcPr>
            <w:tcW w:w="720" w:type="dxa"/>
            <w:gridSpan w:val="2"/>
            <w:noWrap/>
            <w:hideMark/>
          </w:tcPr>
          <w:p w14:paraId="4003DD56" w14:textId="77777777" w:rsidR="00D607A3" w:rsidRPr="00CE571D" w:rsidRDefault="00D607A3" w:rsidP="004332A2">
            <w:pPr>
              <w:jc w:val="right"/>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E571D">
              <w:rPr>
                <w:rFonts w:asciiTheme="majorBidi" w:eastAsia="Times New Roman" w:hAnsiTheme="majorBidi" w:cstheme="majorBidi"/>
                <w:b w:val="0"/>
                <w:bCs w:val="0"/>
              </w:rPr>
              <w:t>CX</w:t>
            </w:r>
          </w:p>
        </w:tc>
        <w:tc>
          <w:tcPr>
            <w:tcW w:w="720" w:type="dxa"/>
            <w:gridSpan w:val="2"/>
            <w:noWrap/>
            <w:hideMark/>
          </w:tcPr>
          <w:p w14:paraId="6F4EEFE6" w14:textId="77777777" w:rsidR="00D607A3" w:rsidRPr="00CE571D" w:rsidRDefault="00D607A3" w:rsidP="004332A2">
            <w:pPr>
              <w:jc w:val="right"/>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E571D">
              <w:rPr>
                <w:rFonts w:asciiTheme="majorBidi" w:eastAsia="Times New Roman" w:hAnsiTheme="majorBidi" w:cstheme="majorBidi"/>
                <w:b w:val="0"/>
                <w:bCs w:val="0"/>
              </w:rPr>
              <w:t>ICS</w:t>
            </w:r>
          </w:p>
        </w:tc>
        <w:tc>
          <w:tcPr>
            <w:tcW w:w="720" w:type="dxa"/>
            <w:gridSpan w:val="2"/>
            <w:noWrap/>
            <w:hideMark/>
          </w:tcPr>
          <w:p w14:paraId="42564B95" w14:textId="77777777" w:rsidR="00D607A3" w:rsidRPr="00CE571D" w:rsidRDefault="00D607A3" w:rsidP="004332A2">
            <w:pPr>
              <w:jc w:val="right"/>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E571D">
              <w:rPr>
                <w:rFonts w:asciiTheme="majorBidi" w:eastAsia="Times New Roman" w:hAnsiTheme="majorBidi" w:cstheme="majorBidi"/>
                <w:b w:val="0"/>
                <w:bCs w:val="0"/>
              </w:rPr>
              <w:t>IIA</w:t>
            </w:r>
          </w:p>
        </w:tc>
        <w:tc>
          <w:tcPr>
            <w:tcW w:w="720" w:type="dxa"/>
            <w:gridSpan w:val="2"/>
            <w:noWrap/>
            <w:hideMark/>
          </w:tcPr>
          <w:p w14:paraId="039E64E1" w14:textId="77777777" w:rsidR="00D607A3" w:rsidRPr="00CE571D" w:rsidRDefault="00D607A3" w:rsidP="004332A2">
            <w:pPr>
              <w:jc w:val="right"/>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E571D">
              <w:rPr>
                <w:rFonts w:asciiTheme="majorBidi" w:eastAsia="Times New Roman" w:hAnsiTheme="majorBidi" w:cstheme="majorBidi"/>
                <w:b w:val="0"/>
                <w:bCs w:val="0"/>
              </w:rPr>
              <w:t>IOF</w:t>
            </w:r>
          </w:p>
        </w:tc>
        <w:tc>
          <w:tcPr>
            <w:tcW w:w="630" w:type="dxa"/>
            <w:noWrap/>
            <w:hideMark/>
          </w:tcPr>
          <w:p w14:paraId="6E90C5BB" w14:textId="77777777" w:rsidR="00D607A3" w:rsidRPr="00CE571D" w:rsidRDefault="00D607A3" w:rsidP="004332A2">
            <w:pPr>
              <w:jc w:val="right"/>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E571D">
              <w:rPr>
                <w:rFonts w:asciiTheme="majorBidi" w:eastAsia="Times New Roman" w:hAnsiTheme="majorBidi" w:cstheme="majorBidi"/>
                <w:b w:val="0"/>
                <w:bCs w:val="0"/>
              </w:rPr>
              <w:t>IPP</w:t>
            </w:r>
          </w:p>
        </w:tc>
        <w:tc>
          <w:tcPr>
            <w:tcW w:w="720" w:type="dxa"/>
            <w:gridSpan w:val="2"/>
            <w:noWrap/>
            <w:hideMark/>
          </w:tcPr>
          <w:p w14:paraId="42FE8767" w14:textId="77777777" w:rsidR="00D607A3" w:rsidRPr="00CE571D" w:rsidRDefault="00D607A3" w:rsidP="004332A2">
            <w:pPr>
              <w:jc w:val="right"/>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E571D">
              <w:rPr>
                <w:rFonts w:asciiTheme="majorBidi" w:eastAsia="Times New Roman" w:hAnsiTheme="majorBidi" w:cstheme="majorBidi"/>
                <w:b w:val="0"/>
                <w:bCs w:val="0"/>
              </w:rPr>
              <w:t>IP</w:t>
            </w:r>
          </w:p>
        </w:tc>
        <w:tc>
          <w:tcPr>
            <w:tcW w:w="720" w:type="dxa"/>
            <w:gridSpan w:val="2"/>
            <w:noWrap/>
            <w:hideMark/>
          </w:tcPr>
          <w:p w14:paraId="399D469F" w14:textId="77777777" w:rsidR="00D607A3" w:rsidRPr="00CE571D" w:rsidRDefault="00D607A3" w:rsidP="004332A2">
            <w:pPr>
              <w:jc w:val="right"/>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E571D">
              <w:rPr>
                <w:rFonts w:asciiTheme="majorBidi" w:eastAsia="Times New Roman" w:hAnsiTheme="majorBidi" w:cstheme="majorBidi"/>
                <w:b w:val="0"/>
                <w:bCs w:val="0"/>
              </w:rPr>
              <w:t>ITI</w:t>
            </w:r>
          </w:p>
        </w:tc>
        <w:tc>
          <w:tcPr>
            <w:tcW w:w="720" w:type="dxa"/>
            <w:gridSpan w:val="2"/>
            <w:noWrap/>
            <w:hideMark/>
          </w:tcPr>
          <w:p w14:paraId="61AB112F" w14:textId="77777777" w:rsidR="00D607A3" w:rsidRPr="00CE571D" w:rsidRDefault="00D607A3" w:rsidP="004332A2">
            <w:pPr>
              <w:jc w:val="right"/>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E571D">
              <w:rPr>
                <w:rFonts w:asciiTheme="majorBidi" w:eastAsia="Times New Roman" w:hAnsiTheme="majorBidi" w:cstheme="majorBidi"/>
                <w:b w:val="0"/>
                <w:bCs w:val="0"/>
              </w:rPr>
              <w:t>PI</w:t>
            </w:r>
          </w:p>
        </w:tc>
        <w:tc>
          <w:tcPr>
            <w:tcW w:w="720" w:type="dxa"/>
            <w:gridSpan w:val="2"/>
            <w:noWrap/>
            <w:hideMark/>
          </w:tcPr>
          <w:p w14:paraId="7ABF2697" w14:textId="77777777" w:rsidR="00D607A3" w:rsidRPr="00CE571D" w:rsidRDefault="00D607A3" w:rsidP="004332A2">
            <w:pPr>
              <w:jc w:val="right"/>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E571D">
              <w:rPr>
                <w:rFonts w:asciiTheme="majorBidi" w:eastAsia="Times New Roman" w:hAnsiTheme="majorBidi" w:cstheme="majorBidi"/>
                <w:b w:val="0"/>
                <w:bCs w:val="0"/>
              </w:rPr>
              <w:t>PP</w:t>
            </w:r>
          </w:p>
        </w:tc>
        <w:tc>
          <w:tcPr>
            <w:tcW w:w="720" w:type="dxa"/>
            <w:gridSpan w:val="2"/>
            <w:noWrap/>
            <w:hideMark/>
          </w:tcPr>
          <w:p w14:paraId="12386BFD" w14:textId="77777777" w:rsidR="00D607A3" w:rsidRPr="00CE571D" w:rsidRDefault="00D607A3" w:rsidP="004332A2">
            <w:pPr>
              <w:jc w:val="right"/>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E571D">
              <w:rPr>
                <w:rFonts w:asciiTheme="majorBidi" w:eastAsia="Times New Roman" w:hAnsiTheme="majorBidi" w:cstheme="majorBidi"/>
                <w:b w:val="0"/>
                <w:bCs w:val="0"/>
              </w:rPr>
              <w:t>RP</w:t>
            </w:r>
          </w:p>
        </w:tc>
        <w:tc>
          <w:tcPr>
            <w:tcW w:w="720" w:type="dxa"/>
            <w:gridSpan w:val="2"/>
            <w:noWrap/>
            <w:hideMark/>
          </w:tcPr>
          <w:p w14:paraId="19938993" w14:textId="77777777" w:rsidR="00D607A3" w:rsidRPr="00CE571D" w:rsidRDefault="00D607A3" w:rsidP="004332A2">
            <w:pPr>
              <w:jc w:val="right"/>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E571D">
              <w:rPr>
                <w:rFonts w:asciiTheme="majorBidi" w:eastAsia="Times New Roman" w:hAnsiTheme="majorBidi" w:cstheme="majorBidi"/>
                <w:b w:val="0"/>
                <w:bCs w:val="0"/>
              </w:rPr>
              <w:t>SQ</w:t>
            </w:r>
          </w:p>
        </w:tc>
      </w:tr>
      <w:tr w:rsidR="00D607A3" w:rsidRPr="00727C70" w14:paraId="7AE529D4" w14:textId="77777777" w:rsidTr="00CE571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440" w:type="dxa"/>
            <w:tcBorders>
              <w:bottom w:val="nil"/>
            </w:tcBorders>
            <w:noWrap/>
            <w:hideMark/>
          </w:tcPr>
          <w:p w14:paraId="5ABC1A5C" w14:textId="77777777" w:rsidR="00D607A3" w:rsidRPr="00CE571D" w:rsidRDefault="00D607A3" w:rsidP="004332A2">
            <w:pPr>
              <w:rPr>
                <w:rFonts w:asciiTheme="majorBidi" w:eastAsia="Times New Roman" w:hAnsiTheme="majorBidi" w:cstheme="majorBidi"/>
                <w:b w:val="0"/>
                <w:bCs w:val="0"/>
              </w:rPr>
            </w:pPr>
            <w:r w:rsidRPr="00CE571D">
              <w:rPr>
                <w:rFonts w:asciiTheme="majorBidi" w:eastAsia="Times New Roman" w:hAnsiTheme="majorBidi" w:cstheme="majorBidi"/>
                <w:b w:val="0"/>
                <w:bCs w:val="0"/>
              </w:rPr>
              <w:t>Customer Experience</w:t>
            </w:r>
          </w:p>
        </w:tc>
        <w:tc>
          <w:tcPr>
            <w:tcW w:w="711" w:type="dxa"/>
            <w:tcBorders>
              <w:bottom w:val="nil"/>
            </w:tcBorders>
            <w:noWrap/>
            <w:hideMark/>
          </w:tcPr>
          <w:p w14:paraId="7D4C2538"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0.423</w:t>
            </w:r>
          </w:p>
        </w:tc>
        <w:tc>
          <w:tcPr>
            <w:tcW w:w="712" w:type="dxa"/>
            <w:gridSpan w:val="2"/>
            <w:tcBorders>
              <w:bottom w:val="nil"/>
            </w:tcBorders>
            <w:noWrap/>
            <w:hideMark/>
          </w:tcPr>
          <w:p w14:paraId="6D3CC176"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12" w:type="dxa"/>
            <w:gridSpan w:val="2"/>
            <w:tcBorders>
              <w:bottom w:val="nil"/>
            </w:tcBorders>
            <w:noWrap/>
            <w:hideMark/>
          </w:tcPr>
          <w:p w14:paraId="4ED6D044"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12" w:type="dxa"/>
            <w:gridSpan w:val="2"/>
            <w:tcBorders>
              <w:bottom w:val="nil"/>
            </w:tcBorders>
            <w:noWrap/>
            <w:hideMark/>
          </w:tcPr>
          <w:p w14:paraId="2200990C"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12" w:type="dxa"/>
            <w:gridSpan w:val="3"/>
            <w:tcBorders>
              <w:bottom w:val="nil"/>
            </w:tcBorders>
            <w:noWrap/>
            <w:hideMark/>
          </w:tcPr>
          <w:p w14:paraId="0BFC1AC2"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11" w:type="dxa"/>
            <w:gridSpan w:val="2"/>
            <w:tcBorders>
              <w:bottom w:val="nil"/>
            </w:tcBorders>
            <w:noWrap/>
            <w:hideMark/>
          </w:tcPr>
          <w:p w14:paraId="619B3D32"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12" w:type="dxa"/>
            <w:gridSpan w:val="2"/>
            <w:tcBorders>
              <w:bottom w:val="nil"/>
            </w:tcBorders>
            <w:noWrap/>
            <w:hideMark/>
          </w:tcPr>
          <w:p w14:paraId="1B879443"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12" w:type="dxa"/>
            <w:gridSpan w:val="2"/>
            <w:tcBorders>
              <w:bottom w:val="nil"/>
            </w:tcBorders>
            <w:noWrap/>
            <w:hideMark/>
          </w:tcPr>
          <w:p w14:paraId="3B4F93CD"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12" w:type="dxa"/>
            <w:gridSpan w:val="2"/>
            <w:tcBorders>
              <w:bottom w:val="nil"/>
            </w:tcBorders>
            <w:noWrap/>
            <w:hideMark/>
          </w:tcPr>
          <w:p w14:paraId="76E5E18E"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12" w:type="dxa"/>
            <w:gridSpan w:val="2"/>
            <w:tcBorders>
              <w:bottom w:val="nil"/>
            </w:tcBorders>
            <w:noWrap/>
            <w:hideMark/>
          </w:tcPr>
          <w:p w14:paraId="6C0B0CBA"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12" w:type="dxa"/>
            <w:tcBorders>
              <w:bottom w:val="nil"/>
            </w:tcBorders>
            <w:noWrap/>
            <w:hideMark/>
          </w:tcPr>
          <w:p w14:paraId="7EF43D6B"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r>
      <w:tr w:rsidR="00D607A3" w:rsidRPr="00727C70" w14:paraId="0E6F3A1B" w14:textId="77777777" w:rsidTr="00CE571D">
        <w:trPr>
          <w:trHeight w:val="305"/>
        </w:trPr>
        <w:tc>
          <w:tcPr>
            <w:cnfStyle w:val="001000000000" w:firstRow="0" w:lastRow="0" w:firstColumn="1" w:lastColumn="0" w:oddVBand="0" w:evenVBand="0" w:oddHBand="0" w:evenHBand="0" w:firstRowFirstColumn="0" w:firstRowLastColumn="0" w:lastRowFirstColumn="0" w:lastRowLastColumn="0"/>
            <w:tcW w:w="1440" w:type="dxa"/>
            <w:tcBorders>
              <w:top w:val="nil"/>
              <w:bottom w:val="nil"/>
            </w:tcBorders>
            <w:noWrap/>
            <w:hideMark/>
          </w:tcPr>
          <w:p w14:paraId="4482A2E0" w14:textId="77777777" w:rsidR="00D607A3" w:rsidRPr="00CE571D" w:rsidRDefault="00D607A3" w:rsidP="004332A2">
            <w:pPr>
              <w:rPr>
                <w:rFonts w:asciiTheme="majorBidi" w:eastAsia="Times New Roman" w:hAnsiTheme="majorBidi" w:cstheme="majorBidi"/>
                <w:b w:val="0"/>
                <w:bCs w:val="0"/>
              </w:rPr>
            </w:pPr>
            <w:r w:rsidRPr="00CE571D">
              <w:rPr>
                <w:rFonts w:asciiTheme="majorBidi" w:eastAsia="Times New Roman" w:hAnsiTheme="majorBidi" w:cstheme="majorBidi"/>
                <w:b w:val="0"/>
                <w:bCs w:val="0"/>
              </w:rPr>
              <w:t>Integrated Customer Service</w:t>
            </w:r>
          </w:p>
        </w:tc>
        <w:tc>
          <w:tcPr>
            <w:tcW w:w="711" w:type="dxa"/>
            <w:tcBorders>
              <w:top w:val="nil"/>
              <w:bottom w:val="nil"/>
            </w:tcBorders>
            <w:noWrap/>
          </w:tcPr>
          <w:p w14:paraId="62AF44C3"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0.465</w:t>
            </w:r>
          </w:p>
        </w:tc>
        <w:tc>
          <w:tcPr>
            <w:tcW w:w="712" w:type="dxa"/>
            <w:gridSpan w:val="2"/>
            <w:tcBorders>
              <w:top w:val="nil"/>
              <w:bottom w:val="nil"/>
            </w:tcBorders>
            <w:noWrap/>
            <w:hideMark/>
          </w:tcPr>
          <w:p w14:paraId="78EDE16D"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0.590</w:t>
            </w:r>
          </w:p>
        </w:tc>
        <w:tc>
          <w:tcPr>
            <w:tcW w:w="712" w:type="dxa"/>
            <w:gridSpan w:val="2"/>
            <w:tcBorders>
              <w:top w:val="nil"/>
              <w:bottom w:val="nil"/>
            </w:tcBorders>
            <w:noWrap/>
            <w:hideMark/>
          </w:tcPr>
          <w:p w14:paraId="58EE04B6"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12" w:type="dxa"/>
            <w:gridSpan w:val="2"/>
            <w:tcBorders>
              <w:top w:val="nil"/>
              <w:bottom w:val="nil"/>
            </w:tcBorders>
            <w:noWrap/>
            <w:hideMark/>
          </w:tcPr>
          <w:p w14:paraId="3E37AC88"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12" w:type="dxa"/>
            <w:gridSpan w:val="3"/>
            <w:tcBorders>
              <w:top w:val="nil"/>
              <w:bottom w:val="nil"/>
            </w:tcBorders>
            <w:noWrap/>
            <w:hideMark/>
          </w:tcPr>
          <w:p w14:paraId="78E2C541"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11" w:type="dxa"/>
            <w:gridSpan w:val="2"/>
            <w:tcBorders>
              <w:top w:val="nil"/>
              <w:bottom w:val="nil"/>
            </w:tcBorders>
            <w:noWrap/>
            <w:hideMark/>
          </w:tcPr>
          <w:p w14:paraId="2EB64560"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12" w:type="dxa"/>
            <w:gridSpan w:val="2"/>
            <w:tcBorders>
              <w:top w:val="nil"/>
              <w:bottom w:val="nil"/>
            </w:tcBorders>
            <w:noWrap/>
            <w:hideMark/>
          </w:tcPr>
          <w:p w14:paraId="219049F8"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12" w:type="dxa"/>
            <w:gridSpan w:val="2"/>
            <w:tcBorders>
              <w:top w:val="nil"/>
              <w:bottom w:val="nil"/>
            </w:tcBorders>
            <w:noWrap/>
            <w:hideMark/>
          </w:tcPr>
          <w:p w14:paraId="37727D9F"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12" w:type="dxa"/>
            <w:gridSpan w:val="2"/>
            <w:tcBorders>
              <w:top w:val="nil"/>
              <w:bottom w:val="nil"/>
            </w:tcBorders>
            <w:noWrap/>
            <w:hideMark/>
          </w:tcPr>
          <w:p w14:paraId="3E49FE06"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12" w:type="dxa"/>
            <w:gridSpan w:val="2"/>
            <w:tcBorders>
              <w:top w:val="nil"/>
              <w:bottom w:val="nil"/>
            </w:tcBorders>
            <w:noWrap/>
            <w:hideMark/>
          </w:tcPr>
          <w:p w14:paraId="37A30E09"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12" w:type="dxa"/>
            <w:tcBorders>
              <w:top w:val="nil"/>
              <w:bottom w:val="nil"/>
            </w:tcBorders>
            <w:noWrap/>
            <w:hideMark/>
          </w:tcPr>
          <w:p w14:paraId="055E51A7"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r>
      <w:tr w:rsidR="00D607A3" w:rsidRPr="00727C70" w14:paraId="7FC46C52" w14:textId="77777777" w:rsidTr="00CE571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440" w:type="dxa"/>
            <w:tcBorders>
              <w:top w:val="nil"/>
              <w:bottom w:val="nil"/>
            </w:tcBorders>
            <w:noWrap/>
            <w:hideMark/>
          </w:tcPr>
          <w:p w14:paraId="5C14C764" w14:textId="77777777" w:rsidR="00D607A3" w:rsidRPr="00CE571D" w:rsidRDefault="00D607A3" w:rsidP="004332A2">
            <w:pPr>
              <w:rPr>
                <w:rFonts w:asciiTheme="majorBidi" w:eastAsia="Times New Roman" w:hAnsiTheme="majorBidi" w:cstheme="majorBidi"/>
                <w:b w:val="0"/>
                <w:bCs w:val="0"/>
              </w:rPr>
            </w:pPr>
            <w:r w:rsidRPr="00CE571D">
              <w:rPr>
                <w:rFonts w:asciiTheme="majorBidi" w:eastAsia="Times New Roman" w:hAnsiTheme="majorBidi" w:cstheme="majorBidi"/>
                <w:b w:val="0"/>
                <w:bCs w:val="0"/>
              </w:rPr>
              <w:t>Integrated Information Access</w:t>
            </w:r>
          </w:p>
        </w:tc>
        <w:tc>
          <w:tcPr>
            <w:tcW w:w="711" w:type="dxa"/>
            <w:tcBorders>
              <w:top w:val="nil"/>
              <w:bottom w:val="nil"/>
            </w:tcBorders>
            <w:noWrap/>
          </w:tcPr>
          <w:p w14:paraId="24324044"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0.536</w:t>
            </w:r>
          </w:p>
        </w:tc>
        <w:tc>
          <w:tcPr>
            <w:tcW w:w="712" w:type="dxa"/>
            <w:gridSpan w:val="2"/>
            <w:tcBorders>
              <w:top w:val="nil"/>
              <w:bottom w:val="nil"/>
            </w:tcBorders>
            <w:noWrap/>
          </w:tcPr>
          <w:p w14:paraId="36D82AA0"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0.759</w:t>
            </w:r>
          </w:p>
        </w:tc>
        <w:tc>
          <w:tcPr>
            <w:tcW w:w="712" w:type="dxa"/>
            <w:gridSpan w:val="2"/>
            <w:tcBorders>
              <w:top w:val="nil"/>
              <w:bottom w:val="nil"/>
            </w:tcBorders>
            <w:noWrap/>
          </w:tcPr>
          <w:p w14:paraId="1DE7FF43"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0.817</w:t>
            </w:r>
          </w:p>
        </w:tc>
        <w:tc>
          <w:tcPr>
            <w:tcW w:w="712" w:type="dxa"/>
            <w:gridSpan w:val="2"/>
            <w:tcBorders>
              <w:top w:val="nil"/>
              <w:bottom w:val="nil"/>
            </w:tcBorders>
            <w:noWrap/>
          </w:tcPr>
          <w:p w14:paraId="68387D96"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12" w:type="dxa"/>
            <w:gridSpan w:val="3"/>
            <w:tcBorders>
              <w:top w:val="nil"/>
              <w:bottom w:val="nil"/>
            </w:tcBorders>
            <w:noWrap/>
            <w:hideMark/>
          </w:tcPr>
          <w:p w14:paraId="5A36D1EF"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11" w:type="dxa"/>
            <w:gridSpan w:val="2"/>
            <w:tcBorders>
              <w:top w:val="nil"/>
              <w:bottom w:val="nil"/>
            </w:tcBorders>
            <w:noWrap/>
            <w:hideMark/>
          </w:tcPr>
          <w:p w14:paraId="0420B3FD"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12" w:type="dxa"/>
            <w:gridSpan w:val="2"/>
            <w:tcBorders>
              <w:top w:val="nil"/>
              <w:bottom w:val="nil"/>
            </w:tcBorders>
            <w:noWrap/>
            <w:hideMark/>
          </w:tcPr>
          <w:p w14:paraId="75A5B58B"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12" w:type="dxa"/>
            <w:gridSpan w:val="2"/>
            <w:tcBorders>
              <w:top w:val="nil"/>
              <w:bottom w:val="nil"/>
            </w:tcBorders>
            <w:noWrap/>
            <w:hideMark/>
          </w:tcPr>
          <w:p w14:paraId="71327E05"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12" w:type="dxa"/>
            <w:gridSpan w:val="2"/>
            <w:tcBorders>
              <w:top w:val="nil"/>
              <w:bottom w:val="nil"/>
            </w:tcBorders>
            <w:noWrap/>
            <w:hideMark/>
          </w:tcPr>
          <w:p w14:paraId="39196EA4"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12" w:type="dxa"/>
            <w:gridSpan w:val="2"/>
            <w:tcBorders>
              <w:top w:val="nil"/>
              <w:bottom w:val="nil"/>
            </w:tcBorders>
            <w:noWrap/>
            <w:hideMark/>
          </w:tcPr>
          <w:p w14:paraId="1FB667EA"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12" w:type="dxa"/>
            <w:tcBorders>
              <w:top w:val="nil"/>
              <w:bottom w:val="nil"/>
            </w:tcBorders>
            <w:noWrap/>
            <w:hideMark/>
          </w:tcPr>
          <w:p w14:paraId="33BD49C9"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r>
      <w:tr w:rsidR="00D607A3" w:rsidRPr="00727C70" w14:paraId="164F3537" w14:textId="77777777" w:rsidTr="00CE571D">
        <w:trPr>
          <w:trHeight w:val="305"/>
        </w:trPr>
        <w:tc>
          <w:tcPr>
            <w:cnfStyle w:val="001000000000" w:firstRow="0" w:lastRow="0" w:firstColumn="1" w:lastColumn="0" w:oddVBand="0" w:evenVBand="0" w:oddHBand="0" w:evenHBand="0" w:firstRowFirstColumn="0" w:firstRowLastColumn="0" w:lastRowFirstColumn="0" w:lastRowLastColumn="0"/>
            <w:tcW w:w="1440" w:type="dxa"/>
            <w:tcBorders>
              <w:top w:val="nil"/>
              <w:bottom w:val="nil"/>
            </w:tcBorders>
            <w:noWrap/>
            <w:hideMark/>
          </w:tcPr>
          <w:p w14:paraId="2D7C90DC" w14:textId="77777777" w:rsidR="00D607A3" w:rsidRPr="00CE571D" w:rsidRDefault="00D607A3" w:rsidP="004332A2">
            <w:pPr>
              <w:rPr>
                <w:rFonts w:asciiTheme="majorBidi" w:eastAsia="Times New Roman" w:hAnsiTheme="majorBidi" w:cstheme="majorBidi"/>
                <w:b w:val="0"/>
                <w:bCs w:val="0"/>
              </w:rPr>
            </w:pPr>
            <w:r w:rsidRPr="00CE571D">
              <w:rPr>
                <w:rFonts w:asciiTheme="majorBidi" w:eastAsia="Times New Roman" w:hAnsiTheme="majorBidi" w:cstheme="majorBidi"/>
                <w:b w:val="0"/>
                <w:bCs w:val="0"/>
              </w:rPr>
              <w:t>Integrated Order Fulfillment</w:t>
            </w:r>
          </w:p>
        </w:tc>
        <w:tc>
          <w:tcPr>
            <w:tcW w:w="711" w:type="dxa"/>
            <w:tcBorders>
              <w:top w:val="nil"/>
              <w:bottom w:val="nil"/>
            </w:tcBorders>
            <w:noWrap/>
          </w:tcPr>
          <w:p w14:paraId="1ECE0032"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0.425</w:t>
            </w:r>
          </w:p>
        </w:tc>
        <w:tc>
          <w:tcPr>
            <w:tcW w:w="712" w:type="dxa"/>
            <w:gridSpan w:val="2"/>
            <w:tcBorders>
              <w:top w:val="nil"/>
              <w:bottom w:val="nil"/>
            </w:tcBorders>
            <w:noWrap/>
          </w:tcPr>
          <w:p w14:paraId="5FEA4173"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0.562</w:t>
            </w:r>
          </w:p>
        </w:tc>
        <w:tc>
          <w:tcPr>
            <w:tcW w:w="712" w:type="dxa"/>
            <w:gridSpan w:val="2"/>
            <w:tcBorders>
              <w:top w:val="nil"/>
              <w:bottom w:val="nil"/>
            </w:tcBorders>
            <w:noWrap/>
          </w:tcPr>
          <w:p w14:paraId="38DDB6F7"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0.702</w:t>
            </w:r>
          </w:p>
        </w:tc>
        <w:tc>
          <w:tcPr>
            <w:tcW w:w="712" w:type="dxa"/>
            <w:gridSpan w:val="2"/>
            <w:tcBorders>
              <w:top w:val="nil"/>
              <w:bottom w:val="nil"/>
            </w:tcBorders>
            <w:noWrap/>
          </w:tcPr>
          <w:p w14:paraId="2CC0E192"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0.845</w:t>
            </w:r>
          </w:p>
        </w:tc>
        <w:tc>
          <w:tcPr>
            <w:tcW w:w="712" w:type="dxa"/>
            <w:gridSpan w:val="3"/>
            <w:tcBorders>
              <w:top w:val="nil"/>
              <w:bottom w:val="nil"/>
            </w:tcBorders>
            <w:noWrap/>
          </w:tcPr>
          <w:p w14:paraId="7E9A6E95"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11" w:type="dxa"/>
            <w:gridSpan w:val="2"/>
            <w:tcBorders>
              <w:top w:val="nil"/>
              <w:bottom w:val="nil"/>
            </w:tcBorders>
            <w:noWrap/>
            <w:hideMark/>
          </w:tcPr>
          <w:p w14:paraId="05915473"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12" w:type="dxa"/>
            <w:gridSpan w:val="2"/>
            <w:tcBorders>
              <w:top w:val="nil"/>
              <w:bottom w:val="nil"/>
            </w:tcBorders>
            <w:noWrap/>
            <w:hideMark/>
          </w:tcPr>
          <w:p w14:paraId="33617F3E"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12" w:type="dxa"/>
            <w:gridSpan w:val="2"/>
            <w:tcBorders>
              <w:top w:val="nil"/>
              <w:bottom w:val="nil"/>
            </w:tcBorders>
            <w:noWrap/>
            <w:hideMark/>
          </w:tcPr>
          <w:p w14:paraId="3E5B4198"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12" w:type="dxa"/>
            <w:gridSpan w:val="2"/>
            <w:tcBorders>
              <w:top w:val="nil"/>
              <w:bottom w:val="nil"/>
            </w:tcBorders>
            <w:noWrap/>
            <w:hideMark/>
          </w:tcPr>
          <w:p w14:paraId="4DF0366A"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12" w:type="dxa"/>
            <w:gridSpan w:val="2"/>
            <w:tcBorders>
              <w:top w:val="nil"/>
              <w:bottom w:val="nil"/>
            </w:tcBorders>
            <w:noWrap/>
            <w:hideMark/>
          </w:tcPr>
          <w:p w14:paraId="13646451"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12" w:type="dxa"/>
            <w:tcBorders>
              <w:top w:val="nil"/>
              <w:bottom w:val="nil"/>
            </w:tcBorders>
            <w:noWrap/>
            <w:hideMark/>
          </w:tcPr>
          <w:p w14:paraId="0D6928CF"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r>
      <w:tr w:rsidR="00D607A3" w:rsidRPr="00727C70" w14:paraId="1CDA5EEB" w14:textId="77777777" w:rsidTr="00CE571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440" w:type="dxa"/>
            <w:tcBorders>
              <w:top w:val="nil"/>
              <w:bottom w:val="nil"/>
            </w:tcBorders>
            <w:noWrap/>
            <w:hideMark/>
          </w:tcPr>
          <w:p w14:paraId="77B9324E" w14:textId="77777777" w:rsidR="00D607A3" w:rsidRPr="00CE571D" w:rsidRDefault="00D607A3" w:rsidP="004332A2">
            <w:pPr>
              <w:rPr>
                <w:rFonts w:asciiTheme="majorBidi" w:eastAsia="Times New Roman" w:hAnsiTheme="majorBidi" w:cstheme="majorBidi"/>
                <w:b w:val="0"/>
                <w:bCs w:val="0"/>
              </w:rPr>
            </w:pPr>
            <w:r w:rsidRPr="00CE571D">
              <w:rPr>
                <w:rFonts w:asciiTheme="majorBidi" w:eastAsia="Times New Roman" w:hAnsiTheme="majorBidi" w:cstheme="majorBidi"/>
                <w:b w:val="0"/>
                <w:bCs w:val="0"/>
              </w:rPr>
              <w:t>Integrated Product and Price</w:t>
            </w:r>
          </w:p>
        </w:tc>
        <w:tc>
          <w:tcPr>
            <w:tcW w:w="711" w:type="dxa"/>
            <w:tcBorders>
              <w:top w:val="nil"/>
              <w:bottom w:val="nil"/>
            </w:tcBorders>
            <w:noWrap/>
          </w:tcPr>
          <w:p w14:paraId="16CBC470"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0.414</w:t>
            </w:r>
          </w:p>
        </w:tc>
        <w:tc>
          <w:tcPr>
            <w:tcW w:w="712" w:type="dxa"/>
            <w:gridSpan w:val="2"/>
            <w:tcBorders>
              <w:top w:val="nil"/>
              <w:bottom w:val="nil"/>
            </w:tcBorders>
            <w:noWrap/>
          </w:tcPr>
          <w:p w14:paraId="223BB7F5"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0.498</w:t>
            </w:r>
          </w:p>
        </w:tc>
        <w:tc>
          <w:tcPr>
            <w:tcW w:w="712" w:type="dxa"/>
            <w:gridSpan w:val="2"/>
            <w:tcBorders>
              <w:top w:val="nil"/>
              <w:bottom w:val="nil"/>
            </w:tcBorders>
            <w:noWrap/>
          </w:tcPr>
          <w:p w14:paraId="680CFF7A"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0.772</w:t>
            </w:r>
          </w:p>
        </w:tc>
        <w:tc>
          <w:tcPr>
            <w:tcW w:w="712" w:type="dxa"/>
            <w:gridSpan w:val="2"/>
            <w:tcBorders>
              <w:top w:val="nil"/>
              <w:bottom w:val="nil"/>
            </w:tcBorders>
            <w:noWrap/>
          </w:tcPr>
          <w:p w14:paraId="55B1E47A"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0.675</w:t>
            </w:r>
          </w:p>
        </w:tc>
        <w:tc>
          <w:tcPr>
            <w:tcW w:w="712" w:type="dxa"/>
            <w:gridSpan w:val="3"/>
            <w:tcBorders>
              <w:top w:val="nil"/>
              <w:bottom w:val="nil"/>
            </w:tcBorders>
            <w:noWrap/>
            <w:hideMark/>
          </w:tcPr>
          <w:p w14:paraId="24971183"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0.847</w:t>
            </w:r>
          </w:p>
        </w:tc>
        <w:tc>
          <w:tcPr>
            <w:tcW w:w="711" w:type="dxa"/>
            <w:gridSpan w:val="2"/>
            <w:tcBorders>
              <w:top w:val="nil"/>
              <w:bottom w:val="nil"/>
            </w:tcBorders>
            <w:noWrap/>
            <w:hideMark/>
          </w:tcPr>
          <w:p w14:paraId="5287855D"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12" w:type="dxa"/>
            <w:gridSpan w:val="2"/>
            <w:tcBorders>
              <w:top w:val="nil"/>
              <w:bottom w:val="nil"/>
            </w:tcBorders>
            <w:noWrap/>
            <w:hideMark/>
          </w:tcPr>
          <w:p w14:paraId="34141229"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12" w:type="dxa"/>
            <w:gridSpan w:val="2"/>
            <w:tcBorders>
              <w:top w:val="nil"/>
              <w:bottom w:val="nil"/>
            </w:tcBorders>
            <w:noWrap/>
            <w:hideMark/>
          </w:tcPr>
          <w:p w14:paraId="01096C6A"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12" w:type="dxa"/>
            <w:gridSpan w:val="2"/>
            <w:tcBorders>
              <w:top w:val="nil"/>
              <w:bottom w:val="nil"/>
            </w:tcBorders>
            <w:noWrap/>
            <w:hideMark/>
          </w:tcPr>
          <w:p w14:paraId="6190D6DA"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12" w:type="dxa"/>
            <w:gridSpan w:val="2"/>
            <w:tcBorders>
              <w:top w:val="nil"/>
              <w:bottom w:val="nil"/>
            </w:tcBorders>
            <w:noWrap/>
            <w:hideMark/>
          </w:tcPr>
          <w:p w14:paraId="0C8F59D1"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12" w:type="dxa"/>
            <w:tcBorders>
              <w:top w:val="nil"/>
              <w:bottom w:val="nil"/>
            </w:tcBorders>
            <w:noWrap/>
            <w:hideMark/>
          </w:tcPr>
          <w:p w14:paraId="72756616"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r>
      <w:tr w:rsidR="00D607A3" w:rsidRPr="00727C70" w14:paraId="3F5673B7" w14:textId="77777777" w:rsidTr="00CE571D">
        <w:trPr>
          <w:trHeight w:val="305"/>
        </w:trPr>
        <w:tc>
          <w:tcPr>
            <w:cnfStyle w:val="001000000000" w:firstRow="0" w:lastRow="0" w:firstColumn="1" w:lastColumn="0" w:oddVBand="0" w:evenVBand="0" w:oddHBand="0" w:evenHBand="0" w:firstRowFirstColumn="0" w:firstRowLastColumn="0" w:lastRowFirstColumn="0" w:lastRowLastColumn="0"/>
            <w:tcW w:w="1440" w:type="dxa"/>
            <w:tcBorders>
              <w:top w:val="nil"/>
              <w:bottom w:val="nil"/>
            </w:tcBorders>
            <w:noWrap/>
            <w:hideMark/>
          </w:tcPr>
          <w:p w14:paraId="007819D8" w14:textId="77777777" w:rsidR="00D607A3" w:rsidRPr="00CE571D" w:rsidRDefault="00D607A3" w:rsidP="004332A2">
            <w:pPr>
              <w:rPr>
                <w:rFonts w:asciiTheme="majorBidi" w:eastAsia="Times New Roman" w:hAnsiTheme="majorBidi" w:cstheme="majorBidi"/>
                <w:b w:val="0"/>
                <w:bCs w:val="0"/>
              </w:rPr>
            </w:pPr>
            <w:r w:rsidRPr="00CE571D">
              <w:rPr>
                <w:rFonts w:asciiTheme="majorBidi" w:eastAsia="Times New Roman" w:hAnsiTheme="majorBidi" w:cstheme="majorBidi"/>
                <w:b w:val="0"/>
                <w:bCs w:val="0"/>
              </w:rPr>
              <w:t>Integrated Promotion</w:t>
            </w:r>
          </w:p>
        </w:tc>
        <w:tc>
          <w:tcPr>
            <w:tcW w:w="711" w:type="dxa"/>
            <w:tcBorders>
              <w:top w:val="nil"/>
              <w:bottom w:val="nil"/>
            </w:tcBorders>
            <w:noWrap/>
          </w:tcPr>
          <w:p w14:paraId="1A8416FD"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0.555</w:t>
            </w:r>
          </w:p>
        </w:tc>
        <w:tc>
          <w:tcPr>
            <w:tcW w:w="712" w:type="dxa"/>
            <w:gridSpan w:val="2"/>
            <w:tcBorders>
              <w:top w:val="nil"/>
              <w:bottom w:val="nil"/>
            </w:tcBorders>
            <w:noWrap/>
          </w:tcPr>
          <w:p w14:paraId="58729F22"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0.638</w:t>
            </w:r>
          </w:p>
        </w:tc>
        <w:tc>
          <w:tcPr>
            <w:tcW w:w="712" w:type="dxa"/>
            <w:gridSpan w:val="2"/>
            <w:tcBorders>
              <w:top w:val="nil"/>
              <w:bottom w:val="nil"/>
            </w:tcBorders>
            <w:noWrap/>
          </w:tcPr>
          <w:p w14:paraId="404FBBAC"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0.789</w:t>
            </w:r>
          </w:p>
        </w:tc>
        <w:tc>
          <w:tcPr>
            <w:tcW w:w="712" w:type="dxa"/>
            <w:gridSpan w:val="2"/>
            <w:tcBorders>
              <w:top w:val="nil"/>
              <w:bottom w:val="nil"/>
            </w:tcBorders>
            <w:noWrap/>
          </w:tcPr>
          <w:p w14:paraId="4DDF8F3F"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0.635</w:t>
            </w:r>
          </w:p>
        </w:tc>
        <w:tc>
          <w:tcPr>
            <w:tcW w:w="712" w:type="dxa"/>
            <w:gridSpan w:val="3"/>
            <w:tcBorders>
              <w:top w:val="nil"/>
              <w:bottom w:val="nil"/>
            </w:tcBorders>
            <w:noWrap/>
          </w:tcPr>
          <w:p w14:paraId="148754F5"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0.751</w:t>
            </w:r>
          </w:p>
        </w:tc>
        <w:tc>
          <w:tcPr>
            <w:tcW w:w="711" w:type="dxa"/>
            <w:gridSpan w:val="2"/>
            <w:tcBorders>
              <w:top w:val="nil"/>
              <w:bottom w:val="nil"/>
            </w:tcBorders>
            <w:noWrap/>
          </w:tcPr>
          <w:p w14:paraId="26D2F227"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0.831</w:t>
            </w:r>
          </w:p>
        </w:tc>
        <w:tc>
          <w:tcPr>
            <w:tcW w:w="712" w:type="dxa"/>
            <w:gridSpan w:val="2"/>
            <w:tcBorders>
              <w:top w:val="nil"/>
              <w:bottom w:val="nil"/>
            </w:tcBorders>
            <w:noWrap/>
          </w:tcPr>
          <w:p w14:paraId="05A09006"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12" w:type="dxa"/>
            <w:gridSpan w:val="2"/>
            <w:tcBorders>
              <w:top w:val="nil"/>
              <w:bottom w:val="nil"/>
            </w:tcBorders>
            <w:noWrap/>
            <w:hideMark/>
          </w:tcPr>
          <w:p w14:paraId="7BC1DF16"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12" w:type="dxa"/>
            <w:gridSpan w:val="2"/>
            <w:tcBorders>
              <w:top w:val="nil"/>
              <w:bottom w:val="nil"/>
            </w:tcBorders>
            <w:noWrap/>
            <w:hideMark/>
          </w:tcPr>
          <w:p w14:paraId="579855F0"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12" w:type="dxa"/>
            <w:gridSpan w:val="2"/>
            <w:tcBorders>
              <w:top w:val="nil"/>
              <w:bottom w:val="nil"/>
            </w:tcBorders>
            <w:noWrap/>
            <w:hideMark/>
          </w:tcPr>
          <w:p w14:paraId="0A25B746"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12" w:type="dxa"/>
            <w:tcBorders>
              <w:top w:val="nil"/>
              <w:bottom w:val="nil"/>
            </w:tcBorders>
            <w:noWrap/>
            <w:hideMark/>
          </w:tcPr>
          <w:p w14:paraId="63F4BF29"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r>
      <w:tr w:rsidR="00D607A3" w:rsidRPr="00727C70" w14:paraId="0A2A491F" w14:textId="77777777" w:rsidTr="00CE571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440" w:type="dxa"/>
            <w:tcBorders>
              <w:top w:val="nil"/>
              <w:bottom w:val="nil"/>
            </w:tcBorders>
            <w:noWrap/>
            <w:hideMark/>
          </w:tcPr>
          <w:p w14:paraId="72A21BEE" w14:textId="77777777" w:rsidR="00D607A3" w:rsidRPr="00CE571D" w:rsidRDefault="00D607A3" w:rsidP="004332A2">
            <w:pPr>
              <w:rPr>
                <w:rFonts w:asciiTheme="majorBidi" w:eastAsia="Times New Roman" w:hAnsiTheme="majorBidi" w:cstheme="majorBidi"/>
                <w:b w:val="0"/>
                <w:bCs w:val="0"/>
              </w:rPr>
            </w:pPr>
            <w:r w:rsidRPr="00CE571D">
              <w:rPr>
                <w:rFonts w:asciiTheme="majorBidi" w:eastAsia="Times New Roman" w:hAnsiTheme="majorBidi" w:cstheme="majorBidi"/>
                <w:b w:val="0"/>
                <w:bCs w:val="0"/>
              </w:rPr>
              <w:t>Integrated Transaction Information</w:t>
            </w:r>
          </w:p>
        </w:tc>
        <w:tc>
          <w:tcPr>
            <w:tcW w:w="711" w:type="dxa"/>
            <w:tcBorders>
              <w:top w:val="nil"/>
              <w:bottom w:val="nil"/>
            </w:tcBorders>
            <w:noWrap/>
          </w:tcPr>
          <w:p w14:paraId="50165B3E"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0.599</w:t>
            </w:r>
          </w:p>
        </w:tc>
        <w:tc>
          <w:tcPr>
            <w:tcW w:w="712" w:type="dxa"/>
            <w:gridSpan w:val="2"/>
            <w:tcBorders>
              <w:top w:val="nil"/>
              <w:bottom w:val="nil"/>
            </w:tcBorders>
            <w:noWrap/>
          </w:tcPr>
          <w:p w14:paraId="04B73504"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0.393</w:t>
            </w:r>
          </w:p>
        </w:tc>
        <w:tc>
          <w:tcPr>
            <w:tcW w:w="712" w:type="dxa"/>
            <w:gridSpan w:val="2"/>
            <w:tcBorders>
              <w:top w:val="nil"/>
              <w:bottom w:val="nil"/>
            </w:tcBorders>
            <w:noWrap/>
          </w:tcPr>
          <w:p w14:paraId="0379859E"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0.455</w:t>
            </w:r>
          </w:p>
        </w:tc>
        <w:tc>
          <w:tcPr>
            <w:tcW w:w="712" w:type="dxa"/>
            <w:gridSpan w:val="2"/>
            <w:tcBorders>
              <w:top w:val="nil"/>
              <w:bottom w:val="nil"/>
            </w:tcBorders>
            <w:noWrap/>
          </w:tcPr>
          <w:p w14:paraId="6807A37C"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0.542</w:t>
            </w:r>
          </w:p>
        </w:tc>
        <w:tc>
          <w:tcPr>
            <w:tcW w:w="712" w:type="dxa"/>
            <w:gridSpan w:val="3"/>
            <w:tcBorders>
              <w:top w:val="nil"/>
              <w:bottom w:val="nil"/>
            </w:tcBorders>
            <w:noWrap/>
          </w:tcPr>
          <w:p w14:paraId="0817C8E2"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0.489</w:t>
            </w:r>
          </w:p>
        </w:tc>
        <w:tc>
          <w:tcPr>
            <w:tcW w:w="711" w:type="dxa"/>
            <w:gridSpan w:val="2"/>
            <w:tcBorders>
              <w:top w:val="nil"/>
              <w:bottom w:val="nil"/>
            </w:tcBorders>
            <w:noWrap/>
          </w:tcPr>
          <w:p w14:paraId="13822ABF"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0.467</w:t>
            </w:r>
          </w:p>
        </w:tc>
        <w:tc>
          <w:tcPr>
            <w:tcW w:w="712" w:type="dxa"/>
            <w:gridSpan w:val="2"/>
            <w:tcBorders>
              <w:top w:val="nil"/>
              <w:bottom w:val="nil"/>
            </w:tcBorders>
            <w:noWrap/>
          </w:tcPr>
          <w:p w14:paraId="03AE8E0C"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0.744</w:t>
            </w:r>
          </w:p>
        </w:tc>
        <w:tc>
          <w:tcPr>
            <w:tcW w:w="712" w:type="dxa"/>
            <w:gridSpan w:val="2"/>
            <w:tcBorders>
              <w:top w:val="nil"/>
              <w:bottom w:val="nil"/>
            </w:tcBorders>
            <w:noWrap/>
          </w:tcPr>
          <w:p w14:paraId="5A8C1FB9"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12" w:type="dxa"/>
            <w:gridSpan w:val="2"/>
            <w:tcBorders>
              <w:top w:val="nil"/>
              <w:bottom w:val="nil"/>
            </w:tcBorders>
            <w:noWrap/>
            <w:hideMark/>
          </w:tcPr>
          <w:p w14:paraId="4CA9F358"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12" w:type="dxa"/>
            <w:gridSpan w:val="2"/>
            <w:tcBorders>
              <w:top w:val="nil"/>
              <w:bottom w:val="nil"/>
            </w:tcBorders>
            <w:noWrap/>
            <w:hideMark/>
          </w:tcPr>
          <w:p w14:paraId="2EE94977"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12" w:type="dxa"/>
            <w:tcBorders>
              <w:top w:val="nil"/>
              <w:bottom w:val="nil"/>
            </w:tcBorders>
            <w:noWrap/>
            <w:hideMark/>
          </w:tcPr>
          <w:p w14:paraId="46B4338B"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r>
      <w:tr w:rsidR="00D607A3" w:rsidRPr="00727C70" w14:paraId="732FC08A" w14:textId="77777777" w:rsidTr="00CE571D">
        <w:trPr>
          <w:trHeight w:val="305"/>
        </w:trPr>
        <w:tc>
          <w:tcPr>
            <w:cnfStyle w:val="001000000000" w:firstRow="0" w:lastRow="0" w:firstColumn="1" w:lastColumn="0" w:oddVBand="0" w:evenVBand="0" w:oddHBand="0" w:evenHBand="0" w:firstRowFirstColumn="0" w:firstRowLastColumn="0" w:lastRowFirstColumn="0" w:lastRowLastColumn="0"/>
            <w:tcW w:w="1440" w:type="dxa"/>
            <w:tcBorders>
              <w:top w:val="nil"/>
              <w:bottom w:val="nil"/>
            </w:tcBorders>
            <w:noWrap/>
            <w:hideMark/>
          </w:tcPr>
          <w:p w14:paraId="1343D3C6" w14:textId="77777777" w:rsidR="00D607A3" w:rsidRPr="00CE571D" w:rsidRDefault="00D607A3" w:rsidP="004332A2">
            <w:pPr>
              <w:rPr>
                <w:rFonts w:asciiTheme="majorBidi" w:eastAsia="Times New Roman" w:hAnsiTheme="majorBidi" w:cstheme="majorBidi"/>
                <w:b w:val="0"/>
                <w:bCs w:val="0"/>
              </w:rPr>
            </w:pPr>
            <w:r w:rsidRPr="00CE571D">
              <w:rPr>
                <w:rFonts w:asciiTheme="majorBidi" w:eastAsia="Times New Roman" w:hAnsiTheme="majorBidi" w:cstheme="majorBidi"/>
                <w:b w:val="0"/>
                <w:bCs w:val="0"/>
              </w:rPr>
              <w:t>Patronage Intention</w:t>
            </w:r>
          </w:p>
        </w:tc>
        <w:tc>
          <w:tcPr>
            <w:tcW w:w="711" w:type="dxa"/>
            <w:tcBorders>
              <w:top w:val="nil"/>
              <w:bottom w:val="nil"/>
            </w:tcBorders>
            <w:noWrap/>
          </w:tcPr>
          <w:p w14:paraId="2C201E89"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0.630</w:t>
            </w:r>
          </w:p>
        </w:tc>
        <w:tc>
          <w:tcPr>
            <w:tcW w:w="712" w:type="dxa"/>
            <w:gridSpan w:val="2"/>
            <w:tcBorders>
              <w:top w:val="nil"/>
              <w:bottom w:val="nil"/>
            </w:tcBorders>
            <w:noWrap/>
          </w:tcPr>
          <w:p w14:paraId="67402BCF"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0.302</w:t>
            </w:r>
          </w:p>
        </w:tc>
        <w:tc>
          <w:tcPr>
            <w:tcW w:w="712" w:type="dxa"/>
            <w:gridSpan w:val="2"/>
            <w:tcBorders>
              <w:top w:val="nil"/>
              <w:bottom w:val="nil"/>
            </w:tcBorders>
            <w:noWrap/>
          </w:tcPr>
          <w:p w14:paraId="23DD8D53"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0.453</w:t>
            </w:r>
          </w:p>
        </w:tc>
        <w:tc>
          <w:tcPr>
            <w:tcW w:w="712" w:type="dxa"/>
            <w:gridSpan w:val="2"/>
            <w:tcBorders>
              <w:top w:val="nil"/>
              <w:bottom w:val="nil"/>
            </w:tcBorders>
            <w:noWrap/>
          </w:tcPr>
          <w:p w14:paraId="05837CED"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0.459</w:t>
            </w:r>
          </w:p>
        </w:tc>
        <w:tc>
          <w:tcPr>
            <w:tcW w:w="712" w:type="dxa"/>
            <w:gridSpan w:val="3"/>
            <w:tcBorders>
              <w:top w:val="nil"/>
              <w:bottom w:val="nil"/>
            </w:tcBorders>
            <w:noWrap/>
          </w:tcPr>
          <w:p w14:paraId="205C466C"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0.457</w:t>
            </w:r>
          </w:p>
        </w:tc>
        <w:tc>
          <w:tcPr>
            <w:tcW w:w="711" w:type="dxa"/>
            <w:gridSpan w:val="2"/>
            <w:tcBorders>
              <w:top w:val="nil"/>
              <w:bottom w:val="nil"/>
            </w:tcBorders>
            <w:noWrap/>
          </w:tcPr>
          <w:p w14:paraId="0F066B2A"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0.394</w:t>
            </w:r>
          </w:p>
        </w:tc>
        <w:tc>
          <w:tcPr>
            <w:tcW w:w="712" w:type="dxa"/>
            <w:gridSpan w:val="2"/>
            <w:tcBorders>
              <w:top w:val="nil"/>
              <w:bottom w:val="nil"/>
            </w:tcBorders>
            <w:noWrap/>
          </w:tcPr>
          <w:p w14:paraId="0449DA24"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0.529</w:t>
            </w:r>
          </w:p>
        </w:tc>
        <w:tc>
          <w:tcPr>
            <w:tcW w:w="712" w:type="dxa"/>
            <w:gridSpan w:val="2"/>
            <w:tcBorders>
              <w:top w:val="nil"/>
              <w:bottom w:val="nil"/>
            </w:tcBorders>
            <w:noWrap/>
          </w:tcPr>
          <w:p w14:paraId="20424D2E"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0.736</w:t>
            </w:r>
          </w:p>
        </w:tc>
        <w:tc>
          <w:tcPr>
            <w:tcW w:w="712" w:type="dxa"/>
            <w:gridSpan w:val="2"/>
            <w:tcBorders>
              <w:top w:val="nil"/>
              <w:bottom w:val="nil"/>
            </w:tcBorders>
            <w:noWrap/>
          </w:tcPr>
          <w:p w14:paraId="2A9796BC"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12" w:type="dxa"/>
            <w:gridSpan w:val="2"/>
            <w:tcBorders>
              <w:top w:val="nil"/>
              <w:bottom w:val="nil"/>
            </w:tcBorders>
            <w:noWrap/>
            <w:hideMark/>
          </w:tcPr>
          <w:p w14:paraId="147E668B"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c>
          <w:tcPr>
            <w:tcW w:w="712" w:type="dxa"/>
            <w:tcBorders>
              <w:top w:val="nil"/>
              <w:bottom w:val="nil"/>
            </w:tcBorders>
            <w:noWrap/>
            <w:hideMark/>
          </w:tcPr>
          <w:p w14:paraId="50309778"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r>
      <w:tr w:rsidR="00D607A3" w:rsidRPr="00727C70" w14:paraId="13B30415" w14:textId="77777777" w:rsidTr="00CE571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440" w:type="dxa"/>
            <w:tcBorders>
              <w:top w:val="nil"/>
              <w:bottom w:val="nil"/>
            </w:tcBorders>
            <w:noWrap/>
            <w:hideMark/>
          </w:tcPr>
          <w:p w14:paraId="09FA6832" w14:textId="77777777" w:rsidR="00D607A3" w:rsidRPr="00CE571D" w:rsidRDefault="00D607A3" w:rsidP="004332A2">
            <w:pPr>
              <w:rPr>
                <w:rFonts w:asciiTheme="majorBidi" w:eastAsia="Times New Roman" w:hAnsiTheme="majorBidi" w:cstheme="majorBidi"/>
                <w:b w:val="0"/>
                <w:bCs w:val="0"/>
              </w:rPr>
            </w:pPr>
            <w:r w:rsidRPr="00CE571D">
              <w:rPr>
                <w:rFonts w:asciiTheme="majorBidi" w:eastAsia="Times New Roman" w:hAnsiTheme="majorBidi" w:cstheme="majorBidi"/>
                <w:b w:val="0"/>
                <w:bCs w:val="0"/>
              </w:rPr>
              <w:t>Perceived Price</w:t>
            </w:r>
          </w:p>
        </w:tc>
        <w:tc>
          <w:tcPr>
            <w:tcW w:w="711" w:type="dxa"/>
            <w:tcBorders>
              <w:top w:val="nil"/>
              <w:bottom w:val="nil"/>
            </w:tcBorders>
            <w:noWrap/>
          </w:tcPr>
          <w:p w14:paraId="667BF597"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0.730</w:t>
            </w:r>
          </w:p>
        </w:tc>
        <w:tc>
          <w:tcPr>
            <w:tcW w:w="712" w:type="dxa"/>
            <w:gridSpan w:val="2"/>
            <w:tcBorders>
              <w:top w:val="nil"/>
              <w:bottom w:val="nil"/>
            </w:tcBorders>
            <w:noWrap/>
          </w:tcPr>
          <w:p w14:paraId="3C89A13C"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0.535</w:t>
            </w:r>
          </w:p>
        </w:tc>
        <w:tc>
          <w:tcPr>
            <w:tcW w:w="712" w:type="dxa"/>
            <w:gridSpan w:val="2"/>
            <w:tcBorders>
              <w:top w:val="nil"/>
              <w:bottom w:val="nil"/>
            </w:tcBorders>
            <w:noWrap/>
          </w:tcPr>
          <w:p w14:paraId="06FB4C8C"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0.577</w:t>
            </w:r>
          </w:p>
        </w:tc>
        <w:tc>
          <w:tcPr>
            <w:tcW w:w="712" w:type="dxa"/>
            <w:gridSpan w:val="2"/>
            <w:tcBorders>
              <w:top w:val="nil"/>
              <w:bottom w:val="nil"/>
            </w:tcBorders>
            <w:noWrap/>
          </w:tcPr>
          <w:p w14:paraId="71B450DA"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0.658</w:t>
            </w:r>
          </w:p>
        </w:tc>
        <w:tc>
          <w:tcPr>
            <w:tcW w:w="712" w:type="dxa"/>
            <w:gridSpan w:val="3"/>
            <w:tcBorders>
              <w:top w:val="nil"/>
              <w:bottom w:val="nil"/>
            </w:tcBorders>
            <w:noWrap/>
          </w:tcPr>
          <w:p w14:paraId="2D8EABAA"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0.572</w:t>
            </w:r>
          </w:p>
        </w:tc>
        <w:tc>
          <w:tcPr>
            <w:tcW w:w="711" w:type="dxa"/>
            <w:gridSpan w:val="2"/>
            <w:tcBorders>
              <w:top w:val="nil"/>
              <w:bottom w:val="nil"/>
            </w:tcBorders>
            <w:noWrap/>
          </w:tcPr>
          <w:p w14:paraId="555C64F5"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0.509</w:t>
            </w:r>
          </w:p>
        </w:tc>
        <w:tc>
          <w:tcPr>
            <w:tcW w:w="712" w:type="dxa"/>
            <w:gridSpan w:val="2"/>
            <w:tcBorders>
              <w:top w:val="nil"/>
              <w:bottom w:val="nil"/>
            </w:tcBorders>
            <w:noWrap/>
          </w:tcPr>
          <w:p w14:paraId="549A00CA"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0.656</w:t>
            </w:r>
          </w:p>
        </w:tc>
        <w:tc>
          <w:tcPr>
            <w:tcW w:w="712" w:type="dxa"/>
            <w:gridSpan w:val="2"/>
            <w:tcBorders>
              <w:top w:val="nil"/>
              <w:bottom w:val="nil"/>
            </w:tcBorders>
            <w:noWrap/>
          </w:tcPr>
          <w:p w14:paraId="331D33E7"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0.661</w:t>
            </w:r>
          </w:p>
        </w:tc>
        <w:tc>
          <w:tcPr>
            <w:tcW w:w="712" w:type="dxa"/>
            <w:gridSpan w:val="2"/>
            <w:tcBorders>
              <w:top w:val="nil"/>
              <w:bottom w:val="nil"/>
            </w:tcBorders>
            <w:noWrap/>
          </w:tcPr>
          <w:p w14:paraId="025CFBB0"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0.770</w:t>
            </w:r>
          </w:p>
        </w:tc>
        <w:tc>
          <w:tcPr>
            <w:tcW w:w="712" w:type="dxa"/>
            <w:gridSpan w:val="2"/>
            <w:tcBorders>
              <w:top w:val="nil"/>
              <w:bottom w:val="nil"/>
            </w:tcBorders>
            <w:noWrap/>
            <w:hideMark/>
          </w:tcPr>
          <w:p w14:paraId="44304F73"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c>
          <w:tcPr>
            <w:tcW w:w="712" w:type="dxa"/>
            <w:tcBorders>
              <w:top w:val="nil"/>
              <w:bottom w:val="nil"/>
            </w:tcBorders>
            <w:noWrap/>
            <w:hideMark/>
          </w:tcPr>
          <w:p w14:paraId="0C64D7AF"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p>
        </w:tc>
      </w:tr>
      <w:tr w:rsidR="00D607A3" w:rsidRPr="00727C70" w14:paraId="45518D1C" w14:textId="77777777" w:rsidTr="00CE571D">
        <w:trPr>
          <w:trHeight w:val="305"/>
        </w:trPr>
        <w:tc>
          <w:tcPr>
            <w:cnfStyle w:val="001000000000" w:firstRow="0" w:lastRow="0" w:firstColumn="1" w:lastColumn="0" w:oddVBand="0" w:evenVBand="0" w:oddHBand="0" w:evenHBand="0" w:firstRowFirstColumn="0" w:firstRowLastColumn="0" w:lastRowFirstColumn="0" w:lastRowLastColumn="0"/>
            <w:tcW w:w="1440" w:type="dxa"/>
            <w:tcBorders>
              <w:top w:val="nil"/>
              <w:bottom w:val="nil"/>
            </w:tcBorders>
            <w:noWrap/>
            <w:hideMark/>
          </w:tcPr>
          <w:p w14:paraId="55B0533F" w14:textId="77777777" w:rsidR="00D607A3" w:rsidRPr="00CE571D" w:rsidRDefault="00D607A3" w:rsidP="004332A2">
            <w:pPr>
              <w:rPr>
                <w:rFonts w:asciiTheme="majorBidi" w:eastAsia="Times New Roman" w:hAnsiTheme="majorBidi" w:cstheme="majorBidi"/>
                <w:b w:val="0"/>
                <w:bCs w:val="0"/>
              </w:rPr>
            </w:pPr>
            <w:r w:rsidRPr="00CE571D">
              <w:rPr>
                <w:rFonts w:asciiTheme="majorBidi" w:eastAsia="Times New Roman" w:hAnsiTheme="majorBidi" w:cstheme="majorBidi"/>
                <w:b w:val="0"/>
                <w:bCs w:val="0"/>
              </w:rPr>
              <w:t>Risk perception</w:t>
            </w:r>
          </w:p>
        </w:tc>
        <w:tc>
          <w:tcPr>
            <w:tcW w:w="711" w:type="dxa"/>
            <w:tcBorders>
              <w:top w:val="nil"/>
              <w:bottom w:val="nil"/>
            </w:tcBorders>
            <w:noWrap/>
          </w:tcPr>
          <w:p w14:paraId="68768BE0"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0.731</w:t>
            </w:r>
          </w:p>
        </w:tc>
        <w:tc>
          <w:tcPr>
            <w:tcW w:w="712" w:type="dxa"/>
            <w:gridSpan w:val="2"/>
            <w:tcBorders>
              <w:top w:val="nil"/>
              <w:bottom w:val="nil"/>
            </w:tcBorders>
            <w:noWrap/>
          </w:tcPr>
          <w:p w14:paraId="26E0F11C"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0.357</w:t>
            </w:r>
          </w:p>
        </w:tc>
        <w:tc>
          <w:tcPr>
            <w:tcW w:w="712" w:type="dxa"/>
            <w:gridSpan w:val="2"/>
            <w:tcBorders>
              <w:top w:val="nil"/>
              <w:bottom w:val="nil"/>
            </w:tcBorders>
            <w:noWrap/>
          </w:tcPr>
          <w:p w14:paraId="1E8E85C2"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0.468</w:t>
            </w:r>
          </w:p>
        </w:tc>
        <w:tc>
          <w:tcPr>
            <w:tcW w:w="712" w:type="dxa"/>
            <w:gridSpan w:val="2"/>
            <w:tcBorders>
              <w:top w:val="nil"/>
              <w:bottom w:val="nil"/>
            </w:tcBorders>
            <w:noWrap/>
          </w:tcPr>
          <w:p w14:paraId="5CAE1AFF"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0.524</w:t>
            </w:r>
          </w:p>
        </w:tc>
        <w:tc>
          <w:tcPr>
            <w:tcW w:w="712" w:type="dxa"/>
            <w:gridSpan w:val="3"/>
            <w:tcBorders>
              <w:top w:val="nil"/>
              <w:bottom w:val="nil"/>
            </w:tcBorders>
            <w:noWrap/>
          </w:tcPr>
          <w:p w14:paraId="1E4E9955"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0.517</w:t>
            </w:r>
          </w:p>
        </w:tc>
        <w:tc>
          <w:tcPr>
            <w:tcW w:w="711" w:type="dxa"/>
            <w:gridSpan w:val="2"/>
            <w:tcBorders>
              <w:top w:val="nil"/>
              <w:bottom w:val="nil"/>
            </w:tcBorders>
            <w:noWrap/>
          </w:tcPr>
          <w:p w14:paraId="485D0C8C"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0.404</w:t>
            </w:r>
          </w:p>
        </w:tc>
        <w:tc>
          <w:tcPr>
            <w:tcW w:w="712" w:type="dxa"/>
            <w:gridSpan w:val="2"/>
            <w:tcBorders>
              <w:top w:val="nil"/>
              <w:bottom w:val="nil"/>
            </w:tcBorders>
            <w:noWrap/>
          </w:tcPr>
          <w:p w14:paraId="34B73951"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0.569</w:t>
            </w:r>
          </w:p>
        </w:tc>
        <w:tc>
          <w:tcPr>
            <w:tcW w:w="712" w:type="dxa"/>
            <w:gridSpan w:val="2"/>
            <w:tcBorders>
              <w:top w:val="nil"/>
              <w:bottom w:val="nil"/>
            </w:tcBorders>
            <w:noWrap/>
          </w:tcPr>
          <w:p w14:paraId="741EA5D3"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0.613</w:t>
            </w:r>
          </w:p>
        </w:tc>
        <w:tc>
          <w:tcPr>
            <w:tcW w:w="712" w:type="dxa"/>
            <w:gridSpan w:val="2"/>
            <w:tcBorders>
              <w:top w:val="nil"/>
              <w:bottom w:val="nil"/>
            </w:tcBorders>
            <w:noWrap/>
          </w:tcPr>
          <w:p w14:paraId="56CC81D8"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0.630</w:t>
            </w:r>
          </w:p>
        </w:tc>
        <w:tc>
          <w:tcPr>
            <w:tcW w:w="712" w:type="dxa"/>
            <w:gridSpan w:val="2"/>
            <w:tcBorders>
              <w:top w:val="nil"/>
              <w:bottom w:val="nil"/>
            </w:tcBorders>
            <w:noWrap/>
            <w:hideMark/>
          </w:tcPr>
          <w:p w14:paraId="7E9E0E69"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0.897</w:t>
            </w:r>
          </w:p>
        </w:tc>
        <w:tc>
          <w:tcPr>
            <w:tcW w:w="712" w:type="dxa"/>
            <w:tcBorders>
              <w:top w:val="nil"/>
              <w:bottom w:val="nil"/>
            </w:tcBorders>
            <w:noWrap/>
            <w:hideMark/>
          </w:tcPr>
          <w:p w14:paraId="109BD546" w14:textId="77777777" w:rsidR="00D607A3" w:rsidRPr="00CE571D" w:rsidRDefault="00D607A3" w:rsidP="002B720A">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p>
        </w:tc>
      </w:tr>
      <w:tr w:rsidR="00D607A3" w:rsidRPr="00727C70" w14:paraId="15A2636B" w14:textId="77777777" w:rsidTr="00CE571D">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440" w:type="dxa"/>
            <w:tcBorders>
              <w:top w:val="nil"/>
            </w:tcBorders>
            <w:noWrap/>
            <w:hideMark/>
          </w:tcPr>
          <w:p w14:paraId="649F4B3A" w14:textId="77777777" w:rsidR="00D607A3" w:rsidRPr="00CE571D" w:rsidRDefault="00D607A3" w:rsidP="004332A2">
            <w:pPr>
              <w:rPr>
                <w:rFonts w:asciiTheme="majorBidi" w:eastAsia="Times New Roman" w:hAnsiTheme="majorBidi" w:cstheme="majorBidi"/>
                <w:b w:val="0"/>
                <w:bCs w:val="0"/>
              </w:rPr>
            </w:pPr>
            <w:r w:rsidRPr="00CE571D">
              <w:rPr>
                <w:rFonts w:asciiTheme="majorBidi" w:eastAsia="Times New Roman" w:hAnsiTheme="majorBidi" w:cstheme="majorBidi"/>
                <w:b w:val="0"/>
                <w:bCs w:val="0"/>
              </w:rPr>
              <w:t>Service Quality</w:t>
            </w:r>
          </w:p>
        </w:tc>
        <w:tc>
          <w:tcPr>
            <w:tcW w:w="711" w:type="dxa"/>
            <w:tcBorders>
              <w:top w:val="nil"/>
            </w:tcBorders>
            <w:noWrap/>
          </w:tcPr>
          <w:p w14:paraId="4E15EB07"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0.423</w:t>
            </w:r>
          </w:p>
        </w:tc>
        <w:tc>
          <w:tcPr>
            <w:tcW w:w="712" w:type="dxa"/>
            <w:gridSpan w:val="2"/>
            <w:tcBorders>
              <w:top w:val="nil"/>
            </w:tcBorders>
            <w:noWrap/>
          </w:tcPr>
          <w:p w14:paraId="39E64828"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0.465</w:t>
            </w:r>
          </w:p>
        </w:tc>
        <w:tc>
          <w:tcPr>
            <w:tcW w:w="712" w:type="dxa"/>
            <w:gridSpan w:val="2"/>
            <w:tcBorders>
              <w:top w:val="nil"/>
            </w:tcBorders>
            <w:noWrap/>
          </w:tcPr>
          <w:p w14:paraId="526AED7D"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0.590</w:t>
            </w:r>
          </w:p>
        </w:tc>
        <w:tc>
          <w:tcPr>
            <w:tcW w:w="712" w:type="dxa"/>
            <w:gridSpan w:val="2"/>
            <w:tcBorders>
              <w:top w:val="nil"/>
            </w:tcBorders>
            <w:noWrap/>
          </w:tcPr>
          <w:p w14:paraId="6B25AEC5"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0.536</w:t>
            </w:r>
          </w:p>
        </w:tc>
        <w:tc>
          <w:tcPr>
            <w:tcW w:w="712" w:type="dxa"/>
            <w:gridSpan w:val="3"/>
            <w:tcBorders>
              <w:top w:val="nil"/>
            </w:tcBorders>
            <w:noWrap/>
          </w:tcPr>
          <w:p w14:paraId="1FAEBE05"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0.817</w:t>
            </w:r>
          </w:p>
        </w:tc>
        <w:tc>
          <w:tcPr>
            <w:tcW w:w="711" w:type="dxa"/>
            <w:gridSpan w:val="2"/>
            <w:tcBorders>
              <w:top w:val="nil"/>
            </w:tcBorders>
            <w:noWrap/>
          </w:tcPr>
          <w:p w14:paraId="0DBC8270"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0.759</w:t>
            </w:r>
          </w:p>
        </w:tc>
        <w:tc>
          <w:tcPr>
            <w:tcW w:w="712" w:type="dxa"/>
            <w:gridSpan w:val="2"/>
            <w:tcBorders>
              <w:top w:val="nil"/>
            </w:tcBorders>
            <w:noWrap/>
          </w:tcPr>
          <w:p w14:paraId="13E4B425"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0.425</w:t>
            </w:r>
          </w:p>
        </w:tc>
        <w:tc>
          <w:tcPr>
            <w:tcW w:w="712" w:type="dxa"/>
            <w:gridSpan w:val="2"/>
            <w:tcBorders>
              <w:top w:val="nil"/>
            </w:tcBorders>
            <w:noWrap/>
          </w:tcPr>
          <w:p w14:paraId="47DF9E6C"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0.562</w:t>
            </w:r>
          </w:p>
        </w:tc>
        <w:tc>
          <w:tcPr>
            <w:tcW w:w="712" w:type="dxa"/>
            <w:gridSpan w:val="2"/>
            <w:tcBorders>
              <w:top w:val="nil"/>
            </w:tcBorders>
            <w:noWrap/>
          </w:tcPr>
          <w:p w14:paraId="68CD6ACD"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0.615</w:t>
            </w:r>
          </w:p>
        </w:tc>
        <w:tc>
          <w:tcPr>
            <w:tcW w:w="712" w:type="dxa"/>
            <w:gridSpan w:val="2"/>
            <w:tcBorders>
              <w:top w:val="nil"/>
            </w:tcBorders>
            <w:noWrap/>
          </w:tcPr>
          <w:p w14:paraId="2B8724F3"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0.423</w:t>
            </w:r>
          </w:p>
        </w:tc>
        <w:tc>
          <w:tcPr>
            <w:tcW w:w="712" w:type="dxa"/>
            <w:tcBorders>
              <w:top w:val="nil"/>
            </w:tcBorders>
            <w:noWrap/>
            <w:hideMark/>
          </w:tcPr>
          <w:p w14:paraId="7AA13605" w14:textId="77777777" w:rsidR="00D607A3" w:rsidRPr="00CE571D" w:rsidRDefault="00D607A3" w:rsidP="002B720A">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E571D">
              <w:rPr>
                <w:rFonts w:asciiTheme="majorBidi" w:eastAsia="Times New Roman" w:hAnsiTheme="majorBidi" w:cstheme="majorBidi"/>
              </w:rPr>
              <w:t>.845</w:t>
            </w:r>
          </w:p>
        </w:tc>
      </w:tr>
    </w:tbl>
    <w:p w14:paraId="11CCAE41" w14:textId="77777777" w:rsidR="00D607A3" w:rsidRPr="00727C70" w:rsidRDefault="00D607A3" w:rsidP="004332A2">
      <w:pPr>
        <w:keepNext/>
        <w:keepLines/>
        <w:spacing w:line="259" w:lineRule="auto"/>
        <w:outlineLvl w:val="1"/>
        <w:rPr>
          <w:rFonts w:asciiTheme="majorBidi" w:eastAsia="Times New Roman" w:hAnsiTheme="majorBidi" w:cstheme="majorBidi"/>
          <w:sz w:val="28"/>
          <w:szCs w:val="28"/>
        </w:rPr>
      </w:pPr>
    </w:p>
    <w:p w14:paraId="7F2A69F8" w14:textId="6B1E9252" w:rsidR="0029018A" w:rsidRDefault="00D607A3" w:rsidP="0029018A">
      <w:pPr>
        <w:ind w:firstLine="720"/>
        <w:rPr>
          <w:rFonts w:asciiTheme="majorBidi" w:eastAsia="Calibri" w:hAnsiTheme="majorBidi" w:cstheme="majorBidi"/>
          <w:rtl/>
        </w:rPr>
      </w:pPr>
      <w:bookmarkStart w:id="262" w:name="_Hlk132850667"/>
      <w:r w:rsidRPr="00727C70">
        <w:rPr>
          <w:rFonts w:asciiTheme="majorBidi" w:eastAsia="Times New Roman" w:hAnsiTheme="majorBidi" w:cstheme="majorBidi"/>
        </w:rPr>
        <w:t>Cross Loadings of Indicators</w:t>
      </w:r>
      <w:r w:rsidRPr="00727C70">
        <w:rPr>
          <w:rFonts w:asciiTheme="majorBidi" w:eastAsia="Calibri" w:hAnsiTheme="majorBidi" w:cstheme="majorBidi"/>
        </w:rPr>
        <w:t xml:space="preserve"> is another method to assess the discriminant validity. Which means that in the model, indicators correlations and their related constructs must be higher than correlations with other constructs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&lt;EndNote&gt;&lt;Cite&gt;&lt;Author&gt;Hair&lt;/Author&gt;&lt;Year&gt;2017&lt;/Year&gt;&lt;RecNum&gt;310&lt;/RecNum&gt;&lt;DisplayText&gt;(Hair et al., 2017)&lt;/DisplayText&gt;&lt;record&gt;&lt;rec-number&gt;310&lt;/rec-number&gt;&lt;foreign-keys&gt;&lt;key app="EN" db-id="tw5t99rrowptx8ef50bxr9vzzf5xpad0prwz" timestamp="1677509957"&gt;310&lt;/key&gt;&lt;/foreign-keys&gt;&lt;ref-type name="Journal Article"&gt;17&lt;/ref-type&gt;&lt;contributors&gt;&lt;authors&gt;&lt;author&gt;Hair, Joseph F.&lt;/author&gt;&lt;author&gt;Hult, G. Tomas M.&lt;/author&gt;&lt;author&gt;Ringle, Christian M.&lt;/author&gt;&lt;author&gt;Sarstedt, Marko&lt;/author&gt;&lt;author&gt;Thiele, Kai Oliver&lt;/author&gt;&lt;/authors&gt;&lt;/contributors&gt;&lt;titles&gt;&lt;title&gt;Mirror, mirror on the wall: a comparative evaluation of composite-based structural equation modeling methods&lt;/title&gt;&lt;secondary-title&gt;Journal of the Academy of Marketing Science&lt;/secondary-title&gt;&lt;/titles&gt;&lt;periodical&gt;&lt;full-title&gt;Journal of the Academy of Marketing Science&lt;/full-title&gt;&lt;/periodical&gt;&lt;pages&gt;616-632&lt;/pages&gt;&lt;volume&gt;45&lt;/volume&gt;&lt;number&gt;5&lt;/number&gt;&lt;dates&gt;&lt;year&gt;2017&lt;/year&gt;&lt;pub-dates&gt;&lt;date&gt;2017/09/01&lt;/date&gt;&lt;/pub-dates&gt;&lt;/dates&gt;&lt;isbn&gt;1552-7824&lt;/isbn&gt;&lt;urls&gt;&lt;related-urls&gt;&lt;url&gt;https://doi.org/10.1007/s11747-017-0517-x&lt;/url&gt;&lt;/related-urls&gt;&lt;/urls&gt;&lt;electronic-resource-num&gt;10.1007/s11747-017-0517-x&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(Hair et al., 2017)</w:t>
      </w:r>
      <w:r w:rsidRPr="00727C70">
        <w:rPr>
          <w:rFonts w:asciiTheme="majorBidi" w:eastAsia="Calibri" w:hAnsiTheme="majorBidi" w:cstheme="majorBidi"/>
        </w:rPr>
        <w:fldChar w:fldCharType="end"/>
      </w:r>
      <w:r w:rsidRPr="00727C70">
        <w:rPr>
          <w:rFonts w:asciiTheme="majorBidi" w:eastAsia="Calibri" w:hAnsiTheme="majorBidi" w:cstheme="majorBidi"/>
        </w:rPr>
        <w:t>. Table 10 shows that each construct's discriminant validity is acceptable, since the cross-loading values for all items among their related constructs are higher than their associations with other constructs in model.</w:t>
      </w:r>
      <w:bookmarkStart w:id="263" w:name="_Toc137038868"/>
      <w:bookmarkEnd w:id="262"/>
    </w:p>
    <w:p w14:paraId="0EE04C47" w14:textId="543753CA" w:rsidR="0029018A" w:rsidRDefault="0029018A" w:rsidP="0029018A">
      <w:pPr>
        <w:ind w:firstLine="720"/>
        <w:rPr>
          <w:rFonts w:asciiTheme="majorBidi" w:eastAsia="Calibri" w:hAnsiTheme="majorBidi" w:cstheme="majorBidi"/>
          <w:rtl/>
        </w:rPr>
      </w:pPr>
    </w:p>
    <w:p w14:paraId="69964C24" w14:textId="77777777" w:rsidR="0029018A" w:rsidRPr="0029018A" w:rsidRDefault="0029018A" w:rsidP="0029018A">
      <w:pPr>
        <w:ind w:firstLine="720"/>
        <w:rPr>
          <w:rFonts w:asciiTheme="majorBidi" w:eastAsia="Calibri" w:hAnsiTheme="majorBidi" w:cstheme="majorBidi"/>
          <w:rtl/>
        </w:rPr>
      </w:pPr>
    </w:p>
    <w:p w14:paraId="0C2C14D4" w14:textId="13B76F02" w:rsidR="00E0303F" w:rsidRPr="0000404E" w:rsidRDefault="00E0303F" w:rsidP="004332A2">
      <w:pPr>
        <w:keepNext/>
        <w:rPr>
          <w:rFonts w:asciiTheme="majorBidi" w:eastAsia="Calibri" w:hAnsiTheme="majorBidi" w:cstheme="majorBidi"/>
          <w:b/>
          <w:bCs/>
        </w:rPr>
      </w:pPr>
      <w:r w:rsidRPr="00727C70">
        <w:rPr>
          <w:rFonts w:asciiTheme="majorBidi" w:eastAsia="Calibri" w:hAnsiTheme="majorBidi" w:cstheme="majorBidi"/>
          <w:b/>
          <w:bCs/>
        </w:rPr>
        <w:lastRenderedPageBreak/>
        <w:t xml:space="preserve">Table </w:t>
      </w:r>
      <w:r w:rsidRPr="00727C70">
        <w:rPr>
          <w:rFonts w:asciiTheme="majorBidi" w:eastAsia="Calibri" w:hAnsiTheme="majorBidi" w:cstheme="majorBidi"/>
          <w:b/>
          <w:bCs/>
        </w:rPr>
        <w:fldChar w:fldCharType="begin"/>
      </w:r>
      <w:r w:rsidRPr="00727C70">
        <w:rPr>
          <w:rFonts w:asciiTheme="majorBidi" w:eastAsia="Calibri" w:hAnsiTheme="majorBidi" w:cstheme="majorBidi"/>
          <w:b/>
          <w:bCs/>
        </w:rPr>
        <w:instrText xml:space="preserve"> SEQ Table \* ARABIC </w:instrText>
      </w:r>
      <w:r w:rsidRPr="00727C70">
        <w:rPr>
          <w:rFonts w:asciiTheme="majorBidi" w:eastAsia="Calibri" w:hAnsiTheme="majorBidi" w:cstheme="majorBidi"/>
          <w:b/>
          <w:bCs/>
        </w:rPr>
        <w:fldChar w:fldCharType="separate"/>
      </w:r>
      <w:r>
        <w:rPr>
          <w:rFonts w:asciiTheme="majorBidi" w:eastAsia="Calibri" w:hAnsiTheme="majorBidi" w:cstheme="majorBidi"/>
          <w:b/>
          <w:bCs/>
          <w:noProof/>
        </w:rPr>
        <w:t>10</w:t>
      </w:r>
      <w:bookmarkEnd w:id="263"/>
      <w:r w:rsidRPr="00727C70">
        <w:rPr>
          <w:rFonts w:asciiTheme="majorBidi" w:eastAsia="Calibri" w:hAnsiTheme="majorBidi" w:cstheme="majorBidi"/>
          <w:b/>
          <w:bCs/>
        </w:rPr>
        <w:fldChar w:fldCharType="end"/>
      </w:r>
    </w:p>
    <w:p w14:paraId="31853423" w14:textId="45E8AF96" w:rsidR="00D607A3" w:rsidRPr="00727C70" w:rsidRDefault="00D607A3" w:rsidP="004332A2">
      <w:pPr>
        <w:jc w:val="both"/>
        <w:rPr>
          <w:rFonts w:asciiTheme="majorBidi" w:eastAsia="Calibri" w:hAnsiTheme="majorBidi" w:cstheme="majorBidi"/>
          <w:b/>
          <w:bCs/>
        </w:rPr>
      </w:pPr>
      <w:r w:rsidRPr="00727C70">
        <w:rPr>
          <w:rFonts w:asciiTheme="majorBidi" w:eastAsia="Calibri" w:hAnsiTheme="majorBidi" w:cstheme="majorBidi"/>
          <w:i/>
          <w:iCs/>
        </w:rPr>
        <w:t xml:space="preserve">Discriminant </w:t>
      </w:r>
      <w:r w:rsidR="00E0303F">
        <w:rPr>
          <w:rFonts w:asciiTheme="majorBidi" w:eastAsia="Calibri" w:hAnsiTheme="majorBidi" w:cstheme="majorBidi"/>
          <w:i/>
          <w:iCs/>
        </w:rPr>
        <w:t>V</w:t>
      </w:r>
      <w:r w:rsidRPr="00727C70">
        <w:rPr>
          <w:rFonts w:asciiTheme="majorBidi" w:eastAsia="Calibri" w:hAnsiTheme="majorBidi" w:cstheme="majorBidi"/>
          <w:i/>
          <w:iCs/>
        </w:rPr>
        <w:t>alidity - Cross Loading.</w:t>
      </w:r>
    </w:p>
    <w:tbl>
      <w:tblPr>
        <w:tblStyle w:val="PlainTable21"/>
        <w:tblW w:w="9242" w:type="dxa"/>
        <w:tblLook w:val="04A0" w:firstRow="1" w:lastRow="0" w:firstColumn="1" w:lastColumn="0" w:noHBand="0" w:noVBand="1"/>
      </w:tblPr>
      <w:tblGrid>
        <w:gridCol w:w="681"/>
        <w:gridCol w:w="766"/>
        <w:gridCol w:w="766"/>
        <w:gridCol w:w="766"/>
        <w:gridCol w:w="766"/>
        <w:gridCol w:w="776"/>
        <w:gridCol w:w="977"/>
        <w:gridCol w:w="766"/>
        <w:gridCol w:w="766"/>
        <w:gridCol w:w="766"/>
        <w:gridCol w:w="711"/>
        <w:gridCol w:w="822"/>
      </w:tblGrid>
      <w:tr w:rsidR="00D607A3" w:rsidRPr="00727C70" w14:paraId="3AEBE65B" w14:textId="77777777" w:rsidTr="002436B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noWrap/>
            <w:vAlign w:val="center"/>
            <w:hideMark/>
          </w:tcPr>
          <w:p w14:paraId="5E2DFEA6" w14:textId="77777777" w:rsidR="00D607A3" w:rsidRPr="00C6617E" w:rsidRDefault="00D607A3" w:rsidP="004332A2">
            <w:pPr>
              <w:rPr>
                <w:rFonts w:asciiTheme="majorBidi" w:eastAsia="Times New Roman" w:hAnsiTheme="majorBidi" w:cstheme="majorBidi"/>
              </w:rPr>
            </w:pPr>
          </w:p>
        </w:tc>
        <w:tc>
          <w:tcPr>
            <w:tcW w:w="766" w:type="dxa"/>
            <w:noWrap/>
            <w:vAlign w:val="center"/>
            <w:hideMark/>
          </w:tcPr>
          <w:p w14:paraId="258F21A3" w14:textId="77777777" w:rsidR="00D607A3" w:rsidRPr="00C6617E" w:rsidRDefault="00D607A3" w:rsidP="00C6617E">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6617E">
              <w:rPr>
                <w:rFonts w:asciiTheme="majorBidi" w:eastAsia="Times New Roman" w:hAnsiTheme="majorBidi" w:cstheme="majorBidi"/>
                <w:b w:val="0"/>
                <w:bCs w:val="0"/>
              </w:rPr>
              <w:t>CX</w:t>
            </w:r>
          </w:p>
        </w:tc>
        <w:tc>
          <w:tcPr>
            <w:tcW w:w="766" w:type="dxa"/>
            <w:noWrap/>
            <w:vAlign w:val="center"/>
            <w:hideMark/>
          </w:tcPr>
          <w:p w14:paraId="7F0A434D" w14:textId="77777777" w:rsidR="00D607A3" w:rsidRPr="00C6617E" w:rsidRDefault="00D607A3" w:rsidP="00C6617E">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6617E">
              <w:rPr>
                <w:rFonts w:asciiTheme="majorBidi" w:eastAsia="Times New Roman" w:hAnsiTheme="majorBidi" w:cstheme="majorBidi"/>
                <w:b w:val="0"/>
                <w:bCs w:val="0"/>
              </w:rPr>
              <w:t>ICS</w:t>
            </w:r>
          </w:p>
        </w:tc>
        <w:tc>
          <w:tcPr>
            <w:tcW w:w="766" w:type="dxa"/>
            <w:noWrap/>
            <w:vAlign w:val="center"/>
            <w:hideMark/>
          </w:tcPr>
          <w:p w14:paraId="47C4E00D" w14:textId="77777777" w:rsidR="00D607A3" w:rsidRPr="00C6617E" w:rsidRDefault="00D607A3" w:rsidP="00C6617E">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6617E">
              <w:rPr>
                <w:rFonts w:asciiTheme="majorBidi" w:eastAsia="Times New Roman" w:hAnsiTheme="majorBidi" w:cstheme="majorBidi"/>
                <w:b w:val="0"/>
                <w:bCs w:val="0"/>
              </w:rPr>
              <w:t>IA</w:t>
            </w:r>
          </w:p>
        </w:tc>
        <w:tc>
          <w:tcPr>
            <w:tcW w:w="766" w:type="dxa"/>
            <w:noWrap/>
            <w:vAlign w:val="center"/>
            <w:hideMark/>
          </w:tcPr>
          <w:p w14:paraId="66D42EF5" w14:textId="77777777" w:rsidR="00D607A3" w:rsidRPr="00C6617E" w:rsidRDefault="00D607A3" w:rsidP="00C6617E">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6617E">
              <w:rPr>
                <w:rFonts w:asciiTheme="majorBidi" w:eastAsia="Times New Roman" w:hAnsiTheme="majorBidi" w:cstheme="majorBidi"/>
                <w:b w:val="0"/>
                <w:bCs w:val="0"/>
              </w:rPr>
              <w:t>IOF</w:t>
            </w:r>
          </w:p>
        </w:tc>
        <w:tc>
          <w:tcPr>
            <w:tcW w:w="776" w:type="dxa"/>
            <w:noWrap/>
            <w:vAlign w:val="center"/>
            <w:hideMark/>
          </w:tcPr>
          <w:p w14:paraId="751A5DD8" w14:textId="77777777" w:rsidR="00D607A3" w:rsidRPr="00C6617E" w:rsidRDefault="00D607A3" w:rsidP="00C6617E">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6617E">
              <w:rPr>
                <w:rFonts w:asciiTheme="majorBidi" w:eastAsia="Times New Roman" w:hAnsiTheme="majorBidi" w:cstheme="majorBidi"/>
                <w:b w:val="0"/>
                <w:bCs w:val="0"/>
              </w:rPr>
              <w:t>IPP</w:t>
            </w:r>
          </w:p>
        </w:tc>
        <w:tc>
          <w:tcPr>
            <w:tcW w:w="977" w:type="dxa"/>
            <w:noWrap/>
            <w:vAlign w:val="center"/>
            <w:hideMark/>
          </w:tcPr>
          <w:p w14:paraId="7F5CA0F9" w14:textId="77777777" w:rsidR="00D607A3" w:rsidRPr="00C6617E" w:rsidRDefault="00D607A3" w:rsidP="00C6617E">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6617E">
              <w:rPr>
                <w:rFonts w:asciiTheme="majorBidi" w:eastAsia="Times New Roman" w:hAnsiTheme="majorBidi" w:cstheme="majorBidi"/>
                <w:b w:val="0"/>
                <w:bCs w:val="0"/>
              </w:rPr>
              <w:t>IP</w:t>
            </w:r>
          </w:p>
        </w:tc>
        <w:tc>
          <w:tcPr>
            <w:tcW w:w="766" w:type="dxa"/>
            <w:noWrap/>
            <w:vAlign w:val="center"/>
            <w:hideMark/>
          </w:tcPr>
          <w:p w14:paraId="1F986BF1" w14:textId="77777777" w:rsidR="00D607A3" w:rsidRPr="00C6617E" w:rsidRDefault="00D607A3" w:rsidP="00C6617E">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6617E">
              <w:rPr>
                <w:rFonts w:asciiTheme="majorBidi" w:eastAsia="Times New Roman" w:hAnsiTheme="majorBidi" w:cstheme="majorBidi"/>
                <w:b w:val="0"/>
                <w:bCs w:val="0"/>
              </w:rPr>
              <w:t>ITI</w:t>
            </w:r>
          </w:p>
        </w:tc>
        <w:tc>
          <w:tcPr>
            <w:tcW w:w="766" w:type="dxa"/>
            <w:noWrap/>
            <w:vAlign w:val="center"/>
            <w:hideMark/>
          </w:tcPr>
          <w:p w14:paraId="3571BD37" w14:textId="77777777" w:rsidR="00D607A3" w:rsidRPr="00C6617E" w:rsidRDefault="00D607A3" w:rsidP="00C6617E">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6617E">
              <w:rPr>
                <w:rFonts w:asciiTheme="majorBidi" w:eastAsia="Times New Roman" w:hAnsiTheme="majorBidi" w:cstheme="majorBidi"/>
                <w:b w:val="0"/>
                <w:bCs w:val="0"/>
              </w:rPr>
              <w:t>PI</w:t>
            </w:r>
          </w:p>
        </w:tc>
        <w:tc>
          <w:tcPr>
            <w:tcW w:w="766" w:type="dxa"/>
            <w:noWrap/>
            <w:vAlign w:val="center"/>
            <w:hideMark/>
          </w:tcPr>
          <w:p w14:paraId="6774B774" w14:textId="77777777" w:rsidR="00D607A3" w:rsidRPr="00C6617E" w:rsidRDefault="00D607A3" w:rsidP="00C6617E">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6617E">
              <w:rPr>
                <w:rFonts w:asciiTheme="majorBidi" w:eastAsia="Times New Roman" w:hAnsiTheme="majorBidi" w:cstheme="majorBidi"/>
                <w:b w:val="0"/>
                <w:bCs w:val="0"/>
              </w:rPr>
              <w:t>PP</w:t>
            </w:r>
          </w:p>
        </w:tc>
        <w:tc>
          <w:tcPr>
            <w:tcW w:w="666" w:type="dxa"/>
            <w:noWrap/>
            <w:vAlign w:val="center"/>
            <w:hideMark/>
          </w:tcPr>
          <w:p w14:paraId="03AEBA21" w14:textId="77777777" w:rsidR="00D607A3" w:rsidRPr="00C6617E" w:rsidRDefault="00D607A3" w:rsidP="00C6617E">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6617E">
              <w:rPr>
                <w:rFonts w:asciiTheme="majorBidi" w:eastAsia="Times New Roman" w:hAnsiTheme="majorBidi" w:cstheme="majorBidi"/>
                <w:b w:val="0"/>
                <w:bCs w:val="0"/>
              </w:rPr>
              <w:t>PP</w:t>
            </w:r>
          </w:p>
        </w:tc>
        <w:tc>
          <w:tcPr>
            <w:tcW w:w="822" w:type="dxa"/>
            <w:noWrap/>
            <w:vAlign w:val="center"/>
            <w:hideMark/>
          </w:tcPr>
          <w:p w14:paraId="6127476C" w14:textId="77777777" w:rsidR="00D607A3" w:rsidRPr="00C6617E" w:rsidRDefault="00D607A3" w:rsidP="00C6617E">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6617E">
              <w:rPr>
                <w:rFonts w:asciiTheme="majorBidi" w:eastAsia="Times New Roman" w:hAnsiTheme="majorBidi" w:cstheme="majorBidi"/>
                <w:b w:val="0"/>
                <w:bCs w:val="0"/>
              </w:rPr>
              <w:t>SQ</w:t>
            </w:r>
          </w:p>
        </w:tc>
      </w:tr>
      <w:tr w:rsidR="00D607A3" w:rsidRPr="00727C70" w14:paraId="1749E977"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bottom w:val="nil"/>
            </w:tcBorders>
            <w:noWrap/>
            <w:hideMark/>
          </w:tcPr>
          <w:p w14:paraId="06F10F06"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CX1</w:t>
            </w:r>
          </w:p>
        </w:tc>
        <w:tc>
          <w:tcPr>
            <w:tcW w:w="766" w:type="dxa"/>
            <w:tcBorders>
              <w:bottom w:val="nil"/>
            </w:tcBorders>
            <w:noWrap/>
            <w:hideMark/>
          </w:tcPr>
          <w:p w14:paraId="68DA041D" w14:textId="77777777" w:rsidR="00D607A3" w:rsidRPr="00C6617E"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0.809</w:t>
            </w:r>
          </w:p>
        </w:tc>
        <w:tc>
          <w:tcPr>
            <w:tcW w:w="766" w:type="dxa"/>
            <w:tcBorders>
              <w:bottom w:val="nil"/>
            </w:tcBorders>
            <w:noWrap/>
            <w:hideMark/>
          </w:tcPr>
          <w:p w14:paraId="0EDCA973"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0.334</w:t>
            </w:r>
          </w:p>
        </w:tc>
        <w:tc>
          <w:tcPr>
            <w:tcW w:w="766" w:type="dxa"/>
            <w:tcBorders>
              <w:bottom w:val="nil"/>
            </w:tcBorders>
            <w:noWrap/>
            <w:hideMark/>
          </w:tcPr>
          <w:p w14:paraId="425D5D3F"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0.330</w:t>
            </w:r>
          </w:p>
        </w:tc>
        <w:tc>
          <w:tcPr>
            <w:tcW w:w="766" w:type="dxa"/>
            <w:tcBorders>
              <w:bottom w:val="nil"/>
            </w:tcBorders>
            <w:noWrap/>
            <w:hideMark/>
          </w:tcPr>
          <w:p w14:paraId="12CF03C5"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0.399</w:t>
            </w:r>
          </w:p>
        </w:tc>
        <w:tc>
          <w:tcPr>
            <w:tcW w:w="776" w:type="dxa"/>
            <w:tcBorders>
              <w:bottom w:val="nil"/>
            </w:tcBorders>
            <w:noWrap/>
            <w:hideMark/>
          </w:tcPr>
          <w:p w14:paraId="2AD053C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0.292</w:t>
            </w:r>
          </w:p>
        </w:tc>
        <w:tc>
          <w:tcPr>
            <w:tcW w:w="977" w:type="dxa"/>
            <w:tcBorders>
              <w:bottom w:val="nil"/>
            </w:tcBorders>
            <w:noWrap/>
            <w:hideMark/>
          </w:tcPr>
          <w:p w14:paraId="152B4134"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0.240</w:t>
            </w:r>
          </w:p>
        </w:tc>
        <w:tc>
          <w:tcPr>
            <w:tcW w:w="766" w:type="dxa"/>
            <w:tcBorders>
              <w:bottom w:val="nil"/>
            </w:tcBorders>
            <w:noWrap/>
            <w:hideMark/>
          </w:tcPr>
          <w:p w14:paraId="3771330B"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0.408</w:t>
            </w:r>
          </w:p>
        </w:tc>
        <w:tc>
          <w:tcPr>
            <w:tcW w:w="766" w:type="dxa"/>
            <w:tcBorders>
              <w:bottom w:val="nil"/>
            </w:tcBorders>
            <w:noWrap/>
            <w:hideMark/>
          </w:tcPr>
          <w:p w14:paraId="0CC00DF5"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0.528</w:t>
            </w:r>
          </w:p>
        </w:tc>
        <w:tc>
          <w:tcPr>
            <w:tcW w:w="766" w:type="dxa"/>
            <w:tcBorders>
              <w:bottom w:val="nil"/>
            </w:tcBorders>
            <w:noWrap/>
            <w:hideMark/>
          </w:tcPr>
          <w:p w14:paraId="3EE42521"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0.551</w:t>
            </w:r>
          </w:p>
        </w:tc>
        <w:tc>
          <w:tcPr>
            <w:tcW w:w="666" w:type="dxa"/>
            <w:tcBorders>
              <w:bottom w:val="nil"/>
            </w:tcBorders>
            <w:noWrap/>
            <w:hideMark/>
          </w:tcPr>
          <w:p w14:paraId="51713482"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0.472</w:t>
            </w:r>
          </w:p>
        </w:tc>
        <w:tc>
          <w:tcPr>
            <w:tcW w:w="822" w:type="dxa"/>
            <w:tcBorders>
              <w:bottom w:val="nil"/>
            </w:tcBorders>
            <w:noWrap/>
            <w:hideMark/>
          </w:tcPr>
          <w:p w14:paraId="7EF8510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0.556</w:t>
            </w:r>
          </w:p>
        </w:tc>
      </w:tr>
      <w:tr w:rsidR="00D607A3" w:rsidRPr="00727C70" w14:paraId="1B68AF19" w14:textId="77777777" w:rsidTr="00C6617E">
        <w:trPr>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098E4563"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CX2</w:t>
            </w:r>
          </w:p>
        </w:tc>
        <w:tc>
          <w:tcPr>
            <w:tcW w:w="766" w:type="dxa"/>
            <w:tcBorders>
              <w:top w:val="nil"/>
              <w:bottom w:val="nil"/>
            </w:tcBorders>
            <w:noWrap/>
            <w:hideMark/>
          </w:tcPr>
          <w:p w14:paraId="3208A18F" w14:textId="77777777" w:rsidR="00D607A3" w:rsidRPr="00C6617E"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0.857</w:t>
            </w:r>
          </w:p>
        </w:tc>
        <w:tc>
          <w:tcPr>
            <w:tcW w:w="766" w:type="dxa"/>
            <w:tcBorders>
              <w:top w:val="nil"/>
              <w:bottom w:val="nil"/>
            </w:tcBorders>
            <w:noWrap/>
            <w:hideMark/>
          </w:tcPr>
          <w:p w14:paraId="102AC671"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0.344</w:t>
            </w:r>
          </w:p>
        </w:tc>
        <w:tc>
          <w:tcPr>
            <w:tcW w:w="766" w:type="dxa"/>
            <w:tcBorders>
              <w:top w:val="nil"/>
              <w:bottom w:val="nil"/>
            </w:tcBorders>
            <w:noWrap/>
            <w:hideMark/>
          </w:tcPr>
          <w:p w14:paraId="540B8835"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0.347</w:t>
            </w:r>
          </w:p>
        </w:tc>
        <w:tc>
          <w:tcPr>
            <w:tcW w:w="766" w:type="dxa"/>
            <w:tcBorders>
              <w:top w:val="nil"/>
              <w:bottom w:val="nil"/>
            </w:tcBorders>
            <w:noWrap/>
            <w:hideMark/>
          </w:tcPr>
          <w:p w14:paraId="59754B12"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0.420</w:t>
            </w:r>
          </w:p>
        </w:tc>
        <w:tc>
          <w:tcPr>
            <w:tcW w:w="776" w:type="dxa"/>
            <w:tcBorders>
              <w:top w:val="nil"/>
              <w:bottom w:val="nil"/>
            </w:tcBorders>
            <w:noWrap/>
            <w:hideMark/>
          </w:tcPr>
          <w:p w14:paraId="03CDC803"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0.329</w:t>
            </w:r>
          </w:p>
        </w:tc>
        <w:tc>
          <w:tcPr>
            <w:tcW w:w="977" w:type="dxa"/>
            <w:tcBorders>
              <w:top w:val="nil"/>
              <w:bottom w:val="nil"/>
            </w:tcBorders>
            <w:noWrap/>
            <w:hideMark/>
          </w:tcPr>
          <w:p w14:paraId="087EBFBC"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0.303</w:t>
            </w:r>
          </w:p>
        </w:tc>
        <w:tc>
          <w:tcPr>
            <w:tcW w:w="766" w:type="dxa"/>
            <w:tcBorders>
              <w:top w:val="nil"/>
              <w:bottom w:val="nil"/>
            </w:tcBorders>
            <w:noWrap/>
            <w:hideMark/>
          </w:tcPr>
          <w:p w14:paraId="018E3BF5"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0.395</w:t>
            </w:r>
          </w:p>
        </w:tc>
        <w:tc>
          <w:tcPr>
            <w:tcW w:w="766" w:type="dxa"/>
            <w:tcBorders>
              <w:top w:val="nil"/>
              <w:bottom w:val="nil"/>
            </w:tcBorders>
            <w:noWrap/>
            <w:hideMark/>
          </w:tcPr>
          <w:p w14:paraId="489EE35F"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0.589</w:t>
            </w:r>
          </w:p>
        </w:tc>
        <w:tc>
          <w:tcPr>
            <w:tcW w:w="766" w:type="dxa"/>
            <w:tcBorders>
              <w:top w:val="nil"/>
              <w:bottom w:val="nil"/>
            </w:tcBorders>
            <w:noWrap/>
            <w:hideMark/>
          </w:tcPr>
          <w:p w14:paraId="1285844A"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0.585</w:t>
            </w:r>
          </w:p>
        </w:tc>
        <w:tc>
          <w:tcPr>
            <w:tcW w:w="666" w:type="dxa"/>
            <w:tcBorders>
              <w:top w:val="nil"/>
              <w:bottom w:val="nil"/>
            </w:tcBorders>
            <w:noWrap/>
            <w:hideMark/>
          </w:tcPr>
          <w:p w14:paraId="2730C27B"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0.476</w:t>
            </w:r>
          </w:p>
        </w:tc>
        <w:tc>
          <w:tcPr>
            <w:tcW w:w="822" w:type="dxa"/>
            <w:tcBorders>
              <w:top w:val="nil"/>
              <w:bottom w:val="nil"/>
            </w:tcBorders>
            <w:noWrap/>
            <w:hideMark/>
          </w:tcPr>
          <w:p w14:paraId="14A1B9FC"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0.601</w:t>
            </w:r>
          </w:p>
        </w:tc>
      </w:tr>
      <w:tr w:rsidR="00D607A3" w:rsidRPr="00727C70" w14:paraId="4C3BE24A"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1A120E8D"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CX3</w:t>
            </w:r>
          </w:p>
        </w:tc>
        <w:tc>
          <w:tcPr>
            <w:tcW w:w="766" w:type="dxa"/>
            <w:tcBorders>
              <w:top w:val="nil"/>
              <w:bottom w:val="nil"/>
            </w:tcBorders>
            <w:noWrap/>
            <w:hideMark/>
          </w:tcPr>
          <w:p w14:paraId="41C5011A" w14:textId="77777777" w:rsidR="00D607A3" w:rsidRPr="00C6617E"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0.857</w:t>
            </w:r>
          </w:p>
        </w:tc>
        <w:tc>
          <w:tcPr>
            <w:tcW w:w="766" w:type="dxa"/>
            <w:tcBorders>
              <w:top w:val="nil"/>
              <w:bottom w:val="nil"/>
            </w:tcBorders>
            <w:noWrap/>
            <w:hideMark/>
          </w:tcPr>
          <w:p w14:paraId="3DC82008"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0.373</w:t>
            </w:r>
          </w:p>
        </w:tc>
        <w:tc>
          <w:tcPr>
            <w:tcW w:w="766" w:type="dxa"/>
            <w:tcBorders>
              <w:top w:val="nil"/>
              <w:bottom w:val="nil"/>
            </w:tcBorders>
            <w:noWrap/>
            <w:hideMark/>
          </w:tcPr>
          <w:p w14:paraId="4181A7B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0.352</w:t>
            </w:r>
          </w:p>
        </w:tc>
        <w:tc>
          <w:tcPr>
            <w:tcW w:w="766" w:type="dxa"/>
            <w:tcBorders>
              <w:top w:val="nil"/>
              <w:bottom w:val="nil"/>
            </w:tcBorders>
            <w:noWrap/>
            <w:hideMark/>
          </w:tcPr>
          <w:p w14:paraId="260C55B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0.434</w:t>
            </w:r>
          </w:p>
        </w:tc>
        <w:tc>
          <w:tcPr>
            <w:tcW w:w="776" w:type="dxa"/>
            <w:tcBorders>
              <w:top w:val="nil"/>
              <w:bottom w:val="nil"/>
            </w:tcBorders>
            <w:noWrap/>
            <w:hideMark/>
          </w:tcPr>
          <w:p w14:paraId="42417B2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0.295</w:t>
            </w:r>
          </w:p>
        </w:tc>
        <w:tc>
          <w:tcPr>
            <w:tcW w:w="977" w:type="dxa"/>
            <w:tcBorders>
              <w:top w:val="nil"/>
              <w:bottom w:val="nil"/>
            </w:tcBorders>
            <w:noWrap/>
            <w:hideMark/>
          </w:tcPr>
          <w:p w14:paraId="651ED5BE"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0.356</w:t>
            </w:r>
          </w:p>
        </w:tc>
        <w:tc>
          <w:tcPr>
            <w:tcW w:w="766" w:type="dxa"/>
            <w:tcBorders>
              <w:top w:val="nil"/>
              <w:bottom w:val="nil"/>
            </w:tcBorders>
            <w:noWrap/>
            <w:hideMark/>
          </w:tcPr>
          <w:p w14:paraId="6AFAD1E8"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0.436</w:t>
            </w:r>
          </w:p>
        </w:tc>
        <w:tc>
          <w:tcPr>
            <w:tcW w:w="766" w:type="dxa"/>
            <w:tcBorders>
              <w:top w:val="nil"/>
              <w:bottom w:val="nil"/>
            </w:tcBorders>
            <w:noWrap/>
            <w:hideMark/>
          </w:tcPr>
          <w:p w14:paraId="3353A319"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0.559</w:t>
            </w:r>
          </w:p>
        </w:tc>
        <w:tc>
          <w:tcPr>
            <w:tcW w:w="766" w:type="dxa"/>
            <w:tcBorders>
              <w:top w:val="nil"/>
              <w:bottom w:val="nil"/>
            </w:tcBorders>
            <w:noWrap/>
            <w:hideMark/>
          </w:tcPr>
          <w:p w14:paraId="2AA4CCA0"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0.572</w:t>
            </w:r>
          </w:p>
        </w:tc>
        <w:tc>
          <w:tcPr>
            <w:tcW w:w="666" w:type="dxa"/>
            <w:tcBorders>
              <w:top w:val="nil"/>
              <w:bottom w:val="nil"/>
            </w:tcBorders>
            <w:noWrap/>
            <w:hideMark/>
          </w:tcPr>
          <w:p w14:paraId="0F4AE81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0.484</w:t>
            </w:r>
          </w:p>
        </w:tc>
        <w:tc>
          <w:tcPr>
            <w:tcW w:w="822" w:type="dxa"/>
            <w:tcBorders>
              <w:top w:val="nil"/>
              <w:bottom w:val="nil"/>
            </w:tcBorders>
            <w:noWrap/>
            <w:hideMark/>
          </w:tcPr>
          <w:p w14:paraId="47B6D5FB"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0.598</w:t>
            </w:r>
          </w:p>
        </w:tc>
      </w:tr>
      <w:tr w:rsidR="00D607A3" w:rsidRPr="00727C70" w14:paraId="6EC5CCB6" w14:textId="77777777" w:rsidTr="00C6617E">
        <w:trPr>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3064FE23"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CX4</w:t>
            </w:r>
          </w:p>
        </w:tc>
        <w:tc>
          <w:tcPr>
            <w:tcW w:w="766" w:type="dxa"/>
            <w:tcBorders>
              <w:top w:val="nil"/>
              <w:bottom w:val="nil"/>
            </w:tcBorders>
            <w:noWrap/>
            <w:hideMark/>
          </w:tcPr>
          <w:p w14:paraId="2D76429B" w14:textId="77777777" w:rsidR="00D607A3" w:rsidRPr="00C6617E"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0.820</w:t>
            </w:r>
          </w:p>
        </w:tc>
        <w:tc>
          <w:tcPr>
            <w:tcW w:w="766" w:type="dxa"/>
            <w:tcBorders>
              <w:top w:val="nil"/>
              <w:bottom w:val="nil"/>
            </w:tcBorders>
            <w:noWrap/>
            <w:hideMark/>
          </w:tcPr>
          <w:p w14:paraId="2CE60F7F"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0.337</w:t>
            </w:r>
          </w:p>
        </w:tc>
        <w:tc>
          <w:tcPr>
            <w:tcW w:w="766" w:type="dxa"/>
            <w:tcBorders>
              <w:top w:val="nil"/>
              <w:bottom w:val="nil"/>
            </w:tcBorders>
            <w:noWrap/>
            <w:hideMark/>
          </w:tcPr>
          <w:p w14:paraId="10ED5727"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0.334</w:t>
            </w:r>
          </w:p>
        </w:tc>
        <w:tc>
          <w:tcPr>
            <w:tcW w:w="766" w:type="dxa"/>
            <w:tcBorders>
              <w:top w:val="nil"/>
              <w:bottom w:val="nil"/>
            </w:tcBorders>
            <w:noWrap/>
            <w:hideMark/>
          </w:tcPr>
          <w:p w14:paraId="7C3528B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0.434</w:t>
            </w:r>
          </w:p>
        </w:tc>
        <w:tc>
          <w:tcPr>
            <w:tcW w:w="776" w:type="dxa"/>
            <w:tcBorders>
              <w:top w:val="nil"/>
              <w:bottom w:val="nil"/>
            </w:tcBorders>
            <w:noWrap/>
            <w:hideMark/>
          </w:tcPr>
          <w:p w14:paraId="1E68D5FF"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0.318</w:t>
            </w:r>
          </w:p>
        </w:tc>
        <w:tc>
          <w:tcPr>
            <w:tcW w:w="977" w:type="dxa"/>
            <w:tcBorders>
              <w:top w:val="nil"/>
              <w:bottom w:val="nil"/>
            </w:tcBorders>
            <w:noWrap/>
            <w:hideMark/>
          </w:tcPr>
          <w:p w14:paraId="36E64A84"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0.309</w:t>
            </w:r>
          </w:p>
        </w:tc>
        <w:tc>
          <w:tcPr>
            <w:tcW w:w="766" w:type="dxa"/>
            <w:tcBorders>
              <w:top w:val="nil"/>
              <w:bottom w:val="nil"/>
            </w:tcBorders>
            <w:noWrap/>
            <w:hideMark/>
          </w:tcPr>
          <w:p w14:paraId="3BC56A3E"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0.423</w:t>
            </w:r>
          </w:p>
        </w:tc>
        <w:tc>
          <w:tcPr>
            <w:tcW w:w="766" w:type="dxa"/>
            <w:tcBorders>
              <w:top w:val="nil"/>
              <w:bottom w:val="nil"/>
            </w:tcBorders>
            <w:noWrap/>
            <w:hideMark/>
          </w:tcPr>
          <w:p w14:paraId="1F89A085"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0.558</w:t>
            </w:r>
          </w:p>
        </w:tc>
        <w:tc>
          <w:tcPr>
            <w:tcW w:w="766" w:type="dxa"/>
            <w:tcBorders>
              <w:top w:val="nil"/>
              <w:bottom w:val="nil"/>
            </w:tcBorders>
            <w:noWrap/>
            <w:hideMark/>
          </w:tcPr>
          <w:p w14:paraId="7DDFD98A"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0.598</w:t>
            </w:r>
          </w:p>
        </w:tc>
        <w:tc>
          <w:tcPr>
            <w:tcW w:w="666" w:type="dxa"/>
            <w:tcBorders>
              <w:top w:val="nil"/>
              <w:bottom w:val="nil"/>
            </w:tcBorders>
            <w:noWrap/>
            <w:hideMark/>
          </w:tcPr>
          <w:p w14:paraId="0FA9916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0.439</w:t>
            </w:r>
          </w:p>
        </w:tc>
        <w:tc>
          <w:tcPr>
            <w:tcW w:w="822" w:type="dxa"/>
            <w:tcBorders>
              <w:top w:val="nil"/>
              <w:bottom w:val="nil"/>
            </w:tcBorders>
            <w:noWrap/>
            <w:hideMark/>
          </w:tcPr>
          <w:p w14:paraId="773CB3AC"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0.613</w:t>
            </w:r>
          </w:p>
        </w:tc>
      </w:tr>
      <w:tr w:rsidR="00D607A3" w:rsidRPr="00727C70" w14:paraId="2403CB17"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354B4C71"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CX5</w:t>
            </w:r>
          </w:p>
        </w:tc>
        <w:tc>
          <w:tcPr>
            <w:tcW w:w="766" w:type="dxa"/>
            <w:tcBorders>
              <w:top w:val="nil"/>
              <w:bottom w:val="nil"/>
            </w:tcBorders>
            <w:noWrap/>
            <w:hideMark/>
          </w:tcPr>
          <w:p w14:paraId="24C05B4D" w14:textId="77777777" w:rsidR="00D607A3" w:rsidRPr="00C6617E"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0.863</w:t>
            </w:r>
          </w:p>
        </w:tc>
        <w:tc>
          <w:tcPr>
            <w:tcW w:w="766" w:type="dxa"/>
            <w:tcBorders>
              <w:top w:val="nil"/>
              <w:bottom w:val="nil"/>
            </w:tcBorders>
            <w:noWrap/>
            <w:hideMark/>
          </w:tcPr>
          <w:p w14:paraId="027B610F"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0.373</w:t>
            </w:r>
          </w:p>
        </w:tc>
        <w:tc>
          <w:tcPr>
            <w:tcW w:w="766" w:type="dxa"/>
            <w:tcBorders>
              <w:top w:val="nil"/>
              <w:bottom w:val="nil"/>
            </w:tcBorders>
            <w:noWrap/>
            <w:hideMark/>
          </w:tcPr>
          <w:p w14:paraId="524725E2"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0.362</w:t>
            </w:r>
          </w:p>
        </w:tc>
        <w:tc>
          <w:tcPr>
            <w:tcW w:w="766" w:type="dxa"/>
            <w:tcBorders>
              <w:top w:val="nil"/>
              <w:bottom w:val="nil"/>
            </w:tcBorders>
            <w:noWrap/>
            <w:hideMark/>
          </w:tcPr>
          <w:p w14:paraId="0E853A1B"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0.445</w:t>
            </w:r>
          </w:p>
        </w:tc>
        <w:tc>
          <w:tcPr>
            <w:tcW w:w="776" w:type="dxa"/>
            <w:tcBorders>
              <w:top w:val="nil"/>
              <w:bottom w:val="nil"/>
            </w:tcBorders>
            <w:noWrap/>
            <w:hideMark/>
          </w:tcPr>
          <w:p w14:paraId="2812D09D"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0.312</w:t>
            </w:r>
          </w:p>
        </w:tc>
        <w:tc>
          <w:tcPr>
            <w:tcW w:w="977" w:type="dxa"/>
            <w:tcBorders>
              <w:top w:val="nil"/>
              <w:bottom w:val="nil"/>
            </w:tcBorders>
            <w:noWrap/>
            <w:hideMark/>
          </w:tcPr>
          <w:p w14:paraId="74D9D05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0.322</w:t>
            </w:r>
          </w:p>
        </w:tc>
        <w:tc>
          <w:tcPr>
            <w:tcW w:w="766" w:type="dxa"/>
            <w:tcBorders>
              <w:top w:val="nil"/>
              <w:bottom w:val="nil"/>
            </w:tcBorders>
            <w:noWrap/>
            <w:hideMark/>
          </w:tcPr>
          <w:p w14:paraId="631B0B2C"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0.450</w:t>
            </w:r>
          </w:p>
        </w:tc>
        <w:tc>
          <w:tcPr>
            <w:tcW w:w="766" w:type="dxa"/>
            <w:tcBorders>
              <w:top w:val="nil"/>
              <w:bottom w:val="nil"/>
            </w:tcBorders>
            <w:noWrap/>
            <w:hideMark/>
          </w:tcPr>
          <w:p w14:paraId="1F888834"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0.548</w:t>
            </w:r>
          </w:p>
        </w:tc>
        <w:tc>
          <w:tcPr>
            <w:tcW w:w="766" w:type="dxa"/>
            <w:tcBorders>
              <w:top w:val="nil"/>
              <w:bottom w:val="nil"/>
            </w:tcBorders>
            <w:noWrap/>
            <w:hideMark/>
          </w:tcPr>
          <w:p w14:paraId="53DDF7F9"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0.559</w:t>
            </w:r>
          </w:p>
        </w:tc>
        <w:tc>
          <w:tcPr>
            <w:tcW w:w="666" w:type="dxa"/>
            <w:tcBorders>
              <w:top w:val="nil"/>
              <w:bottom w:val="nil"/>
            </w:tcBorders>
            <w:noWrap/>
            <w:hideMark/>
          </w:tcPr>
          <w:p w14:paraId="057EF76F"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0.518</w:t>
            </w:r>
          </w:p>
        </w:tc>
        <w:tc>
          <w:tcPr>
            <w:tcW w:w="822" w:type="dxa"/>
            <w:tcBorders>
              <w:top w:val="nil"/>
              <w:bottom w:val="nil"/>
            </w:tcBorders>
            <w:noWrap/>
            <w:hideMark/>
          </w:tcPr>
          <w:p w14:paraId="72E706FB"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0.557</w:t>
            </w:r>
          </w:p>
        </w:tc>
      </w:tr>
      <w:tr w:rsidR="00D607A3" w:rsidRPr="00727C70" w14:paraId="18F5DD6E" w14:textId="77777777" w:rsidTr="00C6617E">
        <w:trPr>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4092E73B"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CX6</w:t>
            </w:r>
          </w:p>
        </w:tc>
        <w:tc>
          <w:tcPr>
            <w:tcW w:w="766" w:type="dxa"/>
            <w:tcBorders>
              <w:top w:val="nil"/>
              <w:bottom w:val="nil"/>
            </w:tcBorders>
            <w:noWrap/>
            <w:hideMark/>
          </w:tcPr>
          <w:p w14:paraId="5EBD8CE9" w14:textId="77777777" w:rsidR="00D607A3" w:rsidRPr="00C6617E"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0.838</w:t>
            </w:r>
          </w:p>
        </w:tc>
        <w:tc>
          <w:tcPr>
            <w:tcW w:w="766" w:type="dxa"/>
            <w:tcBorders>
              <w:top w:val="nil"/>
              <w:bottom w:val="nil"/>
            </w:tcBorders>
            <w:noWrap/>
            <w:hideMark/>
          </w:tcPr>
          <w:p w14:paraId="28D3B59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0.355</w:t>
            </w:r>
          </w:p>
        </w:tc>
        <w:tc>
          <w:tcPr>
            <w:tcW w:w="766" w:type="dxa"/>
            <w:tcBorders>
              <w:top w:val="nil"/>
              <w:bottom w:val="nil"/>
            </w:tcBorders>
            <w:noWrap/>
            <w:hideMark/>
          </w:tcPr>
          <w:p w14:paraId="5CEB223F"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0.347</w:t>
            </w:r>
          </w:p>
        </w:tc>
        <w:tc>
          <w:tcPr>
            <w:tcW w:w="766" w:type="dxa"/>
            <w:tcBorders>
              <w:top w:val="nil"/>
              <w:bottom w:val="nil"/>
            </w:tcBorders>
            <w:noWrap/>
            <w:hideMark/>
          </w:tcPr>
          <w:p w14:paraId="438DBF66"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0.430</w:t>
            </w:r>
          </w:p>
        </w:tc>
        <w:tc>
          <w:tcPr>
            <w:tcW w:w="776" w:type="dxa"/>
            <w:tcBorders>
              <w:top w:val="nil"/>
              <w:bottom w:val="nil"/>
            </w:tcBorders>
            <w:noWrap/>
            <w:hideMark/>
          </w:tcPr>
          <w:p w14:paraId="2FF49734"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0.318</w:t>
            </w:r>
          </w:p>
        </w:tc>
        <w:tc>
          <w:tcPr>
            <w:tcW w:w="977" w:type="dxa"/>
            <w:tcBorders>
              <w:top w:val="nil"/>
              <w:bottom w:val="nil"/>
            </w:tcBorders>
            <w:noWrap/>
            <w:hideMark/>
          </w:tcPr>
          <w:p w14:paraId="555975F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0.323</w:t>
            </w:r>
          </w:p>
        </w:tc>
        <w:tc>
          <w:tcPr>
            <w:tcW w:w="766" w:type="dxa"/>
            <w:tcBorders>
              <w:top w:val="nil"/>
              <w:bottom w:val="nil"/>
            </w:tcBorders>
            <w:noWrap/>
            <w:hideMark/>
          </w:tcPr>
          <w:p w14:paraId="64104B6A"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0.422</w:t>
            </w:r>
          </w:p>
        </w:tc>
        <w:tc>
          <w:tcPr>
            <w:tcW w:w="766" w:type="dxa"/>
            <w:tcBorders>
              <w:top w:val="nil"/>
              <w:bottom w:val="nil"/>
            </w:tcBorders>
            <w:noWrap/>
            <w:hideMark/>
          </w:tcPr>
          <w:p w14:paraId="602A1FE9"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0.603</w:t>
            </w:r>
          </w:p>
        </w:tc>
        <w:tc>
          <w:tcPr>
            <w:tcW w:w="766" w:type="dxa"/>
            <w:tcBorders>
              <w:top w:val="nil"/>
              <w:bottom w:val="nil"/>
            </w:tcBorders>
            <w:noWrap/>
            <w:hideMark/>
          </w:tcPr>
          <w:p w14:paraId="4B1717E4"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0.537</w:t>
            </w:r>
          </w:p>
        </w:tc>
        <w:tc>
          <w:tcPr>
            <w:tcW w:w="666" w:type="dxa"/>
            <w:tcBorders>
              <w:top w:val="nil"/>
              <w:bottom w:val="nil"/>
            </w:tcBorders>
            <w:noWrap/>
            <w:hideMark/>
          </w:tcPr>
          <w:p w14:paraId="4FFC7565"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0.568</w:t>
            </w:r>
          </w:p>
        </w:tc>
        <w:tc>
          <w:tcPr>
            <w:tcW w:w="822" w:type="dxa"/>
            <w:tcBorders>
              <w:top w:val="nil"/>
              <w:bottom w:val="nil"/>
            </w:tcBorders>
            <w:noWrap/>
            <w:hideMark/>
          </w:tcPr>
          <w:p w14:paraId="23308F4A"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0.522</w:t>
            </w:r>
          </w:p>
        </w:tc>
      </w:tr>
      <w:tr w:rsidR="00D607A3" w:rsidRPr="00727C70" w14:paraId="55B8F20A"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2B3C8CBE"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CX7</w:t>
            </w:r>
          </w:p>
        </w:tc>
        <w:tc>
          <w:tcPr>
            <w:tcW w:w="766" w:type="dxa"/>
            <w:tcBorders>
              <w:top w:val="nil"/>
              <w:bottom w:val="nil"/>
            </w:tcBorders>
            <w:noWrap/>
            <w:hideMark/>
          </w:tcPr>
          <w:p w14:paraId="4CF02F50" w14:textId="77777777" w:rsidR="00D607A3" w:rsidRPr="00C6617E"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0.769</w:t>
            </w:r>
          </w:p>
        </w:tc>
        <w:tc>
          <w:tcPr>
            <w:tcW w:w="766" w:type="dxa"/>
            <w:tcBorders>
              <w:top w:val="nil"/>
              <w:bottom w:val="nil"/>
            </w:tcBorders>
            <w:noWrap/>
            <w:hideMark/>
          </w:tcPr>
          <w:p w14:paraId="3553E52F"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0.358</w:t>
            </w:r>
          </w:p>
        </w:tc>
        <w:tc>
          <w:tcPr>
            <w:tcW w:w="766" w:type="dxa"/>
            <w:tcBorders>
              <w:top w:val="nil"/>
              <w:bottom w:val="nil"/>
            </w:tcBorders>
            <w:noWrap/>
            <w:hideMark/>
          </w:tcPr>
          <w:p w14:paraId="6E8BFCBC"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0.330</w:t>
            </w:r>
          </w:p>
        </w:tc>
        <w:tc>
          <w:tcPr>
            <w:tcW w:w="766" w:type="dxa"/>
            <w:tcBorders>
              <w:top w:val="nil"/>
              <w:bottom w:val="nil"/>
            </w:tcBorders>
            <w:noWrap/>
            <w:hideMark/>
          </w:tcPr>
          <w:p w14:paraId="0B6BAF23"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0.446</w:t>
            </w:r>
          </w:p>
        </w:tc>
        <w:tc>
          <w:tcPr>
            <w:tcW w:w="776" w:type="dxa"/>
            <w:tcBorders>
              <w:top w:val="nil"/>
              <w:bottom w:val="nil"/>
            </w:tcBorders>
            <w:noWrap/>
            <w:hideMark/>
          </w:tcPr>
          <w:p w14:paraId="3D2A887D"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0.325</w:t>
            </w:r>
          </w:p>
        </w:tc>
        <w:tc>
          <w:tcPr>
            <w:tcW w:w="977" w:type="dxa"/>
            <w:tcBorders>
              <w:top w:val="nil"/>
              <w:bottom w:val="nil"/>
            </w:tcBorders>
            <w:noWrap/>
            <w:hideMark/>
          </w:tcPr>
          <w:p w14:paraId="23C2F4C9"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0.308</w:t>
            </w:r>
          </w:p>
        </w:tc>
        <w:tc>
          <w:tcPr>
            <w:tcW w:w="766" w:type="dxa"/>
            <w:tcBorders>
              <w:top w:val="nil"/>
              <w:bottom w:val="nil"/>
            </w:tcBorders>
            <w:noWrap/>
            <w:hideMark/>
          </w:tcPr>
          <w:p w14:paraId="0935808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0.456</w:t>
            </w:r>
          </w:p>
        </w:tc>
        <w:tc>
          <w:tcPr>
            <w:tcW w:w="766" w:type="dxa"/>
            <w:tcBorders>
              <w:top w:val="nil"/>
              <w:bottom w:val="nil"/>
            </w:tcBorders>
            <w:noWrap/>
            <w:hideMark/>
          </w:tcPr>
          <w:p w14:paraId="6490E67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0.573</w:t>
            </w:r>
          </w:p>
        </w:tc>
        <w:tc>
          <w:tcPr>
            <w:tcW w:w="766" w:type="dxa"/>
            <w:tcBorders>
              <w:top w:val="nil"/>
              <w:bottom w:val="nil"/>
            </w:tcBorders>
            <w:noWrap/>
            <w:hideMark/>
          </w:tcPr>
          <w:p w14:paraId="25E6C6F0"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0.491</w:t>
            </w:r>
          </w:p>
        </w:tc>
        <w:tc>
          <w:tcPr>
            <w:tcW w:w="666" w:type="dxa"/>
            <w:tcBorders>
              <w:top w:val="nil"/>
              <w:bottom w:val="nil"/>
            </w:tcBorders>
            <w:noWrap/>
            <w:hideMark/>
          </w:tcPr>
          <w:p w14:paraId="216ABF41"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0.550</w:t>
            </w:r>
          </w:p>
        </w:tc>
        <w:tc>
          <w:tcPr>
            <w:tcW w:w="822" w:type="dxa"/>
            <w:tcBorders>
              <w:top w:val="nil"/>
              <w:bottom w:val="nil"/>
            </w:tcBorders>
            <w:noWrap/>
            <w:hideMark/>
          </w:tcPr>
          <w:p w14:paraId="1737E0D4"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0.533</w:t>
            </w:r>
          </w:p>
        </w:tc>
      </w:tr>
      <w:tr w:rsidR="00D607A3" w:rsidRPr="00727C70" w14:paraId="1F26CD9F" w14:textId="77777777" w:rsidTr="00C6617E">
        <w:trPr>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332A5F59"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ICS1</w:t>
            </w:r>
          </w:p>
        </w:tc>
        <w:tc>
          <w:tcPr>
            <w:tcW w:w="766" w:type="dxa"/>
            <w:tcBorders>
              <w:top w:val="nil"/>
              <w:bottom w:val="nil"/>
            </w:tcBorders>
            <w:noWrap/>
            <w:hideMark/>
          </w:tcPr>
          <w:p w14:paraId="7B989A84"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0.151</w:t>
            </w:r>
          </w:p>
        </w:tc>
        <w:tc>
          <w:tcPr>
            <w:tcW w:w="766" w:type="dxa"/>
            <w:tcBorders>
              <w:top w:val="nil"/>
              <w:bottom w:val="nil"/>
            </w:tcBorders>
            <w:noWrap/>
            <w:hideMark/>
          </w:tcPr>
          <w:p w14:paraId="286CBB35" w14:textId="77777777" w:rsidR="00D607A3" w:rsidRPr="00C6617E"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0.665</w:t>
            </w:r>
          </w:p>
        </w:tc>
        <w:tc>
          <w:tcPr>
            <w:tcW w:w="766" w:type="dxa"/>
            <w:tcBorders>
              <w:top w:val="nil"/>
              <w:bottom w:val="nil"/>
            </w:tcBorders>
            <w:noWrap/>
            <w:hideMark/>
          </w:tcPr>
          <w:p w14:paraId="6E56A077"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0.298</w:t>
            </w:r>
          </w:p>
        </w:tc>
        <w:tc>
          <w:tcPr>
            <w:tcW w:w="766" w:type="dxa"/>
            <w:tcBorders>
              <w:top w:val="nil"/>
              <w:bottom w:val="nil"/>
            </w:tcBorders>
            <w:noWrap/>
            <w:hideMark/>
          </w:tcPr>
          <w:p w14:paraId="0C56E8A0"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0.427</w:t>
            </w:r>
          </w:p>
        </w:tc>
        <w:tc>
          <w:tcPr>
            <w:tcW w:w="776" w:type="dxa"/>
            <w:tcBorders>
              <w:top w:val="nil"/>
              <w:bottom w:val="nil"/>
            </w:tcBorders>
            <w:noWrap/>
            <w:hideMark/>
          </w:tcPr>
          <w:p w14:paraId="7D26EB1B"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0.305</w:t>
            </w:r>
          </w:p>
        </w:tc>
        <w:tc>
          <w:tcPr>
            <w:tcW w:w="977" w:type="dxa"/>
            <w:tcBorders>
              <w:top w:val="nil"/>
              <w:bottom w:val="nil"/>
            </w:tcBorders>
            <w:noWrap/>
            <w:hideMark/>
          </w:tcPr>
          <w:p w14:paraId="591678B9"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0.254</w:t>
            </w:r>
          </w:p>
        </w:tc>
        <w:tc>
          <w:tcPr>
            <w:tcW w:w="766" w:type="dxa"/>
            <w:tcBorders>
              <w:top w:val="nil"/>
              <w:bottom w:val="nil"/>
            </w:tcBorders>
            <w:noWrap/>
            <w:hideMark/>
          </w:tcPr>
          <w:p w14:paraId="4E222C3F"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0.277</w:t>
            </w:r>
          </w:p>
        </w:tc>
        <w:tc>
          <w:tcPr>
            <w:tcW w:w="766" w:type="dxa"/>
            <w:tcBorders>
              <w:top w:val="nil"/>
              <w:bottom w:val="nil"/>
            </w:tcBorders>
            <w:noWrap/>
            <w:hideMark/>
          </w:tcPr>
          <w:p w14:paraId="10083AF7"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0.176</w:t>
            </w:r>
          </w:p>
        </w:tc>
        <w:tc>
          <w:tcPr>
            <w:tcW w:w="766" w:type="dxa"/>
            <w:tcBorders>
              <w:top w:val="nil"/>
              <w:bottom w:val="nil"/>
            </w:tcBorders>
            <w:noWrap/>
            <w:hideMark/>
          </w:tcPr>
          <w:p w14:paraId="26CAD38C"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0.108</w:t>
            </w:r>
          </w:p>
        </w:tc>
        <w:tc>
          <w:tcPr>
            <w:tcW w:w="666" w:type="dxa"/>
            <w:tcBorders>
              <w:top w:val="nil"/>
              <w:bottom w:val="nil"/>
            </w:tcBorders>
            <w:noWrap/>
            <w:hideMark/>
          </w:tcPr>
          <w:p w14:paraId="4E227614"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0.259</w:t>
            </w:r>
          </w:p>
        </w:tc>
        <w:tc>
          <w:tcPr>
            <w:tcW w:w="822" w:type="dxa"/>
            <w:tcBorders>
              <w:top w:val="nil"/>
              <w:bottom w:val="nil"/>
            </w:tcBorders>
            <w:noWrap/>
            <w:hideMark/>
          </w:tcPr>
          <w:p w14:paraId="1B18BD67"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0.113</w:t>
            </w:r>
          </w:p>
        </w:tc>
      </w:tr>
      <w:tr w:rsidR="00D607A3" w:rsidRPr="00727C70" w14:paraId="6A99F654"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2EAAFEE4"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ICS2</w:t>
            </w:r>
          </w:p>
        </w:tc>
        <w:tc>
          <w:tcPr>
            <w:tcW w:w="766" w:type="dxa"/>
            <w:tcBorders>
              <w:top w:val="nil"/>
              <w:bottom w:val="nil"/>
            </w:tcBorders>
            <w:noWrap/>
            <w:hideMark/>
          </w:tcPr>
          <w:p w14:paraId="71013828"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0.169</w:t>
            </w:r>
          </w:p>
        </w:tc>
        <w:tc>
          <w:tcPr>
            <w:tcW w:w="766" w:type="dxa"/>
            <w:tcBorders>
              <w:top w:val="nil"/>
              <w:bottom w:val="nil"/>
            </w:tcBorders>
            <w:noWrap/>
            <w:hideMark/>
          </w:tcPr>
          <w:p w14:paraId="56D453BC" w14:textId="77777777" w:rsidR="00D607A3" w:rsidRPr="00C6617E"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0.715</w:t>
            </w:r>
          </w:p>
        </w:tc>
        <w:tc>
          <w:tcPr>
            <w:tcW w:w="766" w:type="dxa"/>
            <w:tcBorders>
              <w:top w:val="nil"/>
              <w:bottom w:val="nil"/>
            </w:tcBorders>
            <w:noWrap/>
            <w:hideMark/>
          </w:tcPr>
          <w:p w14:paraId="2A9D4138"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0.354</w:t>
            </w:r>
          </w:p>
        </w:tc>
        <w:tc>
          <w:tcPr>
            <w:tcW w:w="766" w:type="dxa"/>
            <w:tcBorders>
              <w:top w:val="nil"/>
              <w:bottom w:val="nil"/>
            </w:tcBorders>
            <w:noWrap/>
            <w:hideMark/>
          </w:tcPr>
          <w:p w14:paraId="6DDBC6B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0.483</w:t>
            </w:r>
          </w:p>
        </w:tc>
        <w:tc>
          <w:tcPr>
            <w:tcW w:w="776" w:type="dxa"/>
            <w:tcBorders>
              <w:top w:val="nil"/>
              <w:bottom w:val="nil"/>
            </w:tcBorders>
            <w:noWrap/>
            <w:hideMark/>
          </w:tcPr>
          <w:p w14:paraId="2363AF0E"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0.346</w:t>
            </w:r>
          </w:p>
        </w:tc>
        <w:tc>
          <w:tcPr>
            <w:tcW w:w="977" w:type="dxa"/>
            <w:tcBorders>
              <w:top w:val="nil"/>
              <w:bottom w:val="nil"/>
            </w:tcBorders>
            <w:noWrap/>
            <w:hideMark/>
          </w:tcPr>
          <w:p w14:paraId="423F6BB3"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0.267</w:t>
            </w:r>
          </w:p>
        </w:tc>
        <w:tc>
          <w:tcPr>
            <w:tcW w:w="766" w:type="dxa"/>
            <w:tcBorders>
              <w:top w:val="nil"/>
              <w:bottom w:val="nil"/>
            </w:tcBorders>
            <w:noWrap/>
            <w:hideMark/>
          </w:tcPr>
          <w:p w14:paraId="16139409"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0.355</w:t>
            </w:r>
          </w:p>
        </w:tc>
        <w:tc>
          <w:tcPr>
            <w:tcW w:w="766" w:type="dxa"/>
            <w:tcBorders>
              <w:top w:val="nil"/>
              <w:bottom w:val="nil"/>
            </w:tcBorders>
            <w:noWrap/>
            <w:hideMark/>
          </w:tcPr>
          <w:p w14:paraId="0822E73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0.153</w:t>
            </w:r>
          </w:p>
        </w:tc>
        <w:tc>
          <w:tcPr>
            <w:tcW w:w="766" w:type="dxa"/>
            <w:tcBorders>
              <w:top w:val="nil"/>
              <w:bottom w:val="nil"/>
            </w:tcBorders>
            <w:noWrap/>
            <w:hideMark/>
          </w:tcPr>
          <w:p w14:paraId="3E0D5A43"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0.091</w:t>
            </w:r>
          </w:p>
        </w:tc>
        <w:tc>
          <w:tcPr>
            <w:tcW w:w="666" w:type="dxa"/>
            <w:tcBorders>
              <w:top w:val="nil"/>
              <w:bottom w:val="nil"/>
            </w:tcBorders>
            <w:noWrap/>
            <w:hideMark/>
          </w:tcPr>
          <w:p w14:paraId="214C8D0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0.235</w:t>
            </w:r>
          </w:p>
        </w:tc>
        <w:tc>
          <w:tcPr>
            <w:tcW w:w="822" w:type="dxa"/>
            <w:tcBorders>
              <w:top w:val="nil"/>
              <w:bottom w:val="nil"/>
            </w:tcBorders>
            <w:noWrap/>
            <w:hideMark/>
          </w:tcPr>
          <w:p w14:paraId="10CB842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0.147</w:t>
            </w:r>
          </w:p>
        </w:tc>
      </w:tr>
      <w:tr w:rsidR="00D607A3" w:rsidRPr="00727C70" w14:paraId="6C751036" w14:textId="77777777" w:rsidTr="00C6617E">
        <w:trPr>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2F8BE1C3"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ICS3</w:t>
            </w:r>
          </w:p>
        </w:tc>
        <w:tc>
          <w:tcPr>
            <w:tcW w:w="766" w:type="dxa"/>
            <w:tcBorders>
              <w:top w:val="nil"/>
              <w:bottom w:val="nil"/>
            </w:tcBorders>
            <w:noWrap/>
            <w:hideMark/>
          </w:tcPr>
          <w:p w14:paraId="2460C93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0.255</w:t>
            </w:r>
          </w:p>
        </w:tc>
        <w:tc>
          <w:tcPr>
            <w:tcW w:w="766" w:type="dxa"/>
            <w:tcBorders>
              <w:top w:val="nil"/>
              <w:bottom w:val="nil"/>
            </w:tcBorders>
            <w:noWrap/>
            <w:hideMark/>
          </w:tcPr>
          <w:p w14:paraId="3014E302" w14:textId="77777777" w:rsidR="00D607A3" w:rsidRPr="00C6617E"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0.768</w:t>
            </w:r>
          </w:p>
        </w:tc>
        <w:tc>
          <w:tcPr>
            <w:tcW w:w="766" w:type="dxa"/>
            <w:tcBorders>
              <w:top w:val="nil"/>
              <w:bottom w:val="nil"/>
            </w:tcBorders>
            <w:noWrap/>
            <w:hideMark/>
          </w:tcPr>
          <w:p w14:paraId="2C557FE5"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0.365</w:t>
            </w:r>
          </w:p>
        </w:tc>
        <w:tc>
          <w:tcPr>
            <w:tcW w:w="766" w:type="dxa"/>
            <w:tcBorders>
              <w:top w:val="nil"/>
              <w:bottom w:val="nil"/>
            </w:tcBorders>
            <w:noWrap/>
            <w:hideMark/>
          </w:tcPr>
          <w:p w14:paraId="6718488F"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0.518</w:t>
            </w:r>
          </w:p>
        </w:tc>
        <w:tc>
          <w:tcPr>
            <w:tcW w:w="776" w:type="dxa"/>
            <w:tcBorders>
              <w:top w:val="nil"/>
              <w:bottom w:val="nil"/>
            </w:tcBorders>
            <w:noWrap/>
            <w:hideMark/>
          </w:tcPr>
          <w:p w14:paraId="29A48405"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0.338</w:t>
            </w:r>
          </w:p>
        </w:tc>
        <w:tc>
          <w:tcPr>
            <w:tcW w:w="977" w:type="dxa"/>
            <w:tcBorders>
              <w:top w:val="nil"/>
              <w:bottom w:val="nil"/>
            </w:tcBorders>
            <w:noWrap/>
            <w:hideMark/>
          </w:tcPr>
          <w:p w14:paraId="27698723"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0.291</w:t>
            </w:r>
          </w:p>
        </w:tc>
        <w:tc>
          <w:tcPr>
            <w:tcW w:w="766" w:type="dxa"/>
            <w:tcBorders>
              <w:top w:val="nil"/>
              <w:bottom w:val="nil"/>
            </w:tcBorders>
            <w:noWrap/>
            <w:hideMark/>
          </w:tcPr>
          <w:p w14:paraId="167222F5"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0.376</w:t>
            </w:r>
          </w:p>
        </w:tc>
        <w:tc>
          <w:tcPr>
            <w:tcW w:w="766" w:type="dxa"/>
            <w:tcBorders>
              <w:top w:val="nil"/>
              <w:bottom w:val="nil"/>
            </w:tcBorders>
            <w:noWrap/>
            <w:hideMark/>
          </w:tcPr>
          <w:p w14:paraId="33B3D14B"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0.232</w:t>
            </w:r>
          </w:p>
        </w:tc>
        <w:tc>
          <w:tcPr>
            <w:tcW w:w="766" w:type="dxa"/>
            <w:tcBorders>
              <w:top w:val="nil"/>
              <w:bottom w:val="nil"/>
            </w:tcBorders>
            <w:noWrap/>
            <w:hideMark/>
          </w:tcPr>
          <w:p w14:paraId="1470FE3E"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0.151</w:t>
            </w:r>
          </w:p>
        </w:tc>
        <w:tc>
          <w:tcPr>
            <w:tcW w:w="666" w:type="dxa"/>
            <w:tcBorders>
              <w:top w:val="nil"/>
              <w:bottom w:val="nil"/>
            </w:tcBorders>
            <w:noWrap/>
            <w:hideMark/>
          </w:tcPr>
          <w:p w14:paraId="4DD65BC0"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0.270</w:t>
            </w:r>
          </w:p>
        </w:tc>
        <w:tc>
          <w:tcPr>
            <w:tcW w:w="822" w:type="dxa"/>
            <w:tcBorders>
              <w:top w:val="nil"/>
              <w:bottom w:val="nil"/>
            </w:tcBorders>
            <w:noWrap/>
            <w:hideMark/>
          </w:tcPr>
          <w:p w14:paraId="338ABCA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0.180</w:t>
            </w:r>
          </w:p>
        </w:tc>
      </w:tr>
      <w:tr w:rsidR="00D607A3" w:rsidRPr="00727C70" w14:paraId="61F14457"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61FBDFE0"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ICS4</w:t>
            </w:r>
          </w:p>
        </w:tc>
        <w:tc>
          <w:tcPr>
            <w:tcW w:w="766" w:type="dxa"/>
            <w:tcBorders>
              <w:top w:val="nil"/>
              <w:bottom w:val="nil"/>
            </w:tcBorders>
            <w:noWrap/>
            <w:hideMark/>
          </w:tcPr>
          <w:p w14:paraId="16C882BF"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0.325</w:t>
            </w:r>
          </w:p>
        </w:tc>
        <w:tc>
          <w:tcPr>
            <w:tcW w:w="766" w:type="dxa"/>
            <w:tcBorders>
              <w:top w:val="nil"/>
              <w:bottom w:val="nil"/>
            </w:tcBorders>
            <w:noWrap/>
            <w:hideMark/>
          </w:tcPr>
          <w:p w14:paraId="254CA238" w14:textId="77777777" w:rsidR="00D607A3" w:rsidRPr="00C6617E"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0.819</w:t>
            </w:r>
          </w:p>
        </w:tc>
        <w:tc>
          <w:tcPr>
            <w:tcW w:w="766" w:type="dxa"/>
            <w:tcBorders>
              <w:top w:val="nil"/>
              <w:bottom w:val="nil"/>
            </w:tcBorders>
            <w:noWrap/>
            <w:hideMark/>
          </w:tcPr>
          <w:p w14:paraId="07F8071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0.391</w:t>
            </w:r>
          </w:p>
        </w:tc>
        <w:tc>
          <w:tcPr>
            <w:tcW w:w="766" w:type="dxa"/>
            <w:tcBorders>
              <w:top w:val="nil"/>
              <w:bottom w:val="nil"/>
            </w:tcBorders>
            <w:noWrap/>
            <w:hideMark/>
          </w:tcPr>
          <w:p w14:paraId="5135323B"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0.556</w:t>
            </w:r>
          </w:p>
        </w:tc>
        <w:tc>
          <w:tcPr>
            <w:tcW w:w="776" w:type="dxa"/>
            <w:tcBorders>
              <w:top w:val="nil"/>
              <w:bottom w:val="nil"/>
            </w:tcBorders>
            <w:noWrap/>
            <w:hideMark/>
          </w:tcPr>
          <w:p w14:paraId="00D4EDB6"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0.368</w:t>
            </w:r>
          </w:p>
        </w:tc>
        <w:tc>
          <w:tcPr>
            <w:tcW w:w="977" w:type="dxa"/>
            <w:tcBorders>
              <w:top w:val="nil"/>
              <w:bottom w:val="nil"/>
            </w:tcBorders>
            <w:noWrap/>
            <w:hideMark/>
          </w:tcPr>
          <w:p w14:paraId="03AFFE4B"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0.312</w:t>
            </w:r>
          </w:p>
        </w:tc>
        <w:tc>
          <w:tcPr>
            <w:tcW w:w="766" w:type="dxa"/>
            <w:tcBorders>
              <w:top w:val="nil"/>
              <w:bottom w:val="nil"/>
            </w:tcBorders>
            <w:noWrap/>
            <w:hideMark/>
          </w:tcPr>
          <w:p w14:paraId="11BB25F1"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0.455</w:t>
            </w:r>
          </w:p>
        </w:tc>
        <w:tc>
          <w:tcPr>
            <w:tcW w:w="766" w:type="dxa"/>
            <w:tcBorders>
              <w:top w:val="nil"/>
              <w:bottom w:val="nil"/>
            </w:tcBorders>
            <w:noWrap/>
            <w:hideMark/>
          </w:tcPr>
          <w:p w14:paraId="53AB5158"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0.295</w:t>
            </w:r>
          </w:p>
        </w:tc>
        <w:tc>
          <w:tcPr>
            <w:tcW w:w="766" w:type="dxa"/>
            <w:tcBorders>
              <w:top w:val="nil"/>
              <w:bottom w:val="nil"/>
            </w:tcBorders>
            <w:noWrap/>
            <w:hideMark/>
          </w:tcPr>
          <w:p w14:paraId="6E5C7FC7"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0.186</w:t>
            </w:r>
          </w:p>
        </w:tc>
        <w:tc>
          <w:tcPr>
            <w:tcW w:w="666" w:type="dxa"/>
            <w:tcBorders>
              <w:top w:val="nil"/>
              <w:bottom w:val="nil"/>
            </w:tcBorders>
            <w:noWrap/>
            <w:hideMark/>
          </w:tcPr>
          <w:p w14:paraId="6D9EED67"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0.288</w:t>
            </w:r>
          </w:p>
        </w:tc>
        <w:tc>
          <w:tcPr>
            <w:tcW w:w="822" w:type="dxa"/>
            <w:tcBorders>
              <w:top w:val="nil"/>
              <w:bottom w:val="nil"/>
            </w:tcBorders>
            <w:noWrap/>
            <w:hideMark/>
          </w:tcPr>
          <w:p w14:paraId="050668DB"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0.216</w:t>
            </w:r>
          </w:p>
        </w:tc>
      </w:tr>
      <w:tr w:rsidR="00D607A3" w:rsidRPr="00727C70" w14:paraId="031A3AC9" w14:textId="77777777" w:rsidTr="00C6617E">
        <w:trPr>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7FD7B2F1"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ICS5</w:t>
            </w:r>
          </w:p>
        </w:tc>
        <w:tc>
          <w:tcPr>
            <w:tcW w:w="766" w:type="dxa"/>
            <w:tcBorders>
              <w:top w:val="nil"/>
              <w:bottom w:val="nil"/>
            </w:tcBorders>
            <w:noWrap/>
            <w:hideMark/>
          </w:tcPr>
          <w:p w14:paraId="10F8B2A0"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0.417</w:t>
            </w:r>
          </w:p>
        </w:tc>
        <w:tc>
          <w:tcPr>
            <w:tcW w:w="766" w:type="dxa"/>
            <w:tcBorders>
              <w:top w:val="nil"/>
              <w:bottom w:val="nil"/>
            </w:tcBorders>
            <w:noWrap/>
            <w:hideMark/>
          </w:tcPr>
          <w:p w14:paraId="2FE96D55" w14:textId="77777777" w:rsidR="00D607A3" w:rsidRPr="00C6617E"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0.742</w:t>
            </w:r>
          </w:p>
        </w:tc>
        <w:tc>
          <w:tcPr>
            <w:tcW w:w="766" w:type="dxa"/>
            <w:tcBorders>
              <w:top w:val="nil"/>
              <w:bottom w:val="nil"/>
            </w:tcBorders>
            <w:noWrap/>
            <w:hideMark/>
          </w:tcPr>
          <w:p w14:paraId="29141B1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0.389</w:t>
            </w:r>
          </w:p>
        </w:tc>
        <w:tc>
          <w:tcPr>
            <w:tcW w:w="766" w:type="dxa"/>
            <w:tcBorders>
              <w:top w:val="nil"/>
              <w:bottom w:val="nil"/>
            </w:tcBorders>
            <w:noWrap/>
            <w:hideMark/>
          </w:tcPr>
          <w:p w14:paraId="0360FB16"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0.559</w:t>
            </w:r>
          </w:p>
        </w:tc>
        <w:tc>
          <w:tcPr>
            <w:tcW w:w="776" w:type="dxa"/>
            <w:tcBorders>
              <w:top w:val="nil"/>
              <w:bottom w:val="nil"/>
            </w:tcBorders>
            <w:noWrap/>
            <w:hideMark/>
          </w:tcPr>
          <w:p w14:paraId="3A8D1C69"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0.385</w:t>
            </w:r>
          </w:p>
        </w:tc>
        <w:tc>
          <w:tcPr>
            <w:tcW w:w="977" w:type="dxa"/>
            <w:tcBorders>
              <w:top w:val="nil"/>
              <w:bottom w:val="nil"/>
            </w:tcBorders>
            <w:noWrap/>
            <w:hideMark/>
          </w:tcPr>
          <w:p w14:paraId="5287C26F"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0.350</w:t>
            </w:r>
          </w:p>
        </w:tc>
        <w:tc>
          <w:tcPr>
            <w:tcW w:w="766" w:type="dxa"/>
            <w:tcBorders>
              <w:top w:val="nil"/>
              <w:bottom w:val="nil"/>
            </w:tcBorders>
            <w:noWrap/>
            <w:hideMark/>
          </w:tcPr>
          <w:p w14:paraId="3D3AF171"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0.497</w:t>
            </w:r>
          </w:p>
        </w:tc>
        <w:tc>
          <w:tcPr>
            <w:tcW w:w="766" w:type="dxa"/>
            <w:tcBorders>
              <w:top w:val="nil"/>
              <w:bottom w:val="nil"/>
            </w:tcBorders>
            <w:noWrap/>
            <w:hideMark/>
          </w:tcPr>
          <w:p w14:paraId="194D6314"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0.338</w:t>
            </w:r>
          </w:p>
        </w:tc>
        <w:tc>
          <w:tcPr>
            <w:tcW w:w="766" w:type="dxa"/>
            <w:tcBorders>
              <w:top w:val="nil"/>
              <w:bottom w:val="nil"/>
            </w:tcBorders>
            <w:noWrap/>
            <w:hideMark/>
          </w:tcPr>
          <w:p w14:paraId="48DEC6B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0.344</w:t>
            </w:r>
          </w:p>
        </w:tc>
        <w:tc>
          <w:tcPr>
            <w:tcW w:w="666" w:type="dxa"/>
            <w:tcBorders>
              <w:top w:val="nil"/>
              <w:bottom w:val="nil"/>
            </w:tcBorders>
            <w:noWrap/>
            <w:hideMark/>
          </w:tcPr>
          <w:p w14:paraId="257B1DA6"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0.365</w:t>
            </w:r>
          </w:p>
        </w:tc>
        <w:tc>
          <w:tcPr>
            <w:tcW w:w="822" w:type="dxa"/>
            <w:tcBorders>
              <w:top w:val="nil"/>
              <w:bottom w:val="nil"/>
            </w:tcBorders>
            <w:noWrap/>
            <w:hideMark/>
          </w:tcPr>
          <w:p w14:paraId="7F2D2CB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0.382</w:t>
            </w:r>
          </w:p>
        </w:tc>
      </w:tr>
      <w:tr w:rsidR="00D607A3" w:rsidRPr="00727C70" w14:paraId="56EE5DC7"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204DE8B2"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ICS6</w:t>
            </w:r>
          </w:p>
        </w:tc>
        <w:tc>
          <w:tcPr>
            <w:tcW w:w="766" w:type="dxa"/>
            <w:tcBorders>
              <w:top w:val="nil"/>
              <w:bottom w:val="nil"/>
            </w:tcBorders>
            <w:noWrap/>
            <w:hideMark/>
          </w:tcPr>
          <w:p w14:paraId="67E4A691"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0.389</w:t>
            </w:r>
          </w:p>
        </w:tc>
        <w:tc>
          <w:tcPr>
            <w:tcW w:w="766" w:type="dxa"/>
            <w:tcBorders>
              <w:top w:val="nil"/>
              <w:bottom w:val="nil"/>
            </w:tcBorders>
            <w:noWrap/>
            <w:hideMark/>
          </w:tcPr>
          <w:p w14:paraId="49D6F878" w14:textId="77777777" w:rsidR="00D607A3" w:rsidRPr="00C6617E"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0.755</w:t>
            </w:r>
          </w:p>
        </w:tc>
        <w:tc>
          <w:tcPr>
            <w:tcW w:w="766" w:type="dxa"/>
            <w:tcBorders>
              <w:top w:val="nil"/>
              <w:bottom w:val="nil"/>
            </w:tcBorders>
            <w:noWrap/>
            <w:hideMark/>
          </w:tcPr>
          <w:p w14:paraId="5706EDBB"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0.426</w:t>
            </w:r>
          </w:p>
        </w:tc>
        <w:tc>
          <w:tcPr>
            <w:tcW w:w="766" w:type="dxa"/>
            <w:tcBorders>
              <w:top w:val="nil"/>
              <w:bottom w:val="nil"/>
            </w:tcBorders>
            <w:noWrap/>
            <w:hideMark/>
          </w:tcPr>
          <w:p w14:paraId="3FDB0C7B"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0.565</w:t>
            </w:r>
          </w:p>
        </w:tc>
        <w:tc>
          <w:tcPr>
            <w:tcW w:w="776" w:type="dxa"/>
            <w:tcBorders>
              <w:top w:val="nil"/>
              <w:bottom w:val="nil"/>
            </w:tcBorders>
            <w:noWrap/>
            <w:hideMark/>
          </w:tcPr>
          <w:p w14:paraId="517A9397"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0.411</w:t>
            </w:r>
          </w:p>
        </w:tc>
        <w:tc>
          <w:tcPr>
            <w:tcW w:w="977" w:type="dxa"/>
            <w:tcBorders>
              <w:top w:val="nil"/>
              <w:bottom w:val="nil"/>
            </w:tcBorders>
            <w:noWrap/>
            <w:hideMark/>
          </w:tcPr>
          <w:p w14:paraId="667CD794"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0.325</w:t>
            </w:r>
          </w:p>
        </w:tc>
        <w:tc>
          <w:tcPr>
            <w:tcW w:w="766" w:type="dxa"/>
            <w:tcBorders>
              <w:top w:val="nil"/>
              <w:bottom w:val="nil"/>
            </w:tcBorders>
            <w:noWrap/>
            <w:hideMark/>
          </w:tcPr>
          <w:p w14:paraId="5E672CCB"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0.536</w:t>
            </w:r>
          </w:p>
        </w:tc>
        <w:tc>
          <w:tcPr>
            <w:tcW w:w="766" w:type="dxa"/>
            <w:tcBorders>
              <w:top w:val="nil"/>
              <w:bottom w:val="nil"/>
            </w:tcBorders>
            <w:noWrap/>
            <w:hideMark/>
          </w:tcPr>
          <w:p w14:paraId="372E5465"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0.372</w:t>
            </w:r>
          </w:p>
        </w:tc>
        <w:tc>
          <w:tcPr>
            <w:tcW w:w="766" w:type="dxa"/>
            <w:tcBorders>
              <w:top w:val="nil"/>
              <w:bottom w:val="nil"/>
            </w:tcBorders>
            <w:noWrap/>
            <w:hideMark/>
          </w:tcPr>
          <w:p w14:paraId="076868B5"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0.320</w:t>
            </w:r>
          </w:p>
        </w:tc>
        <w:tc>
          <w:tcPr>
            <w:tcW w:w="666" w:type="dxa"/>
            <w:tcBorders>
              <w:top w:val="nil"/>
              <w:bottom w:val="nil"/>
            </w:tcBorders>
            <w:noWrap/>
            <w:hideMark/>
          </w:tcPr>
          <w:p w14:paraId="4B859C34"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0.393</w:t>
            </w:r>
          </w:p>
        </w:tc>
        <w:tc>
          <w:tcPr>
            <w:tcW w:w="822" w:type="dxa"/>
            <w:tcBorders>
              <w:top w:val="nil"/>
              <w:bottom w:val="nil"/>
            </w:tcBorders>
            <w:noWrap/>
            <w:hideMark/>
          </w:tcPr>
          <w:p w14:paraId="5FC6566C"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0.393</w:t>
            </w:r>
          </w:p>
        </w:tc>
      </w:tr>
      <w:tr w:rsidR="00D607A3" w:rsidRPr="00727C70" w14:paraId="76E96448" w14:textId="77777777" w:rsidTr="00C6617E">
        <w:trPr>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11906E64"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IIA1</w:t>
            </w:r>
          </w:p>
        </w:tc>
        <w:tc>
          <w:tcPr>
            <w:tcW w:w="766" w:type="dxa"/>
            <w:tcBorders>
              <w:top w:val="nil"/>
              <w:bottom w:val="nil"/>
            </w:tcBorders>
            <w:noWrap/>
            <w:hideMark/>
          </w:tcPr>
          <w:p w14:paraId="6CE7B6A9"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0.335</w:t>
            </w:r>
          </w:p>
        </w:tc>
        <w:tc>
          <w:tcPr>
            <w:tcW w:w="766" w:type="dxa"/>
            <w:tcBorders>
              <w:top w:val="nil"/>
              <w:bottom w:val="nil"/>
            </w:tcBorders>
            <w:noWrap/>
            <w:hideMark/>
          </w:tcPr>
          <w:p w14:paraId="1057646A"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0.393</w:t>
            </w:r>
          </w:p>
        </w:tc>
        <w:tc>
          <w:tcPr>
            <w:tcW w:w="766" w:type="dxa"/>
            <w:tcBorders>
              <w:top w:val="nil"/>
              <w:bottom w:val="nil"/>
            </w:tcBorders>
            <w:noWrap/>
            <w:hideMark/>
          </w:tcPr>
          <w:p w14:paraId="03B3E318" w14:textId="77777777" w:rsidR="00D607A3" w:rsidRPr="00C6617E"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0.771</w:t>
            </w:r>
          </w:p>
        </w:tc>
        <w:tc>
          <w:tcPr>
            <w:tcW w:w="766" w:type="dxa"/>
            <w:tcBorders>
              <w:top w:val="nil"/>
              <w:bottom w:val="nil"/>
            </w:tcBorders>
            <w:noWrap/>
            <w:hideMark/>
          </w:tcPr>
          <w:p w14:paraId="271BC61E"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0.507</w:t>
            </w:r>
          </w:p>
        </w:tc>
        <w:tc>
          <w:tcPr>
            <w:tcW w:w="776" w:type="dxa"/>
            <w:tcBorders>
              <w:top w:val="nil"/>
              <w:bottom w:val="nil"/>
            </w:tcBorders>
            <w:noWrap/>
            <w:hideMark/>
          </w:tcPr>
          <w:p w14:paraId="6F8C41CA"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0.587</w:t>
            </w:r>
          </w:p>
        </w:tc>
        <w:tc>
          <w:tcPr>
            <w:tcW w:w="977" w:type="dxa"/>
            <w:tcBorders>
              <w:top w:val="nil"/>
              <w:bottom w:val="nil"/>
            </w:tcBorders>
            <w:noWrap/>
            <w:hideMark/>
          </w:tcPr>
          <w:p w14:paraId="72C4DAD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0.519</w:t>
            </w:r>
          </w:p>
        </w:tc>
        <w:tc>
          <w:tcPr>
            <w:tcW w:w="766" w:type="dxa"/>
            <w:tcBorders>
              <w:top w:val="nil"/>
              <w:bottom w:val="nil"/>
            </w:tcBorders>
            <w:noWrap/>
            <w:hideMark/>
          </w:tcPr>
          <w:p w14:paraId="050D537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0.508</w:t>
            </w:r>
          </w:p>
        </w:tc>
        <w:tc>
          <w:tcPr>
            <w:tcW w:w="766" w:type="dxa"/>
            <w:tcBorders>
              <w:top w:val="nil"/>
              <w:bottom w:val="nil"/>
            </w:tcBorders>
            <w:noWrap/>
            <w:hideMark/>
          </w:tcPr>
          <w:p w14:paraId="6B4897FB"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0.335</w:t>
            </w:r>
          </w:p>
        </w:tc>
        <w:tc>
          <w:tcPr>
            <w:tcW w:w="766" w:type="dxa"/>
            <w:tcBorders>
              <w:top w:val="nil"/>
              <w:bottom w:val="nil"/>
            </w:tcBorders>
            <w:noWrap/>
            <w:hideMark/>
          </w:tcPr>
          <w:p w14:paraId="5AFB7384"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0.298</w:t>
            </w:r>
          </w:p>
        </w:tc>
        <w:tc>
          <w:tcPr>
            <w:tcW w:w="666" w:type="dxa"/>
            <w:tcBorders>
              <w:top w:val="nil"/>
              <w:bottom w:val="nil"/>
            </w:tcBorders>
            <w:noWrap/>
            <w:hideMark/>
          </w:tcPr>
          <w:p w14:paraId="7B8B6830"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0.332</w:t>
            </w:r>
          </w:p>
        </w:tc>
        <w:tc>
          <w:tcPr>
            <w:tcW w:w="822" w:type="dxa"/>
            <w:tcBorders>
              <w:top w:val="nil"/>
              <w:bottom w:val="nil"/>
            </w:tcBorders>
            <w:noWrap/>
            <w:hideMark/>
          </w:tcPr>
          <w:p w14:paraId="2E290674"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0.321</w:t>
            </w:r>
          </w:p>
        </w:tc>
      </w:tr>
      <w:tr w:rsidR="00D607A3" w:rsidRPr="00727C70" w14:paraId="6B8F6F35"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72B91DAE"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IIA2</w:t>
            </w:r>
          </w:p>
        </w:tc>
        <w:tc>
          <w:tcPr>
            <w:tcW w:w="766" w:type="dxa"/>
            <w:tcBorders>
              <w:top w:val="nil"/>
              <w:bottom w:val="nil"/>
            </w:tcBorders>
            <w:noWrap/>
            <w:hideMark/>
          </w:tcPr>
          <w:p w14:paraId="42B4A268"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0.377</w:t>
            </w:r>
          </w:p>
        </w:tc>
        <w:tc>
          <w:tcPr>
            <w:tcW w:w="766" w:type="dxa"/>
            <w:tcBorders>
              <w:top w:val="nil"/>
              <w:bottom w:val="nil"/>
            </w:tcBorders>
            <w:noWrap/>
            <w:hideMark/>
          </w:tcPr>
          <w:p w14:paraId="26C755E9"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0.372</w:t>
            </w:r>
          </w:p>
        </w:tc>
        <w:tc>
          <w:tcPr>
            <w:tcW w:w="766" w:type="dxa"/>
            <w:tcBorders>
              <w:top w:val="nil"/>
              <w:bottom w:val="nil"/>
            </w:tcBorders>
            <w:noWrap/>
            <w:hideMark/>
          </w:tcPr>
          <w:p w14:paraId="48379539" w14:textId="77777777" w:rsidR="00D607A3" w:rsidRPr="00C6617E"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0.837</w:t>
            </w:r>
          </w:p>
        </w:tc>
        <w:tc>
          <w:tcPr>
            <w:tcW w:w="766" w:type="dxa"/>
            <w:tcBorders>
              <w:top w:val="nil"/>
              <w:bottom w:val="nil"/>
            </w:tcBorders>
            <w:noWrap/>
            <w:hideMark/>
          </w:tcPr>
          <w:p w14:paraId="176493C9"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0.541</w:t>
            </w:r>
          </w:p>
        </w:tc>
        <w:tc>
          <w:tcPr>
            <w:tcW w:w="776" w:type="dxa"/>
            <w:tcBorders>
              <w:top w:val="nil"/>
              <w:bottom w:val="nil"/>
            </w:tcBorders>
            <w:noWrap/>
            <w:hideMark/>
          </w:tcPr>
          <w:p w14:paraId="088644F7"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0.620</w:t>
            </w:r>
          </w:p>
        </w:tc>
        <w:tc>
          <w:tcPr>
            <w:tcW w:w="977" w:type="dxa"/>
            <w:tcBorders>
              <w:top w:val="nil"/>
              <w:bottom w:val="nil"/>
            </w:tcBorders>
            <w:noWrap/>
            <w:hideMark/>
          </w:tcPr>
          <w:p w14:paraId="22105B06"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0.534</w:t>
            </w:r>
          </w:p>
        </w:tc>
        <w:tc>
          <w:tcPr>
            <w:tcW w:w="766" w:type="dxa"/>
            <w:tcBorders>
              <w:top w:val="nil"/>
              <w:bottom w:val="nil"/>
            </w:tcBorders>
            <w:noWrap/>
            <w:hideMark/>
          </w:tcPr>
          <w:p w14:paraId="6880BDDC"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0.578</w:t>
            </w:r>
          </w:p>
        </w:tc>
        <w:tc>
          <w:tcPr>
            <w:tcW w:w="766" w:type="dxa"/>
            <w:tcBorders>
              <w:top w:val="nil"/>
              <w:bottom w:val="nil"/>
            </w:tcBorders>
            <w:noWrap/>
            <w:hideMark/>
          </w:tcPr>
          <w:p w14:paraId="2E00821B"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0.364</w:t>
            </w:r>
          </w:p>
        </w:tc>
        <w:tc>
          <w:tcPr>
            <w:tcW w:w="766" w:type="dxa"/>
            <w:tcBorders>
              <w:top w:val="nil"/>
              <w:bottom w:val="nil"/>
            </w:tcBorders>
            <w:noWrap/>
            <w:hideMark/>
          </w:tcPr>
          <w:p w14:paraId="648C0FD6"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0.375</w:t>
            </w:r>
          </w:p>
        </w:tc>
        <w:tc>
          <w:tcPr>
            <w:tcW w:w="666" w:type="dxa"/>
            <w:tcBorders>
              <w:top w:val="nil"/>
              <w:bottom w:val="nil"/>
            </w:tcBorders>
            <w:noWrap/>
            <w:hideMark/>
          </w:tcPr>
          <w:p w14:paraId="6C487043"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0.315</w:t>
            </w:r>
          </w:p>
        </w:tc>
        <w:tc>
          <w:tcPr>
            <w:tcW w:w="822" w:type="dxa"/>
            <w:tcBorders>
              <w:top w:val="nil"/>
              <w:bottom w:val="nil"/>
            </w:tcBorders>
            <w:noWrap/>
            <w:hideMark/>
          </w:tcPr>
          <w:p w14:paraId="3207AD48"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0.426</w:t>
            </w:r>
          </w:p>
        </w:tc>
      </w:tr>
      <w:tr w:rsidR="00D607A3" w:rsidRPr="00727C70" w14:paraId="60A3C6B4" w14:textId="77777777" w:rsidTr="00C6617E">
        <w:trPr>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78AA2C1A"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IIA3</w:t>
            </w:r>
          </w:p>
        </w:tc>
        <w:tc>
          <w:tcPr>
            <w:tcW w:w="766" w:type="dxa"/>
            <w:tcBorders>
              <w:top w:val="nil"/>
              <w:bottom w:val="nil"/>
            </w:tcBorders>
            <w:noWrap/>
            <w:hideMark/>
          </w:tcPr>
          <w:p w14:paraId="336AD85C"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0.331</w:t>
            </w:r>
          </w:p>
        </w:tc>
        <w:tc>
          <w:tcPr>
            <w:tcW w:w="766" w:type="dxa"/>
            <w:tcBorders>
              <w:top w:val="nil"/>
              <w:bottom w:val="nil"/>
            </w:tcBorders>
            <w:noWrap/>
            <w:hideMark/>
          </w:tcPr>
          <w:p w14:paraId="24FAFF17"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0.378</w:t>
            </w:r>
          </w:p>
        </w:tc>
        <w:tc>
          <w:tcPr>
            <w:tcW w:w="766" w:type="dxa"/>
            <w:tcBorders>
              <w:top w:val="nil"/>
              <w:bottom w:val="nil"/>
            </w:tcBorders>
            <w:noWrap/>
            <w:hideMark/>
          </w:tcPr>
          <w:p w14:paraId="4C18DBA3" w14:textId="77777777" w:rsidR="00D607A3" w:rsidRPr="00C6617E"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0.797</w:t>
            </w:r>
          </w:p>
        </w:tc>
        <w:tc>
          <w:tcPr>
            <w:tcW w:w="766" w:type="dxa"/>
            <w:tcBorders>
              <w:top w:val="nil"/>
              <w:bottom w:val="nil"/>
            </w:tcBorders>
            <w:noWrap/>
            <w:hideMark/>
          </w:tcPr>
          <w:p w14:paraId="70AEE496"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0.466</w:t>
            </w:r>
          </w:p>
        </w:tc>
        <w:tc>
          <w:tcPr>
            <w:tcW w:w="776" w:type="dxa"/>
            <w:tcBorders>
              <w:top w:val="nil"/>
              <w:bottom w:val="nil"/>
            </w:tcBorders>
            <w:noWrap/>
            <w:hideMark/>
          </w:tcPr>
          <w:p w14:paraId="00844FAC"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0.540</w:t>
            </w:r>
          </w:p>
        </w:tc>
        <w:tc>
          <w:tcPr>
            <w:tcW w:w="977" w:type="dxa"/>
            <w:tcBorders>
              <w:top w:val="nil"/>
              <w:bottom w:val="nil"/>
            </w:tcBorders>
            <w:noWrap/>
            <w:hideMark/>
          </w:tcPr>
          <w:p w14:paraId="6EF132A7"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0.446</w:t>
            </w:r>
          </w:p>
        </w:tc>
        <w:tc>
          <w:tcPr>
            <w:tcW w:w="766" w:type="dxa"/>
            <w:tcBorders>
              <w:top w:val="nil"/>
              <w:bottom w:val="nil"/>
            </w:tcBorders>
            <w:noWrap/>
            <w:hideMark/>
          </w:tcPr>
          <w:p w14:paraId="36312136"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0.528</w:t>
            </w:r>
          </w:p>
        </w:tc>
        <w:tc>
          <w:tcPr>
            <w:tcW w:w="766" w:type="dxa"/>
            <w:tcBorders>
              <w:top w:val="nil"/>
              <w:bottom w:val="nil"/>
            </w:tcBorders>
            <w:noWrap/>
            <w:hideMark/>
          </w:tcPr>
          <w:p w14:paraId="15D3F341"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0.294</w:t>
            </w:r>
          </w:p>
        </w:tc>
        <w:tc>
          <w:tcPr>
            <w:tcW w:w="766" w:type="dxa"/>
            <w:tcBorders>
              <w:top w:val="nil"/>
              <w:bottom w:val="nil"/>
            </w:tcBorders>
            <w:noWrap/>
            <w:hideMark/>
          </w:tcPr>
          <w:p w14:paraId="7F27C7E5"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0.323</w:t>
            </w:r>
          </w:p>
        </w:tc>
        <w:tc>
          <w:tcPr>
            <w:tcW w:w="666" w:type="dxa"/>
            <w:tcBorders>
              <w:top w:val="nil"/>
              <w:bottom w:val="nil"/>
            </w:tcBorders>
            <w:noWrap/>
            <w:hideMark/>
          </w:tcPr>
          <w:p w14:paraId="342CA0BE"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0.289</w:t>
            </w:r>
          </w:p>
        </w:tc>
        <w:tc>
          <w:tcPr>
            <w:tcW w:w="822" w:type="dxa"/>
            <w:tcBorders>
              <w:top w:val="nil"/>
              <w:bottom w:val="nil"/>
            </w:tcBorders>
            <w:noWrap/>
            <w:hideMark/>
          </w:tcPr>
          <w:p w14:paraId="2F1F58F0"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0.349</w:t>
            </w:r>
          </w:p>
        </w:tc>
      </w:tr>
      <w:tr w:rsidR="00D607A3" w:rsidRPr="00727C70" w14:paraId="31EB0A4D"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060AC73A"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IIA4</w:t>
            </w:r>
          </w:p>
        </w:tc>
        <w:tc>
          <w:tcPr>
            <w:tcW w:w="766" w:type="dxa"/>
            <w:tcBorders>
              <w:top w:val="nil"/>
              <w:bottom w:val="nil"/>
            </w:tcBorders>
            <w:noWrap/>
            <w:hideMark/>
          </w:tcPr>
          <w:p w14:paraId="6689BBC2"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0.250</w:t>
            </w:r>
          </w:p>
        </w:tc>
        <w:tc>
          <w:tcPr>
            <w:tcW w:w="766" w:type="dxa"/>
            <w:tcBorders>
              <w:top w:val="nil"/>
              <w:bottom w:val="nil"/>
            </w:tcBorders>
            <w:noWrap/>
            <w:hideMark/>
          </w:tcPr>
          <w:p w14:paraId="4CF4EA73"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0.397</w:t>
            </w:r>
          </w:p>
        </w:tc>
        <w:tc>
          <w:tcPr>
            <w:tcW w:w="766" w:type="dxa"/>
            <w:tcBorders>
              <w:top w:val="nil"/>
              <w:bottom w:val="nil"/>
            </w:tcBorders>
            <w:noWrap/>
            <w:hideMark/>
          </w:tcPr>
          <w:p w14:paraId="6AD329F9" w14:textId="77777777" w:rsidR="00D607A3" w:rsidRPr="00C6617E"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0.729</w:t>
            </w:r>
          </w:p>
        </w:tc>
        <w:tc>
          <w:tcPr>
            <w:tcW w:w="766" w:type="dxa"/>
            <w:tcBorders>
              <w:top w:val="nil"/>
              <w:bottom w:val="nil"/>
            </w:tcBorders>
            <w:noWrap/>
            <w:hideMark/>
          </w:tcPr>
          <w:p w14:paraId="41FE1A63"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0.484</w:t>
            </w:r>
          </w:p>
        </w:tc>
        <w:tc>
          <w:tcPr>
            <w:tcW w:w="776" w:type="dxa"/>
            <w:tcBorders>
              <w:top w:val="nil"/>
              <w:bottom w:val="nil"/>
            </w:tcBorders>
            <w:noWrap/>
            <w:hideMark/>
          </w:tcPr>
          <w:p w14:paraId="4C471537"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0.484</w:t>
            </w:r>
          </w:p>
        </w:tc>
        <w:tc>
          <w:tcPr>
            <w:tcW w:w="977" w:type="dxa"/>
            <w:tcBorders>
              <w:top w:val="nil"/>
              <w:bottom w:val="nil"/>
            </w:tcBorders>
            <w:noWrap/>
            <w:hideMark/>
          </w:tcPr>
          <w:p w14:paraId="5E05C33C"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0.442</w:t>
            </w:r>
          </w:p>
        </w:tc>
        <w:tc>
          <w:tcPr>
            <w:tcW w:w="766" w:type="dxa"/>
            <w:tcBorders>
              <w:top w:val="nil"/>
              <w:bottom w:val="nil"/>
            </w:tcBorders>
            <w:noWrap/>
            <w:hideMark/>
          </w:tcPr>
          <w:p w14:paraId="1E1FAFFD"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0.421</w:t>
            </w:r>
          </w:p>
        </w:tc>
        <w:tc>
          <w:tcPr>
            <w:tcW w:w="766" w:type="dxa"/>
            <w:tcBorders>
              <w:top w:val="nil"/>
              <w:bottom w:val="nil"/>
            </w:tcBorders>
            <w:noWrap/>
            <w:hideMark/>
          </w:tcPr>
          <w:p w14:paraId="40AF328F"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0.231</w:t>
            </w:r>
          </w:p>
        </w:tc>
        <w:tc>
          <w:tcPr>
            <w:tcW w:w="766" w:type="dxa"/>
            <w:tcBorders>
              <w:top w:val="nil"/>
              <w:bottom w:val="nil"/>
            </w:tcBorders>
            <w:noWrap/>
            <w:hideMark/>
          </w:tcPr>
          <w:p w14:paraId="1C3373E4"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0.210</w:t>
            </w:r>
          </w:p>
        </w:tc>
        <w:tc>
          <w:tcPr>
            <w:tcW w:w="666" w:type="dxa"/>
            <w:tcBorders>
              <w:top w:val="nil"/>
              <w:bottom w:val="nil"/>
            </w:tcBorders>
            <w:noWrap/>
            <w:hideMark/>
          </w:tcPr>
          <w:p w14:paraId="7CF1A06E"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0.349</w:t>
            </w:r>
          </w:p>
        </w:tc>
        <w:tc>
          <w:tcPr>
            <w:tcW w:w="822" w:type="dxa"/>
            <w:tcBorders>
              <w:top w:val="nil"/>
              <w:bottom w:val="nil"/>
            </w:tcBorders>
            <w:noWrap/>
            <w:hideMark/>
          </w:tcPr>
          <w:p w14:paraId="5CA49B6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0.194</w:t>
            </w:r>
          </w:p>
        </w:tc>
      </w:tr>
      <w:tr w:rsidR="00D607A3" w:rsidRPr="00727C70" w14:paraId="30B3AE15" w14:textId="77777777" w:rsidTr="00C6617E">
        <w:trPr>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20F6E8D1"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IIA5</w:t>
            </w:r>
          </w:p>
        </w:tc>
        <w:tc>
          <w:tcPr>
            <w:tcW w:w="766" w:type="dxa"/>
            <w:tcBorders>
              <w:top w:val="nil"/>
              <w:bottom w:val="nil"/>
            </w:tcBorders>
            <w:noWrap/>
            <w:hideMark/>
          </w:tcPr>
          <w:p w14:paraId="3B4E6049"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0.276</w:t>
            </w:r>
          </w:p>
        </w:tc>
        <w:tc>
          <w:tcPr>
            <w:tcW w:w="766" w:type="dxa"/>
            <w:tcBorders>
              <w:top w:val="nil"/>
              <w:bottom w:val="nil"/>
            </w:tcBorders>
            <w:noWrap/>
            <w:hideMark/>
          </w:tcPr>
          <w:p w14:paraId="48D09980"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0.437</w:t>
            </w:r>
          </w:p>
        </w:tc>
        <w:tc>
          <w:tcPr>
            <w:tcW w:w="766" w:type="dxa"/>
            <w:tcBorders>
              <w:top w:val="nil"/>
              <w:bottom w:val="nil"/>
            </w:tcBorders>
            <w:noWrap/>
            <w:hideMark/>
          </w:tcPr>
          <w:p w14:paraId="059D9A32" w14:textId="77777777" w:rsidR="00D607A3" w:rsidRPr="00C6617E"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0.712</w:t>
            </w:r>
          </w:p>
        </w:tc>
        <w:tc>
          <w:tcPr>
            <w:tcW w:w="766" w:type="dxa"/>
            <w:tcBorders>
              <w:top w:val="nil"/>
              <w:bottom w:val="nil"/>
            </w:tcBorders>
            <w:noWrap/>
            <w:hideMark/>
          </w:tcPr>
          <w:p w14:paraId="0A3129B6"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0.477</w:t>
            </w:r>
          </w:p>
        </w:tc>
        <w:tc>
          <w:tcPr>
            <w:tcW w:w="776" w:type="dxa"/>
            <w:tcBorders>
              <w:top w:val="nil"/>
              <w:bottom w:val="nil"/>
            </w:tcBorders>
            <w:noWrap/>
            <w:hideMark/>
          </w:tcPr>
          <w:p w14:paraId="1B19F1C7"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0.484</w:t>
            </w:r>
          </w:p>
        </w:tc>
        <w:tc>
          <w:tcPr>
            <w:tcW w:w="977" w:type="dxa"/>
            <w:tcBorders>
              <w:top w:val="nil"/>
              <w:bottom w:val="nil"/>
            </w:tcBorders>
            <w:noWrap/>
            <w:hideMark/>
          </w:tcPr>
          <w:p w14:paraId="4D5D1DC8"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0.384</w:t>
            </w:r>
          </w:p>
        </w:tc>
        <w:tc>
          <w:tcPr>
            <w:tcW w:w="766" w:type="dxa"/>
            <w:tcBorders>
              <w:top w:val="nil"/>
              <w:bottom w:val="nil"/>
            </w:tcBorders>
            <w:noWrap/>
            <w:hideMark/>
          </w:tcPr>
          <w:p w14:paraId="084C6E3B"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0.520</w:t>
            </w:r>
          </w:p>
        </w:tc>
        <w:tc>
          <w:tcPr>
            <w:tcW w:w="766" w:type="dxa"/>
            <w:tcBorders>
              <w:top w:val="nil"/>
              <w:bottom w:val="nil"/>
            </w:tcBorders>
            <w:noWrap/>
            <w:hideMark/>
          </w:tcPr>
          <w:p w14:paraId="772D8879"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0.292</w:t>
            </w:r>
          </w:p>
        </w:tc>
        <w:tc>
          <w:tcPr>
            <w:tcW w:w="766" w:type="dxa"/>
            <w:tcBorders>
              <w:top w:val="nil"/>
              <w:bottom w:val="nil"/>
            </w:tcBorders>
            <w:noWrap/>
            <w:hideMark/>
          </w:tcPr>
          <w:p w14:paraId="28D98F42"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0.297</w:t>
            </w:r>
          </w:p>
        </w:tc>
        <w:tc>
          <w:tcPr>
            <w:tcW w:w="666" w:type="dxa"/>
            <w:tcBorders>
              <w:top w:val="nil"/>
              <w:bottom w:val="nil"/>
            </w:tcBorders>
            <w:noWrap/>
            <w:hideMark/>
          </w:tcPr>
          <w:p w14:paraId="3D598FD9"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0.358</w:t>
            </w:r>
          </w:p>
        </w:tc>
        <w:tc>
          <w:tcPr>
            <w:tcW w:w="822" w:type="dxa"/>
            <w:tcBorders>
              <w:top w:val="nil"/>
              <w:bottom w:val="nil"/>
            </w:tcBorders>
            <w:noWrap/>
            <w:hideMark/>
          </w:tcPr>
          <w:p w14:paraId="2FF04C81"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0.304</w:t>
            </w:r>
          </w:p>
        </w:tc>
      </w:tr>
      <w:tr w:rsidR="00D607A3" w:rsidRPr="00727C70" w14:paraId="0252BBBE"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782A1E76"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IOF1</w:t>
            </w:r>
          </w:p>
        </w:tc>
        <w:tc>
          <w:tcPr>
            <w:tcW w:w="766" w:type="dxa"/>
            <w:tcBorders>
              <w:top w:val="nil"/>
              <w:bottom w:val="nil"/>
            </w:tcBorders>
            <w:noWrap/>
            <w:hideMark/>
          </w:tcPr>
          <w:p w14:paraId="02DF95F9"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0.305</w:t>
            </w:r>
          </w:p>
        </w:tc>
        <w:tc>
          <w:tcPr>
            <w:tcW w:w="766" w:type="dxa"/>
            <w:tcBorders>
              <w:top w:val="nil"/>
              <w:bottom w:val="nil"/>
            </w:tcBorders>
            <w:noWrap/>
            <w:hideMark/>
          </w:tcPr>
          <w:p w14:paraId="568923BC"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0.521</w:t>
            </w:r>
          </w:p>
        </w:tc>
        <w:tc>
          <w:tcPr>
            <w:tcW w:w="766" w:type="dxa"/>
            <w:tcBorders>
              <w:top w:val="nil"/>
              <w:bottom w:val="nil"/>
            </w:tcBorders>
            <w:noWrap/>
            <w:hideMark/>
          </w:tcPr>
          <w:p w14:paraId="662CB891"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0.466</w:t>
            </w:r>
          </w:p>
        </w:tc>
        <w:tc>
          <w:tcPr>
            <w:tcW w:w="766" w:type="dxa"/>
            <w:tcBorders>
              <w:top w:val="nil"/>
              <w:bottom w:val="nil"/>
            </w:tcBorders>
            <w:noWrap/>
            <w:hideMark/>
          </w:tcPr>
          <w:p w14:paraId="5CB17847" w14:textId="77777777" w:rsidR="00D607A3" w:rsidRPr="00C6617E"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0.648</w:t>
            </w:r>
          </w:p>
        </w:tc>
        <w:tc>
          <w:tcPr>
            <w:tcW w:w="776" w:type="dxa"/>
            <w:tcBorders>
              <w:top w:val="nil"/>
              <w:bottom w:val="nil"/>
            </w:tcBorders>
            <w:noWrap/>
            <w:hideMark/>
          </w:tcPr>
          <w:p w14:paraId="1F602153"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0.405</w:t>
            </w:r>
          </w:p>
        </w:tc>
        <w:tc>
          <w:tcPr>
            <w:tcW w:w="977" w:type="dxa"/>
            <w:tcBorders>
              <w:top w:val="nil"/>
              <w:bottom w:val="nil"/>
            </w:tcBorders>
            <w:noWrap/>
            <w:hideMark/>
          </w:tcPr>
          <w:p w14:paraId="45EB2559"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0.363</w:t>
            </w:r>
          </w:p>
        </w:tc>
        <w:tc>
          <w:tcPr>
            <w:tcW w:w="766" w:type="dxa"/>
            <w:tcBorders>
              <w:top w:val="nil"/>
              <w:bottom w:val="nil"/>
            </w:tcBorders>
            <w:noWrap/>
            <w:hideMark/>
          </w:tcPr>
          <w:p w14:paraId="6904AA03"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0.571</w:t>
            </w:r>
          </w:p>
        </w:tc>
        <w:tc>
          <w:tcPr>
            <w:tcW w:w="766" w:type="dxa"/>
            <w:tcBorders>
              <w:top w:val="nil"/>
              <w:bottom w:val="nil"/>
            </w:tcBorders>
            <w:noWrap/>
            <w:hideMark/>
          </w:tcPr>
          <w:p w14:paraId="72FB1765"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0.316</w:t>
            </w:r>
          </w:p>
        </w:tc>
        <w:tc>
          <w:tcPr>
            <w:tcW w:w="766" w:type="dxa"/>
            <w:tcBorders>
              <w:top w:val="nil"/>
              <w:bottom w:val="nil"/>
            </w:tcBorders>
            <w:noWrap/>
            <w:hideMark/>
          </w:tcPr>
          <w:p w14:paraId="25BD6385"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0.239</w:t>
            </w:r>
          </w:p>
        </w:tc>
        <w:tc>
          <w:tcPr>
            <w:tcW w:w="666" w:type="dxa"/>
            <w:tcBorders>
              <w:top w:val="nil"/>
              <w:bottom w:val="nil"/>
            </w:tcBorders>
            <w:noWrap/>
            <w:hideMark/>
          </w:tcPr>
          <w:p w14:paraId="6D9FB975"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0.346</w:t>
            </w:r>
          </w:p>
        </w:tc>
        <w:tc>
          <w:tcPr>
            <w:tcW w:w="822" w:type="dxa"/>
            <w:tcBorders>
              <w:top w:val="nil"/>
              <w:bottom w:val="nil"/>
            </w:tcBorders>
            <w:noWrap/>
            <w:hideMark/>
          </w:tcPr>
          <w:p w14:paraId="239ABD09"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0.229</w:t>
            </w:r>
          </w:p>
        </w:tc>
      </w:tr>
      <w:tr w:rsidR="00D607A3" w:rsidRPr="00727C70" w14:paraId="759FEDAC" w14:textId="77777777" w:rsidTr="00C6617E">
        <w:trPr>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3AF927B7"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IOF2</w:t>
            </w:r>
          </w:p>
        </w:tc>
        <w:tc>
          <w:tcPr>
            <w:tcW w:w="766" w:type="dxa"/>
            <w:tcBorders>
              <w:top w:val="nil"/>
              <w:bottom w:val="nil"/>
            </w:tcBorders>
            <w:noWrap/>
            <w:hideMark/>
          </w:tcPr>
          <w:p w14:paraId="03755A19"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0.225</w:t>
            </w:r>
          </w:p>
        </w:tc>
        <w:tc>
          <w:tcPr>
            <w:tcW w:w="766" w:type="dxa"/>
            <w:tcBorders>
              <w:top w:val="nil"/>
              <w:bottom w:val="nil"/>
            </w:tcBorders>
            <w:noWrap/>
            <w:hideMark/>
          </w:tcPr>
          <w:p w14:paraId="480E278E"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0.516</w:t>
            </w:r>
          </w:p>
        </w:tc>
        <w:tc>
          <w:tcPr>
            <w:tcW w:w="766" w:type="dxa"/>
            <w:tcBorders>
              <w:top w:val="nil"/>
              <w:bottom w:val="nil"/>
            </w:tcBorders>
            <w:noWrap/>
            <w:hideMark/>
          </w:tcPr>
          <w:p w14:paraId="62104E72"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0.458</w:t>
            </w:r>
          </w:p>
        </w:tc>
        <w:tc>
          <w:tcPr>
            <w:tcW w:w="766" w:type="dxa"/>
            <w:tcBorders>
              <w:top w:val="nil"/>
              <w:bottom w:val="nil"/>
            </w:tcBorders>
            <w:noWrap/>
            <w:hideMark/>
          </w:tcPr>
          <w:p w14:paraId="269E5FC8" w14:textId="77777777" w:rsidR="00D607A3" w:rsidRPr="00C6617E"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0.646</w:t>
            </w:r>
          </w:p>
        </w:tc>
        <w:tc>
          <w:tcPr>
            <w:tcW w:w="776" w:type="dxa"/>
            <w:tcBorders>
              <w:top w:val="nil"/>
              <w:bottom w:val="nil"/>
            </w:tcBorders>
            <w:noWrap/>
            <w:hideMark/>
          </w:tcPr>
          <w:p w14:paraId="24CD3281"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0.375</w:t>
            </w:r>
          </w:p>
        </w:tc>
        <w:tc>
          <w:tcPr>
            <w:tcW w:w="977" w:type="dxa"/>
            <w:tcBorders>
              <w:top w:val="nil"/>
              <w:bottom w:val="nil"/>
            </w:tcBorders>
            <w:noWrap/>
            <w:hideMark/>
          </w:tcPr>
          <w:p w14:paraId="6F175734"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0.314</w:t>
            </w:r>
          </w:p>
        </w:tc>
        <w:tc>
          <w:tcPr>
            <w:tcW w:w="766" w:type="dxa"/>
            <w:tcBorders>
              <w:top w:val="nil"/>
              <w:bottom w:val="nil"/>
            </w:tcBorders>
            <w:noWrap/>
            <w:hideMark/>
          </w:tcPr>
          <w:p w14:paraId="6D7945A6"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0.410</w:t>
            </w:r>
          </w:p>
        </w:tc>
        <w:tc>
          <w:tcPr>
            <w:tcW w:w="766" w:type="dxa"/>
            <w:tcBorders>
              <w:top w:val="nil"/>
              <w:bottom w:val="nil"/>
            </w:tcBorders>
            <w:noWrap/>
            <w:hideMark/>
          </w:tcPr>
          <w:p w14:paraId="6071D089"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0.236</w:t>
            </w:r>
          </w:p>
        </w:tc>
        <w:tc>
          <w:tcPr>
            <w:tcW w:w="766" w:type="dxa"/>
            <w:tcBorders>
              <w:top w:val="nil"/>
              <w:bottom w:val="nil"/>
            </w:tcBorders>
            <w:noWrap/>
            <w:hideMark/>
          </w:tcPr>
          <w:p w14:paraId="095A12E1"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0.191</w:t>
            </w:r>
          </w:p>
        </w:tc>
        <w:tc>
          <w:tcPr>
            <w:tcW w:w="666" w:type="dxa"/>
            <w:tcBorders>
              <w:top w:val="nil"/>
              <w:bottom w:val="nil"/>
            </w:tcBorders>
            <w:noWrap/>
            <w:hideMark/>
          </w:tcPr>
          <w:p w14:paraId="5F9305EC"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0.285</w:t>
            </w:r>
          </w:p>
        </w:tc>
        <w:tc>
          <w:tcPr>
            <w:tcW w:w="822" w:type="dxa"/>
            <w:tcBorders>
              <w:top w:val="nil"/>
              <w:bottom w:val="nil"/>
            </w:tcBorders>
            <w:noWrap/>
            <w:hideMark/>
          </w:tcPr>
          <w:p w14:paraId="265713D1"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0.207</w:t>
            </w:r>
          </w:p>
        </w:tc>
      </w:tr>
      <w:tr w:rsidR="00D607A3" w:rsidRPr="00727C70" w14:paraId="3F73E877"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136DDAE5"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IOF3</w:t>
            </w:r>
          </w:p>
        </w:tc>
        <w:tc>
          <w:tcPr>
            <w:tcW w:w="766" w:type="dxa"/>
            <w:tcBorders>
              <w:top w:val="nil"/>
              <w:bottom w:val="nil"/>
            </w:tcBorders>
            <w:noWrap/>
            <w:hideMark/>
          </w:tcPr>
          <w:p w14:paraId="78733CF5"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0.271</w:t>
            </w:r>
          </w:p>
        </w:tc>
        <w:tc>
          <w:tcPr>
            <w:tcW w:w="766" w:type="dxa"/>
            <w:tcBorders>
              <w:top w:val="nil"/>
              <w:bottom w:val="nil"/>
            </w:tcBorders>
            <w:noWrap/>
            <w:hideMark/>
          </w:tcPr>
          <w:p w14:paraId="77F684ED"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0.517</w:t>
            </w:r>
          </w:p>
        </w:tc>
        <w:tc>
          <w:tcPr>
            <w:tcW w:w="766" w:type="dxa"/>
            <w:tcBorders>
              <w:top w:val="nil"/>
              <w:bottom w:val="nil"/>
            </w:tcBorders>
            <w:noWrap/>
            <w:hideMark/>
          </w:tcPr>
          <w:p w14:paraId="4756771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0.445</w:t>
            </w:r>
          </w:p>
        </w:tc>
        <w:tc>
          <w:tcPr>
            <w:tcW w:w="766" w:type="dxa"/>
            <w:tcBorders>
              <w:top w:val="nil"/>
              <w:bottom w:val="nil"/>
            </w:tcBorders>
            <w:noWrap/>
            <w:hideMark/>
          </w:tcPr>
          <w:p w14:paraId="5B23F5CA" w14:textId="77777777" w:rsidR="00D607A3" w:rsidRPr="00C6617E"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0.662</w:t>
            </w:r>
          </w:p>
        </w:tc>
        <w:tc>
          <w:tcPr>
            <w:tcW w:w="776" w:type="dxa"/>
            <w:tcBorders>
              <w:top w:val="nil"/>
              <w:bottom w:val="nil"/>
            </w:tcBorders>
            <w:noWrap/>
            <w:hideMark/>
          </w:tcPr>
          <w:p w14:paraId="0D991BF4"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0.385</w:t>
            </w:r>
          </w:p>
        </w:tc>
        <w:tc>
          <w:tcPr>
            <w:tcW w:w="977" w:type="dxa"/>
            <w:tcBorders>
              <w:top w:val="nil"/>
              <w:bottom w:val="nil"/>
            </w:tcBorders>
            <w:noWrap/>
            <w:hideMark/>
          </w:tcPr>
          <w:p w14:paraId="45D223C0"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0.318</w:t>
            </w:r>
          </w:p>
        </w:tc>
        <w:tc>
          <w:tcPr>
            <w:tcW w:w="766" w:type="dxa"/>
            <w:tcBorders>
              <w:top w:val="nil"/>
              <w:bottom w:val="nil"/>
            </w:tcBorders>
            <w:noWrap/>
            <w:hideMark/>
          </w:tcPr>
          <w:p w14:paraId="29B25ADD"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0.408</w:t>
            </w:r>
          </w:p>
        </w:tc>
        <w:tc>
          <w:tcPr>
            <w:tcW w:w="766" w:type="dxa"/>
            <w:tcBorders>
              <w:top w:val="nil"/>
              <w:bottom w:val="nil"/>
            </w:tcBorders>
            <w:noWrap/>
            <w:hideMark/>
          </w:tcPr>
          <w:p w14:paraId="3A548928"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0.261</w:t>
            </w:r>
          </w:p>
        </w:tc>
        <w:tc>
          <w:tcPr>
            <w:tcW w:w="766" w:type="dxa"/>
            <w:tcBorders>
              <w:top w:val="nil"/>
              <w:bottom w:val="nil"/>
            </w:tcBorders>
            <w:noWrap/>
            <w:hideMark/>
          </w:tcPr>
          <w:p w14:paraId="581E9833"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0.177</w:t>
            </w:r>
          </w:p>
        </w:tc>
        <w:tc>
          <w:tcPr>
            <w:tcW w:w="666" w:type="dxa"/>
            <w:tcBorders>
              <w:top w:val="nil"/>
              <w:bottom w:val="nil"/>
            </w:tcBorders>
            <w:noWrap/>
            <w:hideMark/>
          </w:tcPr>
          <w:p w14:paraId="28C1C01C"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0.284</w:t>
            </w:r>
          </w:p>
        </w:tc>
        <w:tc>
          <w:tcPr>
            <w:tcW w:w="822" w:type="dxa"/>
            <w:tcBorders>
              <w:top w:val="nil"/>
              <w:bottom w:val="nil"/>
            </w:tcBorders>
            <w:noWrap/>
            <w:hideMark/>
          </w:tcPr>
          <w:p w14:paraId="2BF3B502"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0.231</w:t>
            </w:r>
          </w:p>
        </w:tc>
      </w:tr>
      <w:tr w:rsidR="00D607A3" w:rsidRPr="00727C70" w14:paraId="091DE66A" w14:textId="77777777" w:rsidTr="00C6617E">
        <w:trPr>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5CA9F5CB"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IOF4</w:t>
            </w:r>
          </w:p>
        </w:tc>
        <w:tc>
          <w:tcPr>
            <w:tcW w:w="766" w:type="dxa"/>
            <w:tcBorders>
              <w:top w:val="nil"/>
              <w:bottom w:val="nil"/>
            </w:tcBorders>
            <w:noWrap/>
            <w:hideMark/>
          </w:tcPr>
          <w:p w14:paraId="7F476168"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0.159</w:t>
            </w:r>
          </w:p>
        </w:tc>
        <w:tc>
          <w:tcPr>
            <w:tcW w:w="766" w:type="dxa"/>
            <w:tcBorders>
              <w:top w:val="nil"/>
              <w:bottom w:val="nil"/>
            </w:tcBorders>
            <w:noWrap/>
            <w:hideMark/>
          </w:tcPr>
          <w:p w14:paraId="7070CBD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0.436</w:t>
            </w:r>
          </w:p>
        </w:tc>
        <w:tc>
          <w:tcPr>
            <w:tcW w:w="766" w:type="dxa"/>
            <w:tcBorders>
              <w:top w:val="nil"/>
              <w:bottom w:val="nil"/>
            </w:tcBorders>
            <w:noWrap/>
            <w:hideMark/>
          </w:tcPr>
          <w:p w14:paraId="3249CB81"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0.347</w:t>
            </w:r>
          </w:p>
        </w:tc>
        <w:tc>
          <w:tcPr>
            <w:tcW w:w="766" w:type="dxa"/>
            <w:tcBorders>
              <w:top w:val="nil"/>
              <w:bottom w:val="nil"/>
            </w:tcBorders>
            <w:noWrap/>
            <w:hideMark/>
          </w:tcPr>
          <w:p w14:paraId="5410F532" w14:textId="77777777" w:rsidR="00D607A3" w:rsidRPr="00C6617E"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0.524</w:t>
            </w:r>
          </w:p>
        </w:tc>
        <w:tc>
          <w:tcPr>
            <w:tcW w:w="776" w:type="dxa"/>
            <w:tcBorders>
              <w:top w:val="nil"/>
              <w:bottom w:val="nil"/>
            </w:tcBorders>
            <w:noWrap/>
            <w:hideMark/>
          </w:tcPr>
          <w:p w14:paraId="299B5722"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0.273</w:t>
            </w:r>
          </w:p>
        </w:tc>
        <w:tc>
          <w:tcPr>
            <w:tcW w:w="977" w:type="dxa"/>
            <w:tcBorders>
              <w:top w:val="nil"/>
              <w:bottom w:val="nil"/>
            </w:tcBorders>
            <w:noWrap/>
            <w:hideMark/>
          </w:tcPr>
          <w:p w14:paraId="476A7045"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0.302</w:t>
            </w:r>
          </w:p>
        </w:tc>
        <w:tc>
          <w:tcPr>
            <w:tcW w:w="766" w:type="dxa"/>
            <w:tcBorders>
              <w:top w:val="nil"/>
              <w:bottom w:val="nil"/>
            </w:tcBorders>
            <w:noWrap/>
            <w:hideMark/>
          </w:tcPr>
          <w:p w14:paraId="5961D464"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0.275</w:t>
            </w:r>
          </w:p>
        </w:tc>
        <w:tc>
          <w:tcPr>
            <w:tcW w:w="766" w:type="dxa"/>
            <w:tcBorders>
              <w:top w:val="nil"/>
              <w:bottom w:val="nil"/>
            </w:tcBorders>
            <w:noWrap/>
            <w:hideMark/>
          </w:tcPr>
          <w:p w14:paraId="191DEB8E"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0.149</w:t>
            </w:r>
          </w:p>
        </w:tc>
        <w:tc>
          <w:tcPr>
            <w:tcW w:w="766" w:type="dxa"/>
            <w:tcBorders>
              <w:top w:val="nil"/>
              <w:bottom w:val="nil"/>
            </w:tcBorders>
            <w:noWrap/>
            <w:hideMark/>
          </w:tcPr>
          <w:p w14:paraId="2BE2574A"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0.085</w:t>
            </w:r>
          </w:p>
        </w:tc>
        <w:tc>
          <w:tcPr>
            <w:tcW w:w="666" w:type="dxa"/>
            <w:tcBorders>
              <w:top w:val="nil"/>
              <w:bottom w:val="nil"/>
            </w:tcBorders>
            <w:noWrap/>
            <w:hideMark/>
          </w:tcPr>
          <w:p w14:paraId="253B8E45"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0.218</w:t>
            </w:r>
          </w:p>
        </w:tc>
        <w:tc>
          <w:tcPr>
            <w:tcW w:w="822" w:type="dxa"/>
            <w:tcBorders>
              <w:top w:val="nil"/>
              <w:bottom w:val="nil"/>
            </w:tcBorders>
            <w:noWrap/>
            <w:hideMark/>
          </w:tcPr>
          <w:p w14:paraId="78CDC57B"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0.116</w:t>
            </w:r>
          </w:p>
        </w:tc>
      </w:tr>
      <w:tr w:rsidR="00D607A3" w:rsidRPr="00727C70" w14:paraId="2B22DD5D"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5B1D252E"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IOF5</w:t>
            </w:r>
          </w:p>
        </w:tc>
        <w:tc>
          <w:tcPr>
            <w:tcW w:w="766" w:type="dxa"/>
            <w:tcBorders>
              <w:top w:val="nil"/>
              <w:bottom w:val="nil"/>
            </w:tcBorders>
            <w:noWrap/>
            <w:hideMark/>
          </w:tcPr>
          <w:p w14:paraId="08284A27"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0.379</w:t>
            </w:r>
          </w:p>
        </w:tc>
        <w:tc>
          <w:tcPr>
            <w:tcW w:w="766" w:type="dxa"/>
            <w:tcBorders>
              <w:top w:val="nil"/>
              <w:bottom w:val="nil"/>
            </w:tcBorders>
            <w:noWrap/>
            <w:hideMark/>
          </w:tcPr>
          <w:p w14:paraId="0CB177FD"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0.455</w:t>
            </w:r>
          </w:p>
        </w:tc>
        <w:tc>
          <w:tcPr>
            <w:tcW w:w="766" w:type="dxa"/>
            <w:tcBorders>
              <w:top w:val="nil"/>
              <w:bottom w:val="nil"/>
            </w:tcBorders>
            <w:noWrap/>
            <w:hideMark/>
          </w:tcPr>
          <w:p w14:paraId="0F54D2C5"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0.422</w:t>
            </w:r>
          </w:p>
        </w:tc>
        <w:tc>
          <w:tcPr>
            <w:tcW w:w="766" w:type="dxa"/>
            <w:tcBorders>
              <w:top w:val="nil"/>
              <w:bottom w:val="nil"/>
            </w:tcBorders>
            <w:noWrap/>
            <w:hideMark/>
          </w:tcPr>
          <w:p w14:paraId="44268956" w14:textId="77777777" w:rsidR="00D607A3" w:rsidRPr="00C6617E"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0.722</w:t>
            </w:r>
          </w:p>
        </w:tc>
        <w:tc>
          <w:tcPr>
            <w:tcW w:w="776" w:type="dxa"/>
            <w:tcBorders>
              <w:top w:val="nil"/>
              <w:bottom w:val="nil"/>
            </w:tcBorders>
            <w:noWrap/>
            <w:hideMark/>
          </w:tcPr>
          <w:p w14:paraId="156F83CF"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0.440</w:t>
            </w:r>
          </w:p>
        </w:tc>
        <w:tc>
          <w:tcPr>
            <w:tcW w:w="977" w:type="dxa"/>
            <w:tcBorders>
              <w:top w:val="nil"/>
              <w:bottom w:val="nil"/>
            </w:tcBorders>
            <w:noWrap/>
            <w:hideMark/>
          </w:tcPr>
          <w:p w14:paraId="72204E53"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0.398</w:t>
            </w:r>
          </w:p>
        </w:tc>
        <w:tc>
          <w:tcPr>
            <w:tcW w:w="766" w:type="dxa"/>
            <w:tcBorders>
              <w:top w:val="nil"/>
              <w:bottom w:val="nil"/>
            </w:tcBorders>
            <w:noWrap/>
            <w:hideMark/>
          </w:tcPr>
          <w:p w14:paraId="5C69B3D9"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0.550</w:t>
            </w:r>
          </w:p>
        </w:tc>
        <w:tc>
          <w:tcPr>
            <w:tcW w:w="766" w:type="dxa"/>
            <w:tcBorders>
              <w:top w:val="nil"/>
              <w:bottom w:val="nil"/>
            </w:tcBorders>
            <w:noWrap/>
            <w:hideMark/>
          </w:tcPr>
          <w:p w14:paraId="5E2562AC"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0.390</w:t>
            </w:r>
          </w:p>
        </w:tc>
        <w:tc>
          <w:tcPr>
            <w:tcW w:w="766" w:type="dxa"/>
            <w:tcBorders>
              <w:top w:val="nil"/>
              <w:bottom w:val="nil"/>
            </w:tcBorders>
            <w:noWrap/>
            <w:hideMark/>
          </w:tcPr>
          <w:p w14:paraId="5B474E54"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0.361</w:t>
            </w:r>
          </w:p>
        </w:tc>
        <w:tc>
          <w:tcPr>
            <w:tcW w:w="666" w:type="dxa"/>
            <w:tcBorders>
              <w:top w:val="nil"/>
              <w:bottom w:val="nil"/>
            </w:tcBorders>
            <w:noWrap/>
            <w:hideMark/>
          </w:tcPr>
          <w:p w14:paraId="5994D14B"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0.362</w:t>
            </w:r>
          </w:p>
        </w:tc>
        <w:tc>
          <w:tcPr>
            <w:tcW w:w="822" w:type="dxa"/>
            <w:tcBorders>
              <w:top w:val="nil"/>
              <w:bottom w:val="nil"/>
            </w:tcBorders>
            <w:noWrap/>
            <w:hideMark/>
          </w:tcPr>
          <w:p w14:paraId="3D2E0FD9"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0.446</w:t>
            </w:r>
          </w:p>
        </w:tc>
      </w:tr>
      <w:tr w:rsidR="00D607A3" w:rsidRPr="00727C70" w14:paraId="00675DAA" w14:textId="77777777" w:rsidTr="00C6617E">
        <w:trPr>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7392F0FB"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IOF6</w:t>
            </w:r>
          </w:p>
        </w:tc>
        <w:tc>
          <w:tcPr>
            <w:tcW w:w="766" w:type="dxa"/>
            <w:tcBorders>
              <w:top w:val="nil"/>
              <w:bottom w:val="nil"/>
            </w:tcBorders>
            <w:noWrap/>
            <w:hideMark/>
          </w:tcPr>
          <w:p w14:paraId="6733AFD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0.500</w:t>
            </w:r>
          </w:p>
        </w:tc>
        <w:tc>
          <w:tcPr>
            <w:tcW w:w="766" w:type="dxa"/>
            <w:tcBorders>
              <w:top w:val="nil"/>
              <w:bottom w:val="nil"/>
            </w:tcBorders>
            <w:noWrap/>
            <w:hideMark/>
          </w:tcPr>
          <w:p w14:paraId="44EE93AB"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0.537</w:t>
            </w:r>
          </w:p>
        </w:tc>
        <w:tc>
          <w:tcPr>
            <w:tcW w:w="766" w:type="dxa"/>
            <w:tcBorders>
              <w:top w:val="nil"/>
              <w:bottom w:val="nil"/>
            </w:tcBorders>
            <w:noWrap/>
            <w:hideMark/>
          </w:tcPr>
          <w:p w14:paraId="0FA3CD8F"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0.531</w:t>
            </w:r>
          </w:p>
        </w:tc>
        <w:tc>
          <w:tcPr>
            <w:tcW w:w="766" w:type="dxa"/>
            <w:tcBorders>
              <w:top w:val="nil"/>
              <w:bottom w:val="nil"/>
            </w:tcBorders>
            <w:noWrap/>
            <w:hideMark/>
          </w:tcPr>
          <w:p w14:paraId="1A119089" w14:textId="77777777" w:rsidR="00D607A3" w:rsidRPr="00C6617E"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0.825</w:t>
            </w:r>
          </w:p>
        </w:tc>
        <w:tc>
          <w:tcPr>
            <w:tcW w:w="776" w:type="dxa"/>
            <w:tcBorders>
              <w:top w:val="nil"/>
              <w:bottom w:val="nil"/>
            </w:tcBorders>
            <w:noWrap/>
            <w:hideMark/>
          </w:tcPr>
          <w:p w14:paraId="2EE2AA58"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0.544</w:t>
            </w:r>
          </w:p>
        </w:tc>
        <w:tc>
          <w:tcPr>
            <w:tcW w:w="977" w:type="dxa"/>
            <w:tcBorders>
              <w:top w:val="nil"/>
              <w:bottom w:val="nil"/>
            </w:tcBorders>
            <w:noWrap/>
            <w:hideMark/>
          </w:tcPr>
          <w:p w14:paraId="48ADABE3"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0.483</w:t>
            </w:r>
          </w:p>
        </w:tc>
        <w:tc>
          <w:tcPr>
            <w:tcW w:w="766" w:type="dxa"/>
            <w:tcBorders>
              <w:top w:val="nil"/>
              <w:bottom w:val="nil"/>
            </w:tcBorders>
            <w:noWrap/>
            <w:hideMark/>
          </w:tcPr>
          <w:p w14:paraId="49A80CF7"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0.682</w:t>
            </w:r>
          </w:p>
        </w:tc>
        <w:tc>
          <w:tcPr>
            <w:tcW w:w="766" w:type="dxa"/>
            <w:tcBorders>
              <w:top w:val="nil"/>
              <w:bottom w:val="nil"/>
            </w:tcBorders>
            <w:noWrap/>
            <w:hideMark/>
          </w:tcPr>
          <w:p w14:paraId="4F062FFA"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0.496</w:t>
            </w:r>
          </w:p>
        </w:tc>
        <w:tc>
          <w:tcPr>
            <w:tcW w:w="766" w:type="dxa"/>
            <w:tcBorders>
              <w:top w:val="nil"/>
              <w:bottom w:val="nil"/>
            </w:tcBorders>
            <w:noWrap/>
            <w:hideMark/>
          </w:tcPr>
          <w:p w14:paraId="3B6B7844"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0.436</w:t>
            </w:r>
          </w:p>
        </w:tc>
        <w:tc>
          <w:tcPr>
            <w:tcW w:w="666" w:type="dxa"/>
            <w:tcBorders>
              <w:top w:val="nil"/>
              <w:bottom w:val="nil"/>
            </w:tcBorders>
            <w:noWrap/>
            <w:hideMark/>
          </w:tcPr>
          <w:p w14:paraId="24F19881"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0.427</w:t>
            </w:r>
          </w:p>
        </w:tc>
        <w:tc>
          <w:tcPr>
            <w:tcW w:w="822" w:type="dxa"/>
            <w:tcBorders>
              <w:top w:val="nil"/>
              <w:bottom w:val="nil"/>
            </w:tcBorders>
            <w:noWrap/>
            <w:hideMark/>
          </w:tcPr>
          <w:p w14:paraId="6374517F"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0.518</w:t>
            </w:r>
          </w:p>
        </w:tc>
      </w:tr>
      <w:tr w:rsidR="00D607A3" w:rsidRPr="00727C70" w14:paraId="7E52CF1B"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18810526"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IOF7</w:t>
            </w:r>
          </w:p>
        </w:tc>
        <w:tc>
          <w:tcPr>
            <w:tcW w:w="766" w:type="dxa"/>
            <w:tcBorders>
              <w:top w:val="nil"/>
              <w:bottom w:val="nil"/>
            </w:tcBorders>
            <w:noWrap/>
            <w:hideMark/>
          </w:tcPr>
          <w:p w14:paraId="28AF33BC"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0.464</w:t>
            </w:r>
          </w:p>
        </w:tc>
        <w:tc>
          <w:tcPr>
            <w:tcW w:w="766" w:type="dxa"/>
            <w:tcBorders>
              <w:top w:val="nil"/>
              <w:bottom w:val="nil"/>
            </w:tcBorders>
            <w:noWrap/>
            <w:hideMark/>
          </w:tcPr>
          <w:p w14:paraId="64608C97"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0.593</w:t>
            </w:r>
          </w:p>
        </w:tc>
        <w:tc>
          <w:tcPr>
            <w:tcW w:w="766" w:type="dxa"/>
            <w:tcBorders>
              <w:top w:val="nil"/>
              <w:bottom w:val="nil"/>
            </w:tcBorders>
            <w:noWrap/>
            <w:hideMark/>
          </w:tcPr>
          <w:p w14:paraId="66FE7257"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0.527</w:t>
            </w:r>
          </w:p>
        </w:tc>
        <w:tc>
          <w:tcPr>
            <w:tcW w:w="766" w:type="dxa"/>
            <w:tcBorders>
              <w:top w:val="nil"/>
              <w:bottom w:val="nil"/>
            </w:tcBorders>
            <w:noWrap/>
            <w:hideMark/>
          </w:tcPr>
          <w:p w14:paraId="4A756C9D" w14:textId="77777777" w:rsidR="00D607A3" w:rsidRPr="00C6617E"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0.840</w:t>
            </w:r>
          </w:p>
        </w:tc>
        <w:tc>
          <w:tcPr>
            <w:tcW w:w="776" w:type="dxa"/>
            <w:tcBorders>
              <w:top w:val="nil"/>
              <w:bottom w:val="nil"/>
            </w:tcBorders>
            <w:noWrap/>
            <w:hideMark/>
          </w:tcPr>
          <w:p w14:paraId="15D4AA4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0.527</w:t>
            </w:r>
          </w:p>
        </w:tc>
        <w:tc>
          <w:tcPr>
            <w:tcW w:w="977" w:type="dxa"/>
            <w:tcBorders>
              <w:top w:val="nil"/>
              <w:bottom w:val="nil"/>
            </w:tcBorders>
            <w:noWrap/>
            <w:hideMark/>
          </w:tcPr>
          <w:p w14:paraId="1A9597E6"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0.506</w:t>
            </w:r>
          </w:p>
        </w:tc>
        <w:tc>
          <w:tcPr>
            <w:tcW w:w="766" w:type="dxa"/>
            <w:tcBorders>
              <w:top w:val="nil"/>
              <w:bottom w:val="nil"/>
            </w:tcBorders>
            <w:noWrap/>
            <w:hideMark/>
          </w:tcPr>
          <w:p w14:paraId="77F1232D"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0.662</w:t>
            </w:r>
          </w:p>
        </w:tc>
        <w:tc>
          <w:tcPr>
            <w:tcW w:w="766" w:type="dxa"/>
            <w:tcBorders>
              <w:top w:val="nil"/>
              <w:bottom w:val="nil"/>
            </w:tcBorders>
            <w:noWrap/>
            <w:hideMark/>
          </w:tcPr>
          <w:p w14:paraId="78DF6044"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0.466</w:t>
            </w:r>
          </w:p>
        </w:tc>
        <w:tc>
          <w:tcPr>
            <w:tcW w:w="766" w:type="dxa"/>
            <w:tcBorders>
              <w:top w:val="nil"/>
              <w:bottom w:val="nil"/>
            </w:tcBorders>
            <w:noWrap/>
            <w:hideMark/>
          </w:tcPr>
          <w:p w14:paraId="2C7D18B3"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0.405</w:t>
            </w:r>
          </w:p>
        </w:tc>
        <w:tc>
          <w:tcPr>
            <w:tcW w:w="666" w:type="dxa"/>
            <w:tcBorders>
              <w:top w:val="nil"/>
              <w:bottom w:val="nil"/>
            </w:tcBorders>
            <w:noWrap/>
            <w:hideMark/>
          </w:tcPr>
          <w:p w14:paraId="56295894"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0.478</w:t>
            </w:r>
          </w:p>
        </w:tc>
        <w:tc>
          <w:tcPr>
            <w:tcW w:w="822" w:type="dxa"/>
            <w:tcBorders>
              <w:top w:val="nil"/>
              <w:bottom w:val="nil"/>
            </w:tcBorders>
            <w:noWrap/>
            <w:hideMark/>
          </w:tcPr>
          <w:p w14:paraId="0B37FF89"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0.451</w:t>
            </w:r>
          </w:p>
        </w:tc>
      </w:tr>
      <w:tr w:rsidR="00D607A3" w:rsidRPr="00727C70" w14:paraId="5C552EE8" w14:textId="77777777" w:rsidTr="00C6617E">
        <w:trPr>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49E042AF"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IOF8</w:t>
            </w:r>
          </w:p>
        </w:tc>
        <w:tc>
          <w:tcPr>
            <w:tcW w:w="766" w:type="dxa"/>
            <w:tcBorders>
              <w:top w:val="nil"/>
              <w:bottom w:val="nil"/>
            </w:tcBorders>
            <w:noWrap/>
            <w:hideMark/>
          </w:tcPr>
          <w:p w14:paraId="3B6B016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0.445</w:t>
            </w:r>
          </w:p>
        </w:tc>
        <w:tc>
          <w:tcPr>
            <w:tcW w:w="766" w:type="dxa"/>
            <w:tcBorders>
              <w:top w:val="nil"/>
              <w:bottom w:val="nil"/>
            </w:tcBorders>
            <w:noWrap/>
            <w:hideMark/>
          </w:tcPr>
          <w:p w14:paraId="132281E0"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0.532</w:t>
            </w:r>
          </w:p>
        </w:tc>
        <w:tc>
          <w:tcPr>
            <w:tcW w:w="766" w:type="dxa"/>
            <w:tcBorders>
              <w:top w:val="nil"/>
              <w:bottom w:val="nil"/>
            </w:tcBorders>
            <w:noWrap/>
            <w:hideMark/>
          </w:tcPr>
          <w:p w14:paraId="2DDD2899"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0.472</w:t>
            </w:r>
          </w:p>
        </w:tc>
        <w:tc>
          <w:tcPr>
            <w:tcW w:w="766" w:type="dxa"/>
            <w:tcBorders>
              <w:top w:val="nil"/>
              <w:bottom w:val="nil"/>
            </w:tcBorders>
            <w:noWrap/>
            <w:hideMark/>
          </w:tcPr>
          <w:p w14:paraId="186B2E3B" w14:textId="77777777" w:rsidR="00D607A3" w:rsidRPr="00C6617E"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0.779</w:t>
            </w:r>
          </w:p>
        </w:tc>
        <w:tc>
          <w:tcPr>
            <w:tcW w:w="776" w:type="dxa"/>
            <w:tcBorders>
              <w:top w:val="nil"/>
              <w:bottom w:val="nil"/>
            </w:tcBorders>
            <w:noWrap/>
            <w:hideMark/>
          </w:tcPr>
          <w:p w14:paraId="62D94D32"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0.476</w:t>
            </w:r>
          </w:p>
        </w:tc>
        <w:tc>
          <w:tcPr>
            <w:tcW w:w="977" w:type="dxa"/>
            <w:tcBorders>
              <w:top w:val="nil"/>
              <w:bottom w:val="nil"/>
            </w:tcBorders>
            <w:noWrap/>
            <w:hideMark/>
          </w:tcPr>
          <w:p w14:paraId="4573671B"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0.445</w:t>
            </w:r>
          </w:p>
        </w:tc>
        <w:tc>
          <w:tcPr>
            <w:tcW w:w="766" w:type="dxa"/>
            <w:tcBorders>
              <w:top w:val="nil"/>
              <w:bottom w:val="nil"/>
            </w:tcBorders>
            <w:noWrap/>
            <w:hideMark/>
          </w:tcPr>
          <w:p w14:paraId="77475EE2"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0.604</w:t>
            </w:r>
          </w:p>
        </w:tc>
        <w:tc>
          <w:tcPr>
            <w:tcW w:w="766" w:type="dxa"/>
            <w:tcBorders>
              <w:top w:val="nil"/>
              <w:bottom w:val="nil"/>
            </w:tcBorders>
            <w:noWrap/>
            <w:hideMark/>
          </w:tcPr>
          <w:p w14:paraId="080FE969"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0.432</w:t>
            </w:r>
          </w:p>
        </w:tc>
        <w:tc>
          <w:tcPr>
            <w:tcW w:w="766" w:type="dxa"/>
            <w:tcBorders>
              <w:top w:val="nil"/>
              <w:bottom w:val="nil"/>
            </w:tcBorders>
            <w:noWrap/>
            <w:hideMark/>
          </w:tcPr>
          <w:p w14:paraId="657A046F"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0.420</w:t>
            </w:r>
          </w:p>
        </w:tc>
        <w:tc>
          <w:tcPr>
            <w:tcW w:w="666" w:type="dxa"/>
            <w:tcBorders>
              <w:top w:val="nil"/>
              <w:bottom w:val="nil"/>
            </w:tcBorders>
            <w:noWrap/>
            <w:hideMark/>
          </w:tcPr>
          <w:p w14:paraId="1509055F"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0.448</w:t>
            </w:r>
          </w:p>
        </w:tc>
        <w:tc>
          <w:tcPr>
            <w:tcW w:w="822" w:type="dxa"/>
            <w:tcBorders>
              <w:top w:val="nil"/>
              <w:bottom w:val="nil"/>
            </w:tcBorders>
            <w:noWrap/>
            <w:hideMark/>
          </w:tcPr>
          <w:p w14:paraId="161FC855"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0.488</w:t>
            </w:r>
          </w:p>
        </w:tc>
      </w:tr>
      <w:tr w:rsidR="00D607A3" w:rsidRPr="00727C70" w14:paraId="5E96F766"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4AF565CE"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IP1</w:t>
            </w:r>
          </w:p>
        </w:tc>
        <w:tc>
          <w:tcPr>
            <w:tcW w:w="766" w:type="dxa"/>
            <w:tcBorders>
              <w:top w:val="nil"/>
              <w:bottom w:val="nil"/>
            </w:tcBorders>
            <w:noWrap/>
            <w:hideMark/>
          </w:tcPr>
          <w:p w14:paraId="434F5C6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0.341</w:t>
            </w:r>
          </w:p>
        </w:tc>
        <w:tc>
          <w:tcPr>
            <w:tcW w:w="766" w:type="dxa"/>
            <w:tcBorders>
              <w:top w:val="nil"/>
              <w:bottom w:val="nil"/>
            </w:tcBorders>
            <w:noWrap/>
            <w:hideMark/>
          </w:tcPr>
          <w:p w14:paraId="56991A69"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0.240</w:t>
            </w:r>
          </w:p>
        </w:tc>
        <w:tc>
          <w:tcPr>
            <w:tcW w:w="766" w:type="dxa"/>
            <w:tcBorders>
              <w:top w:val="nil"/>
              <w:bottom w:val="nil"/>
            </w:tcBorders>
            <w:noWrap/>
            <w:hideMark/>
          </w:tcPr>
          <w:p w14:paraId="4A97080F"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0.348</w:t>
            </w:r>
          </w:p>
        </w:tc>
        <w:tc>
          <w:tcPr>
            <w:tcW w:w="766" w:type="dxa"/>
            <w:tcBorders>
              <w:top w:val="nil"/>
              <w:bottom w:val="nil"/>
            </w:tcBorders>
            <w:noWrap/>
            <w:hideMark/>
          </w:tcPr>
          <w:p w14:paraId="1F1D0017"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0.369</w:t>
            </w:r>
          </w:p>
        </w:tc>
        <w:tc>
          <w:tcPr>
            <w:tcW w:w="776" w:type="dxa"/>
            <w:tcBorders>
              <w:top w:val="nil"/>
              <w:bottom w:val="nil"/>
            </w:tcBorders>
            <w:noWrap/>
          </w:tcPr>
          <w:p w14:paraId="369947A0"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0.681</w:t>
            </w:r>
          </w:p>
        </w:tc>
        <w:tc>
          <w:tcPr>
            <w:tcW w:w="977" w:type="dxa"/>
            <w:tcBorders>
              <w:top w:val="nil"/>
              <w:bottom w:val="nil"/>
            </w:tcBorders>
            <w:noWrap/>
          </w:tcPr>
          <w:p w14:paraId="315D93BA" w14:textId="77777777" w:rsidR="00D607A3" w:rsidRPr="00C6617E"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0.456</w:t>
            </w:r>
          </w:p>
        </w:tc>
        <w:tc>
          <w:tcPr>
            <w:tcW w:w="766" w:type="dxa"/>
            <w:tcBorders>
              <w:top w:val="nil"/>
              <w:bottom w:val="nil"/>
            </w:tcBorders>
            <w:noWrap/>
            <w:hideMark/>
          </w:tcPr>
          <w:p w14:paraId="6DF90ECC"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0.382</w:t>
            </w:r>
          </w:p>
        </w:tc>
        <w:tc>
          <w:tcPr>
            <w:tcW w:w="766" w:type="dxa"/>
            <w:tcBorders>
              <w:top w:val="nil"/>
              <w:bottom w:val="nil"/>
            </w:tcBorders>
            <w:noWrap/>
            <w:hideMark/>
          </w:tcPr>
          <w:p w14:paraId="06B9AC36"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0.380</w:t>
            </w:r>
          </w:p>
        </w:tc>
        <w:tc>
          <w:tcPr>
            <w:tcW w:w="766" w:type="dxa"/>
            <w:tcBorders>
              <w:top w:val="nil"/>
              <w:bottom w:val="nil"/>
            </w:tcBorders>
            <w:noWrap/>
            <w:hideMark/>
          </w:tcPr>
          <w:p w14:paraId="1C105016"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0.389</w:t>
            </w:r>
          </w:p>
        </w:tc>
        <w:tc>
          <w:tcPr>
            <w:tcW w:w="666" w:type="dxa"/>
            <w:tcBorders>
              <w:top w:val="nil"/>
              <w:bottom w:val="nil"/>
            </w:tcBorders>
            <w:noWrap/>
            <w:hideMark/>
          </w:tcPr>
          <w:p w14:paraId="38DD25DF"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0.287</w:t>
            </w:r>
          </w:p>
        </w:tc>
        <w:tc>
          <w:tcPr>
            <w:tcW w:w="822" w:type="dxa"/>
            <w:tcBorders>
              <w:top w:val="nil"/>
              <w:bottom w:val="nil"/>
            </w:tcBorders>
            <w:noWrap/>
            <w:hideMark/>
          </w:tcPr>
          <w:p w14:paraId="1702B99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0.397</w:t>
            </w:r>
          </w:p>
        </w:tc>
      </w:tr>
      <w:tr w:rsidR="00D607A3" w:rsidRPr="00727C70" w14:paraId="051E8B04" w14:textId="77777777" w:rsidTr="00C6617E">
        <w:trPr>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609DF592"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IP2</w:t>
            </w:r>
          </w:p>
        </w:tc>
        <w:tc>
          <w:tcPr>
            <w:tcW w:w="766" w:type="dxa"/>
            <w:tcBorders>
              <w:top w:val="nil"/>
              <w:bottom w:val="nil"/>
            </w:tcBorders>
            <w:noWrap/>
            <w:hideMark/>
          </w:tcPr>
          <w:p w14:paraId="26E2C300"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0.250</w:t>
            </w:r>
          </w:p>
        </w:tc>
        <w:tc>
          <w:tcPr>
            <w:tcW w:w="766" w:type="dxa"/>
            <w:tcBorders>
              <w:top w:val="nil"/>
              <w:bottom w:val="nil"/>
            </w:tcBorders>
            <w:noWrap/>
            <w:hideMark/>
          </w:tcPr>
          <w:p w14:paraId="645F8C1F"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0.286</w:t>
            </w:r>
          </w:p>
        </w:tc>
        <w:tc>
          <w:tcPr>
            <w:tcW w:w="766" w:type="dxa"/>
            <w:tcBorders>
              <w:top w:val="nil"/>
              <w:bottom w:val="nil"/>
            </w:tcBorders>
            <w:noWrap/>
            <w:hideMark/>
          </w:tcPr>
          <w:p w14:paraId="408F7926"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0.407</w:t>
            </w:r>
          </w:p>
        </w:tc>
        <w:tc>
          <w:tcPr>
            <w:tcW w:w="766" w:type="dxa"/>
            <w:tcBorders>
              <w:top w:val="nil"/>
              <w:bottom w:val="nil"/>
            </w:tcBorders>
            <w:noWrap/>
            <w:hideMark/>
          </w:tcPr>
          <w:p w14:paraId="5B277242"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0.360</w:t>
            </w:r>
          </w:p>
        </w:tc>
        <w:tc>
          <w:tcPr>
            <w:tcW w:w="776" w:type="dxa"/>
            <w:tcBorders>
              <w:top w:val="nil"/>
              <w:bottom w:val="nil"/>
            </w:tcBorders>
            <w:noWrap/>
          </w:tcPr>
          <w:p w14:paraId="13572472"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0.743</w:t>
            </w:r>
          </w:p>
        </w:tc>
        <w:tc>
          <w:tcPr>
            <w:tcW w:w="977" w:type="dxa"/>
            <w:tcBorders>
              <w:top w:val="nil"/>
              <w:bottom w:val="nil"/>
            </w:tcBorders>
            <w:noWrap/>
          </w:tcPr>
          <w:p w14:paraId="111DF46C" w14:textId="77777777" w:rsidR="00D607A3" w:rsidRPr="00C6617E"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0.445</w:t>
            </w:r>
          </w:p>
        </w:tc>
        <w:tc>
          <w:tcPr>
            <w:tcW w:w="766" w:type="dxa"/>
            <w:tcBorders>
              <w:top w:val="nil"/>
              <w:bottom w:val="nil"/>
            </w:tcBorders>
            <w:noWrap/>
            <w:hideMark/>
          </w:tcPr>
          <w:p w14:paraId="45367FE4"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0.338</w:t>
            </w:r>
          </w:p>
        </w:tc>
        <w:tc>
          <w:tcPr>
            <w:tcW w:w="766" w:type="dxa"/>
            <w:tcBorders>
              <w:top w:val="nil"/>
              <w:bottom w:val="nil"/>
            </w:tcBorders>
            <w:noWrap/>
            <w:hideMark/>
          </w:tcPr>
          <w:p w14:paraId="56D5318E"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0.246</w:t>
            </w:r>
          </w:p>
        </w:tc>
        <w:tc>
          <w:tcPr>
            <w:tcW w:w="766" w:type="dxa"/>
            <w:tcBorders>
              <w:top w:val="nil"/>
              <w:bottom w:val="nil"/>
            </w:tcBorders>
            <w:noWrap/>
            <w:hideMark/>
          </w:tcPr>
          <w:p w14:paraId="4BDB0BB9"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0.201</w:t>
            </w:r>
          </w:p>
        </w:tc>
        <w:tc>
          <w:tcPr>
            <w:tcW w:w="666" w:type="dxa"/>
            <w:tcBorders>
              <w:top w:val="nil"/>
              <w:bottom w:val="nil"/>
            </w:tcBorders>
            <w:noWrap/>
            <w:hideMark/>
          </w:tcPr>
          <w:p w14:paraId="2D5D8AB4"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0.247</w:t>
            </w:r>
          </w:p>
        </w:tc>
        <w:tc>
          <w:tcPr>
            <w:tcW w:w="822" w:type="dxa"/>
            <w:tcBorders>
              <w:top w:val="nil"/>
              <w:bottom w:val="nil"/>
            </w:tcBorders>
            <w:noWrap/>
            <w:hideMark/>
          </w:tcPr>
          <w:p w14:paraId="789EF4B4"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0.214</w:t>
            </w:r>
          </w:p>
        </w:tc>
      </w:tr>
      <w:tr w:rsidR="00D607A3" w:rsidRPr="00727C70" w14:paraId="7F3AFE68"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7FC7C209"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IP3</w:t>
            </w:r>
          </w:p>
        </w:tc>
        <w:tc>
          <w:tcPr>
            <w:tcW w:w="766" w:type="dxa"/>
            <w:tcBorders>
              <w:top w:val="nil"/>
              <w:bottom w:val="nil"/>
            </w:tcBorders>
            <w:noWrap/>
            <w:hideMark/>
          </w:tcPr>
          <w:p w14:paraId="2D6BCC35"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0.281</w:t>
            </w:r>
          </w:p>
        </w:tc>
        <w:tc>
          <w:tcPr>
            <w:tcW w:w="766" w:type="dxa"/>
            <w:tcBorders>
              <w:top w:val="nil"/>
              <w:bottom w:val="nil"/>
            </w:tcBorders>
            <w:noWrap/>
            <w:hideMark/>
          </w:tcPr>
          <w:p w14:paraId="1B85C753"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0.300</w:t>
            </w:r>
          </w:p>
        </w:tc>
        <w:tc>
          <w:tcPr>
            <w:tcW w:w="766" w:type="dxa"/>
            <w:tcBorders>
              <w:top w:val="nil"/>
              <w:bottom w:val="nil"/>
            </w:tcBorders>
            <w:noWrap/>
            <w:hideMark/>
          </w:tcPr>
          <w:p w14:paraId="763C8C39"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0.420</w:t>
            </w:r>
          </w:p>
        </w:tc>
        <w:tc>
          <w:tcPr>
            <w:tcW w:w="766" w:type="dxa"/>
            <w:tcBorders>
              <w:top w:val="nil"/>
              <w:bottom w:val="nil"/>
            </w:tcBorders>
            <w:noWrap/>
            <w:hideMark/>
          </w:tcPr>
          <w:p w14:paraId="0BDC5514"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0.431</w:t>
            </w:r>
          </w:p>
        </w:tc>
        <w:tc>
          <w:tcPr>
            <w:tcW w:w="776" w:type="dxa"/>
            <w:tcBorders>
              <w:top w:val="nil"/>
              <w:bottom w:val="nil"/>
            </w:tcBorders>
            <w:noWrap/>
          </w:tcPr>
          <w:p w14:paraId="1EB8A92C"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0.707</w:t>
            </w:r>
          </w:p>
        </w:tc>
        <w:tc>
          <w:tcPr>
            <w:tcW w:w="977" w:type="dxa"/>
            <w:tcBorders>
              <w:top w:val="nil"/>
              <w:bottom w:val="nil"/>
            </w:tcBorders>
            <w:noWrap/>
          </w:tcPr>
          <w:p w14:paraId="2D3ECCB6" w14:textId="77777777" w:rsidR="00D607A3" w:rsidRPr="00C6617E"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0.456</w:t>
            </w:r>
          </w:p>
        </w:tc>
        <w:tc>
          <w:tcPr>
            <w:tcW w:w="766" w:type="dxa"/>
            <w:tcBorders>
              <w:top w:val="nil"/>
              <w:bottom w:val="nil"/>
            </w:tcBorders>
            <w:noWrap/>
            <w:hideMark/>
          </w:tcPr>
          <w:p w14:paraId="5D401FC8"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0.401</w:t>
            </w:r>
          </w:p>
        </w:tc>
        <w:tc>
          <w:tcPr>
            <w:tcW w:w="766" w:type="dxa"/>
            <w:tcBorders>
              <w:top w:val="nil"/>
              <w:bottom w:val="nil"/>
            </w:tcBorders>
            <w:noWrap/>
            <w:hideMark/>
          </w:tcPr>
          <w:p w14:paraId="0010284E"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0.316</w:t>
            </w:r>
          </w:p>
        </w:tc>
        <w:tc>
          <w:tcPr>
            <w:tcW w:w="766" w:type="dxa"/>
            <w:tcBorders>
              <w:top w:val="nil"/>
              <w:bottom w:val="nil"/>
            </w:tcBorders>
            <w:noWrap/>
            <w:hideMark/>
          </w:tcPr>
          <w:p w14:paraId="06E6FA5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0.275</w:t>
            </w:r>
          </w:p>
        </w:tc>
        <w:tc>
          <w:tcPr>
            <w:tcW w:w="666" w:type="dxa"/>
            <w:tcBorders>
              <w:top w:val="nil"/>
              <w:bottom w:val="nil"/>
            </w:tcBorders>
            <w:noWrap/>
            <w:hideMark/>
          </w:tcPr>
          <w:p w14:paraId="661F0325"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0.260</w:t>
            </w:r>
          </w:p>
        </w:tc>
        <w:tc>
          <w:tcPr>
            <w:tcW w:w="822" w:type="dxa"/>
            <w:tcBorders>
              <w:top w:val="nil"/>
              <w:bottom w:val="nil"/>
            </w:tcBorders>
            <w:noWrap/>
            <w:hideMark/>
          </w:tcPr>
          <w:p w14:paraId="4EC88FA1"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0.320</w:t>
            </w:r>
          </w:p>
        </w:tc>
      </w:tr>
      <w:tr w:rsidR="00D607A3" w:rsidRPr="00727C70" w14:paraId="491FD9C5" w14:textId="77777777" w:rsidTr="00C6617E">
        <w:trPr>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153EE3B4"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IP4</w:t>
            </w:r>
          </w:p>
        </w:tc>
        <w:tc>
          <w:tcPr>
            <w:tcW w:w="766" w:type="dxa"/>
            <w:tcBorders>
              <w:top w:val="nil"/>
              <w:bottom w:val="nil"/>
            </w:tcBorders>
            <w:noWrap/>
            <w:hideMark/>
          </w:tcPr>
          <w:p w14:paraId="28B2370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0.169</w:t>
            </w:r>
          </w:p>
        </w:tc>
        <w:tc>
          <w:tcPr>
            <w:tcW w:w="766" w:type="dxa"/>
            <w:tcBorders>
              <w:top w:val="nil"/>
              <w:bottom w:val="nil"/>
            </w:tcBorders>
            <w:noWrap/>
            <w:hideMark/>
          </w:tcPr>
          <w:p w14:paraId="57F6AC36"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0.297</w:t>
            </w:r>
          </w:p>
        </w:tc>
        <w:tc>
          <w:tcPr>
            <w:tcW w:w="766" w:type="dxa"/>
            <w:tcBorders>
              <w:top w:val="nil"/>
              <w:bottom w:val="nil"/>
            </w:tcBorders>
            <w:noWrap/>
            <w:hideMark/>
          </w:tcPr>
          <w:p w14:paraId="2D398031"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0.439</w:t>
            </w:r>
          </w:p>
        </w:tc>
        <w:tc>
          <w:tcPr>
            <w:tcW w:w="766" w:type="dxa"/>
            <w:tcBorders>
              <w:top w:val="nil"/>
              <w:bottom w:val="nil"/>
            </w:tcBorders>
            <w:noWrap/>
            <w:hideMark/>
          </w:tcPr>
          <w:p w14:paraId="11F792D9"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0.372</w:t>
            </w:r>
          </w:p>
        </w:tc>
        <w:tc>
          <w:tcPr>
            <w:tcW w:w="776" w:type="dxa"/>
            <w:tcBorders>
              <w:top w:val="nil"/>
              <w:bottom w:val="nil"/>
            </w:tcBorders>
            <w:noWrap/>
          </w:tcPr>
          <w:p w14:paraId="61C94767"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0.574</w:t>
            </w:r>
          </w:p>
        </w:tc>
        <w:tc>
          <w:tcPr>
            <w:tcW w:w="977" w:type="dxa"/>
            <w:tcBorders>
              <w:top w:val="nil"/>
              <w:bottom w:val="nil"/>
            </w:tcBorders>
            <w:noWrap/>
          </w:tcPr>
          <w:p w14:paraId="01C51995" w14:textId="77777777" w:rsidR="00D607A3" w:rsidRPr="00C6617E"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0.340</w:t>
            </w:r>
          </w:p>
        </w:tc>
        <w:tc>
          <w:tcPr>
            <w:tcW w:w="766" w:type="dxa"/>
            <w:tcBorders>
              <w:top w:val="nil"/>
              <w:bottom w:val="nil"/>
            </w:tcBorders>
            <w:noWrap/>
            <w:hideMark/>
          </w:tcPr>
          <w:p w14:paraId="01731078"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0.290</w:t>
            </w:r>
          </w:p>
        </w:tc>
        <w:tc>
          <w:tcPr>
            <w:tcW w:w="766" w:type="dxa"/>
            <w:tcBorders>
              <w:top w:val="nil"/>
              <w:bottom w:val="nil"/>
            </w:tcBorders>
            <w:noWrap/>
            <w:hideMark/>
          </w:tcPr>
          <w:p w14:paraId="364B8CEF"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0.162</w:t>
            </w:r>
          </w:p>
        </w:tc>
        <w:tc>
          <w:tcPr>
            <w:tcW w:w="766" w:type="dxa"/>
            <w:tcBorders>
              <w:top w:val="nil"/>
              <w:bottom w:val="nil"/>
            </w:tcBorders>
            <w:noWrap/>
            <w:hideMark/>
          </w:tcPr>
          <w:p w14:paraId="0B6A8649"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0.122</w:t>
            </w:r>
          </w:p>
        </w:tc>
        <w:tc>
          <w:tcPr>
            <w:tcW w:w="666" w:type="dxa"/>
            <w:tcBorders>
              <w:top w:val="nil"/>
              <w:bottom w:val="nil"/>
            </w:tcBorders>
            <w:noWrap/>
            <w:hideMark/>
          </w:tcPr>
          <w:p w14:paraId="10AE609C"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0.232</w:t>
            </w:r>
          </w:p>
        </w:tc>
        <w:tc>
          <w:tcPr>
            <w:tcW w:w="822" w:type="dxa"/>
            <w:tcBorders>
              <w:top w:val="nil"/>
              <w:bottom w:val="nil"/>
            </w:tcBorders>
            <w:noWrap/>
            <w:hideMark/>
          </w:tcPr>
          <w:p w14:paraId="0CBCFC18"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0.095</w:t>
            </w:r>
          </w:p>
        </w:tc>
      </w:tr>
      <w:tr w:rsidR="00D607A3" w:rsidRPr="00727C70" w14:paraId="32166AF4"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65F2251E"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IP5</w:t>
            </w:r>
          </w:p>
        </w:tc>
        <w:tc>
          <w:tcPr>
            <w:tcW w:w="766" w:type="dxa"/>
            <w:tcBorders>
              <w:top w:val="nil"/>
              <w:bottom w:val="nil"/>
            </w:tcBorders>
            <w:noWrap/>
            <w:hideMark/>
          </w:tcPr>
          <w:p w14:paraId="1586E5D7"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0.226</w:t>
            </w:r>
          </w:p>
        </w:tc>
        <w:tc>
          <w:tcPr>
            <w:tcW w:w="766" w:type="dxa"/>
            <w:tcBorders>
              <w:top w:val="nil"/>
              <w:bottom w:val="nil"/>
            </w:tcBorders>
            <w:noWrap/>
            <w:hideMark/>
          </w:tcPr>
          <w:p w14:paraId="732C18D5"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0.297</w:t>
            </w:r>
          </w:p>
        </w:tc>
        <w:tc>
          <w:tcPr>
            <w:tcW w:w="766" w:type="dxa"/>
            <w:tcBorders>
              <w:top w:val="nil"/>
              <w:bottom w:val="nil"/>
            </w:tcBorders>
            <w:noWrap/>
            <w:hideMark/>
          </w:tcPr>
          <w:p w14:paraId="7DC19843"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0.456</w:t>
            </w:r>
          </w:p>
        </w:tc>
        <w:tc>
          <w:tcPr>
            <w:tcW w:w="766" w:type="dxa"/>
            <w:tcBorders>
              <w:top w:val="nil"/>
              <w:bottom w:val="nil"/>
            </w:tcBorders>
            <w:noWrap/>
            <w:hideMark/>
          </w:tcPr>
          <w:p w14:paraId="06FB5055"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0.386</w:t>
            </w:r>
          </w:p>
        </w:tc>
        <w:tc>
          <w:tcPr>
            <w:tcW w:w="776" w:type="dxa"/>
            <w:tcBorders>
              <w:top w:val="nil"/>
              <w:bottom w:val="nil"/>
            </w:tcBorders>
            <w:noWrap/>
          </w:tcPr>
          <w:p w14:paraId="72458872"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0.710</w:t>
            </w:r>
          </w:p>
        </w:tc>
        <w:tc>
          <w:tcPr>
            <w:tcW w:w="977" w:type="dxa"/>
            <w:tcBorders>
              <w:top w:val="nil"/>
              <w:bottom w:val="nil"/>
            </w:tcBorders>
            <w:noWrap/>
          </w:tcPr>
          <w:p w14:paraId="709066C3" w14:textId="77777777" w:rsidR="00D607A3" w:rsidRPr="00C6617E"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0.514</w:t>
            </w:r>
          </w:p>
        </w:tc>
        <w:tc>
          <w:tcPr>
            <w:tcW w:w="766" w:type="dxa"/>
            <w:tcBorders>
              <w:top w:val="nil"/>
              <w:bottom w:val="nil"/>
            </w:tcBorders>
            <w:noWrap/>
            <w:hideMark/>
          </w:tcPr>
          <w:p w14:paraId="6EC32FA9"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0.371</w:t>
            </w:r>
          </w:p>
        </w:tc>
        <w:tc>
          <w:tcPr>
            <w:tcW w:w="766" w:type="dxa"/>
            <w:tcBorders>
              <w:top w:val="nil"/>
              <w:bottom w:val="nil"/>
            </w:tcBorders>
            <w:noWrap/>
            <w:hideMark/>
          </w:tcPr>
          <w:p w14:paraId="51086B18"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0.252</w:t>
            </w:r>
          </w:p>
        </w:tc>
        <w:tc>
          <w:tcPr>
            <w:tcW w:w="766" w:type="dxa"/>
            <w:tcBorders>
              <w:top w:val="nil"/>
              <w:bottom w:val="nil"/>
            </w:tcBorders>
            <w:noWrap/>
            <w:hideMark/>
          </w:tcPr>
          <w:p w14:paraId="4B014592"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0.206</w:t>
            </w:r>
          </w:p>
        </w:tc>
        <w:tc>
          <w:tcPr>
            <w:tcW w:w="666" w:type="dxa"/>
            <w:tcBorders>
              <w:top w:val="nil"/>
              <w:bottom w:val="nil"/>
            </w:tcBorders>
            <w:noWrap/>
            <w:hideMark/>
          </w:tcPr>
          <w:p w14:paraId="0AD6C151"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0.281</w:t>
            </w:r>
          </w:p>
        </w:tc>
        <w:tc>
          <w:tcPr>
            <w:tcW w:w="822" w:type="dxa"/>
            <w:tcBorders>
              <w:top w:val="nil"/>
              <w:bottom w:val="nil"/>
            </w:tcBorders>
            <w:noWrap/>
            <w:hideMark/>
          </w:tcPr>
          <w:p w14:paraId="6BC2FAA5"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0.219</w:t>
            </w:r>
          </w:p>
        </w:tc>
      </w:tr>
      <w:tr w:rsidR="00D607A3" w:rsidRPr="00727C70" w14:paraId="45B1A6C3" w14:textId="77777777" w:rsidTr="00C6617E">
        <w:trPr>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2111D268"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IP6</w:t>
            </w:r>
          </w:p>
        </w:tc>
        <w:tc>
          <w:tcPr>
            <w:tcW w:w="766" w:type="dxa"/>
            <w:tcBorders>
              <w:top w:val="nil"/>
              <w:bottom w:val="nil"/>
            </w:tcBorders>
            <w:noWrap/>
            <w:hideMark/>
          </w:tcPr>
          <w:p w14:paraId="43C1A95C"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0.182</w:t>
            </w:r>
          </w:p>
        </w:tc>
        <w:tc>
          <w:tcPr>
            <w:tcW w:w="766" w:type="dxa"/>
            <w:tcBorders>
              <w:top w:val="nil"/>
              <w:bottom w:val="nil"/>
            </w:tcBorders>
            <w:noWrap/>
            <w:hideMark/>
          </w:tcPr>
          <w:p w14:paraId="778B167F"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0.311</w:t>
            </w:r>
          </w:p>
        </w:tc>
        <w:tc>
          <w:tcPr>
            <w:tcW w:w="766" w:type="dxa"/>
            <w:tcBorders>
              <w:top w:val="nil"/>
              <w:bottom w:val="nil"/>
            </w:tcBorders>
            <w:noWrap/>
            <w:hideMark/>
          </w:tcPr>
          <w:p w14:paraId="2DEAEB71"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0.494</w:t>
            </w:r>
          </w:p>
        </w:tc>
        <w:tc>
          <w:tcPr>
            <w:tcW w:w="766" w:type="dxa"/>
            <w:tcBorders>
              <w:top w:val="nil"/>
              <w:bottom w:val="nil"/>
            </w:tcBorders>
            <w:noWrap/>
            <w:hideMark/>
          </w:tcPr>
          <w:p w14:paraId="285717B5"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0.404</w:t>
            </w:r>
          </w:p>
        </w:tc>
        <w:tc>
          <w:tcPr>
            <w:tcW w:w="776" w:type="dxa"/>
            <w:tcBorders>
              <w:top w:val="nil"/>
              <w:bottom w:val="nil"/>
            </w:tcBorders>
            <w:noWrap/>
          </w:tcPr>
          <w:p w14:paraId="30354370"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0.671</w:t>
            </w:r>
          </w:p>
        </w:tc>
        <w:tc>
          <w:tcPr>
            <w:tcW w:w="977" w:type="dxa"/>
            <w:tcBorders>
              <w:top w:val="nil"/>
              <w:bottom w:val="nil"/>
            </w:tcBorders>
            <w:noWrap/>
          </w:tcPr>
          <w:p w14:paraId="0668DA83" w14:textId="77777777" w:rsidR="00D607A3" w:rsidRPr="00C6617E"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0.599</w:t>
            </w:r>
          </w:p>
        </w:tc>
        <w:tc>
          <w:tcPr>
            <w:tcW w:w="766" w:type="dxa"/>
            <w:tcBorders>
              <w:top w:val="nil"/>
              <w:bottom w:val="nil"/>
            </w:tcBorders>
            <w:noWrap/>
            <w:hideMark/>
          </w:tcPr>
          <w:p w14:paraId="7F937741"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0.361</w:t>
            </w:r>
          </w:p>
        </w:tc>
        <w:tc>
          <w:tcPr>
            <w:tcW w:w="766" w:type="dxa"/>
            <w:tcBorders>
              <w:top w:val="nil"/>
              <w:bottom w:val="nil"/>
            </w:tcBorders>
            <w:noWrap/>
            <w:hideMark/>
          </w:tcPr>
          <w:p w14:paraId="5752E422"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0.254</w:t>
            </w:r>
          </w:p>
        </w:tc>
        <w:tc>
          <w:tcPr>
            <w:tcW w:w="766" w:type="dxa"/>
            <w:tcBorders>
              <w:top w:val="nil"/>
              <w:bottom w:val="nil"/>
            </w:tcBorders>
            <w:noWrap/>
            <w:hideMark/>
          </w:tcPr>
          <w:p w14:paraId="2206DF5E"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0.161</w:t>
            </w:r>
          </w:p>
        </w:tc>
        <w:tc>
          <w:tcPr>
            <w:tcW w:w="666" w:type="dxa"/>
            <w:tcBorders>
              <w:top w:val="nil"/>
              <w:bottom w:val="nil"/>
            </w:tcBorders>
            <w:noWrap/>
            <w:hideMark/>
          </w:tcPr>
          <w:p w14:paraId="7CB3EC04"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0.237</w:t>
            </w:r>
          </w:p>
        </w:tc>
        <w:tc>
          <w:tcPr>
            <w:tcW w:w="822" w:type="dxa"/>
            <w:tcBorders>
              <w:top w:val="nil"/>
              <w:bottom w:val="nil"/>
            </w:tcBorders>
            <w:noWrap/>
            <w:hideMark/>
          </w:tcPr>
          <w:p w14:paraId="1D72519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0.172</w:t>
            </w:r>
          </w:p>
        </w:tc>
      </w:tr>
      <w:tr w:rsidR="00D607A3" w:rsidRPr="00727C70" w14:paraId="0AB0A136"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4B575F8E"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IPP1</w:t>
            </w:r>
          </w:p>
        </w:tc>
        <w:tc>
          <w:tcPr>
            <w:tcW w:w="766" w:type="dxa"/>
            <w:tcBorders>
              <w:top w:val="nil"/>
              <w:bottom w:val="nil"/>
            </w:tcBorders>
            <w:noWrap/>
            <w:hideMark/>
          </w:tcPr>
          <w:p w14:paraId="71F9A6D2"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0.295</w:t>
            </w:r>
          </w:p>
        </w:tc>
        <w:tc>
          <w:tcPr>
            <w:tcW w:w="766" w:type="dxa"/>
            <w:tcBorders>
              <w:top w:val="nil"/>
              <w:bottom w:val="nil"/>
            </w:tcBorders>
            <w:noWrap/>
            <w:hideMark/>
          </w:tcPr>
          <w:p w14:paraId="1181B722"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0.357</w:t>
            </w:r>
          </w:p>
        </w:tc>
        <w:tc>
          <w:tcPr>
            <w:tcW w:w="766" w:type="dxa"/>
            <w:tcBorders>
              <w:top w:val="nil"/>
              <w:bottom w:val="nil"/>
            </w:tcBorders>
            <w:noWrap/>
            <w:hideMark/>
          </w:tcPr>
          <w:p w14:paraId="385B5C1C"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0.464</w:t>
            </w:r>
          </w:p>
        </w:tc>
        <w:tc>
          <w:tcPr>
            <w:tcW w:w="766" w:type="dxa"/>
            <w:tcBorders>
              <w:top w:val="nil"/>
              <w:bottom w:val="nil"/>
            </w:tcBorders>
            <w:noWrap/>
            <w:hideMark/>
          </w:tcPr>
          <w:p w14:paraId="23E95FF6"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0.418</w:t>
            </w:r>
          </w:p>
        </w:tc>
        <w:tc>
          <w:tcPr>
            <w:tcW w:w="776" w:type="dxa"/>
            <w:tcBorders>
              <w:top w:val="nil"/>
              <w:bottom w:val="nil"/>
            </w:tcBorders>
            <w:noWrap/>
          </w:tcPr>
          <w:p w14:paraId="4B132646"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0.513</w:t>
            </w:r>
          </w:p>
        </w:tc>
        <w:tc>
          <w:tcPr>
            <w:tcW w:w="977" w:type="dxa"/>
            <w:tcBorders>
              <w:top w:val="nil"/>
              <w:bottom w:val="nil"/>
            </w:tcBorders>
            <w:noWrap/>
          </w:tcPr>
          <w:p w14:paraId="38B03754"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0.786</w:t>
            </w:r>
          </w:p>
        </w:tc>
        <w:tc>
          <w:tcPr>
            <w:tcW w:w="766" w:type="dxa"/>
            <w:tcBorders>
              <w:top w:val="nil"/>
              <w:bottom w:val="nil"/>
            </w:tcBorders>
            <w:noWrap/>
            <w:hideMark/>
          </w:tcPr>
          <w:p w14:paraId="5B475A92"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0.510</w:t>
            </w:r>
          </w:p>
        </w:tc>
        <w:tc>
          <w:tcPr>
            <w:tcW w:w="766" w:type="dxa"/>
            <w:tcBorders>
              <w:top w:val="nil"/>
              <w:bottom w:val="nil"/>
            </w:tcBorders>
            <w:noWrap/>
            <w:hideMark/>
          </w:tcPr>
          <w:p w14:paraId="5B6A70B3"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0.371</w:t>
            </w:r>
          </w:p>
        </w:tc>
        <w:tc>
          <w:tcPr>
            <w:tcW w:w="766" w:type="dxa"/>
            <w:tcBorders>
              <w:top w:val="nil"/>
              <w:bottom w:val="nil"/>
            </w:tcBorders>
            <w:noWrap/>
            <w:hideMark/>
          </w:tcPr>
          <w:p w14:paraId="1D725ED1"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0.334</w:t>
            </w:r>
          </w:p>
        </w:tc>
        <w:tc>
          <w:tcPr>
            <w:tcW w:w="666" w:type="dxa"/>
            <w:tcBorders>
              <w:top w:val="nil"/>
              <w:bottom w:val="nil"/>
            </w:tcBorders>
            <w:noWrap/>
            <w:hideMark/>
          </w:tcPr>
          <w:p w14:paraId="47AC3EF5"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0.330</w:t>
            </w:r>
          </w:p>
        </w:tc>
        <w:tc>
          <w:tcPr>
            <w:tcW w:w="822" w:type="dxa"/>
            <w:tcBorders>
              <w:top w:val="nil"/>
              <w:bottom w:val="nil"/>
            </w:tcBorders>
            <w:noWrap/>
            <w:hideMark/>
          </w:tcPr>
          <w:p w14:paraId="35F81E56"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0.352</w:t>
            </w:r>
          </w:p>
        </w:tc>
      </w:tr>
      <w:tr w:rsidR="00D607A3" w:rsidRPr="00727C70" w14:paraId="39F78464" w14:textId="77777777" w:rsidTr="00C6617E">
        <w:trPr>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35255189"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IPP2</w:t>
            </w:r>
          </w:p>
        </w:tc>
        <w:tc>
          <w:tcPr>
            <w:tcW w:w="766" w:type="dxa"/>
            <w:tcBorders>
              <w:top w:val="nil"/>
              <w:bottom w:val="nil"/>
            </w:tcBorders>
            <w:noWrap/>
            <w:hideMark/>
          </w:tcPr>
          <w:p w14:paraId="73B5C218"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0.319</w:t>
            </w:r>
          </w:p>
        </w:tc>
        <w:tc>
          <w:tcPr>
            <w:tcW w:w="766" w:type="dxa"/>
            <w:tcBorders>
              <w:top w:val="nil"/>
              <w:bottom w:val="nil"/>
            </w:tcBorders>
            <w:noWrap/>
            <w:hideMark/>
          </w:tcPr>
          <w:p w14:paraId="1EE3FDF2"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0.356</w:t>
            </w:r>
          </w:p>
        </w:tc>
        <w:tc>
          <w:tcPr>
            <w:tcW w:w="766" w:type="dxa"/>
            <w:tcBorders>
              <w:top w:val="nil"/>
              <w:bottom w:val="nil"/>
            </w:tcBorders>
            <w:noWrap/>
            <w:hideMark/>
          </w:tcPr>
          <w:p w14:paraId="2B91DDB2"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0.520</w:t>
            </w:r>
          </w:p>
        </w:tc>
        <w:tc>
          <w:tcPr>
            <w:tcW w:w="766" w:type="dxa"/>
            <w:tcBorders>
              <w:top w:val="nil"/>
              <w:bottom w:val="nil"/>
            </w:tcBorders>
            <w:noWrap/>
            <w:hideMark/>
          </w:tcPr>
          <w:p w14:paraId="15F2B2A9"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0.463</w:t>
            </w:r>
          </w:p>
        </w:tc>
        <w:tc>
          <w:tcPr>
            <w:tcW w:w="776" w:type="dxa"/>
            <w:tcBorders>
              <w:top w:val="nil"/>
              <w:bottom w:val="nil"/>
            </w:tcBorders>
            <w:noWrap/>
          </w:tcPr>
          <w:p w14:paraId="1ABCAB54"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0.552</w:t>
            </w:r>
          </w:p>
        </w:tc>
        <w:tc>
          <w:tcPr>
            <w:tcW w:w="977" w:type="dxa"/>
            <w:tcBorders>
              <w:top w:val="nil"/>
              <w:bottom w:val="nil"/>
            </w:tcBorders>
            <w:noWrap/>
          </w:tcPr>
          <w:p w14:paraId="53057641"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0.823</w:t>
            </w:r>
          </w:p>
        </w:tc>
        <w:tc>
          <w:tcPr>
            <w:tcW w:w="766" w:type="dxa"/>
            <w:tcBorders>
              <w:top w:val="nil"/>
              <w:bottom w:val="nil"/>
            </w:tcBorders>
            <w:noWrap/>
            <w:hideMark/>
          </w:tcPr>
          <w:p w14:paraId="1396730F"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0.499</w:t>
            </w:r>
          </w:p>
        </w:tc>
        <w:tc>
          <w:tcPr>
            <w:tcW w:w="766" w:type="dxa"/>
            <w:tcBorders>
              <w:top w:val="nil"/>
              <w:bottom w:val="nil"/>
            </w:tcBorders>
            <w:noWrap/>
            <w:hideMark/>
          </w:tcPr>
          <w:p w14:paraId="0DC8B8F4"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0.323</w:t>
            </w:r>
          </w:p>
        </w:tc>
        <w:tc>
          <w:tcPr>
            <w:tcW w:w="766" w:type="dxa"/>
            <w:tcBorders>
              <w:top w:val="nil"/>
              <w:bottom w:val="nil"/>
            </w:tcBorders>
            <w:noWrap/>
            <w:hideMark/>
          </w:tcPr>
          <w:p w14:paraId="686C2C73"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0.319</w:t>
            </w:r>
          </w:p>
        </w:tc>
        <w:tc>
          <w:tcPr>
            <w:tcW w:w="666" w:type="dxa"/>
            <w:tcBorders>
              <w:top w:val="nil"/>
              <w:bottom w:val="nil"/>
            </w:tcBorders>
            <w:noWrap/>
            <w:hideMark/>
          </w:tcPr>
          <w:p w14:paraId="18F22061"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0.329</w:t>
            </w:r>
          </w:p>
        </w:tc>
        <w:tc>
          <w:tcPr>
            <w:tcW w:w="822" w:type="dxa"/>
            <w:tcBorders>
              <w:top w:val="nil"/>
              <w:bottom w:val="nil"/>
            </w:tcBorders>
            <w:noWrap/>
            <w:hideMark/>
          </w:tcPr>
          <w:p w14:paraId="1BD0F298"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0.337</w:t>
            </w:r>
          </w:p>
        </w:tc>
      </w:tr>
      <w:tr w:rsidR="00D607A3" w:rsidRPr="00727C70" w14:paraId="59115AD8"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679EBBA1"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IPP3</w:t>
            </w:r>
          </w:p>
        </w:tc>
        <w:tc>
          <w:tcPr>
            <w:tcW w:w="766" w:type="dxa"/>
            <w:tcBorders>
              <w:top w:val="nil"/>
              <w:bottom w:val="nil"/>
            </w:tcBorders>
            <w:noWrap/>
            <w:hideMark/>
          </w:tcPr>
          <w:p w14:paraId="4F90FE62"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0.275</w:t>
            </w:r>
          </w:p>
        </w:tc>
        <w:tc>
          <w:tcPr>
            <w:tcW w:w="766" w:type="dxa"/>
            <w:tcBorders>
              <w:top w:val="nil"/>
              <w:bottom w:val="nil"/>
            </w:tcBorders>
            <w:noWrap/>
            <w:hideMark/>
          </w:tcPr>
          <w:p w14:paraId="087BC8D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0.385</w:t>
            </w:r>
          </w:p>
        </w:tc>
        <w:tc>
          <w:tcPr>
            <w:tcW w:w="766" w:type="dxa"/>
            <w:tcBorders>
              <w:top w:val="nil"/>
              <w:bottom w:val="nil"/>
            </w:tcBorders>
            <w:noWrap/>
            <w:hideMark/>
          </w:tcPr>
          <w:p w14:paraId="0FD4FF1B"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0.567</w:t>
            </w:r>
          </w:p>
        </w:tc>
        <w:tc>
          <w:tcPr>
            <w:tcW w:w="766" w:type="dxa"/>
            <w:tcBorders>
              <w:top w:val="nil"/>
              <w:bottom w:val="nil"/>
            </w:tcBorders>
            <w:noWrap/>
            <w:hideMark/>
          </w:tcPr>
          <w:p w14:paraId="794B7337"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0.508</w:t>
            </w:r>
          </w:p>
        </w:tc>
        <w:tc>
          <w:tcPr>
            <w:tcW w:w="776" w:type="dxa"/>
            <w:tcBorders>
              <w:top w:val="nil"/>
              <w:bottom w:val="nil"/>
            </w:tcBorders>
            <w:noWrap/>
          </w:tcPr>
          <w:p w14:paraId="5E8FFEF6"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0.473</w:t>
            </w:r>
          </w:p>
        </w:tc>
        <w:tc>
          <w:tcPr>
            <w:tcW w:w="977" w:type="dxa"/>
            <w:tcBorders>
              <w:top w:val="nil"/>
              <w:bottom w:val="nil"/>
            </w:tcBorders>
            <w:noWrap/>
          </w:tcPr>
          <w:p w14:paraId="5535187B"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0.714</w:t>
            </w:r>
          </w:p>
        </w:tc>
        <w:tc>
          <w:tcPr>
            <w:tcW w:w="766" w:type="dxa"/>
            <w:tcBorders>
              <w:top w:val="nil"/>
              <w:bottom w:val="nil"/>
            </w:tcBorders>
            <w:noWrap/>
            <w:hideMark/>
          </w:tcPr>
          <w:p w14:paraId="70F8FCD9"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0.486</w:t>
            </w:r>
          </w:p>
        </w:tc>
        <w:tc>
          <w:tcPr>
            <w:tcW w:w="766" w:type="dxa"/>
            <w:tcBorders>
              <w:top w:val="nil"/>
              <w:bottom w:val="nil"/>
            </w:tcBorders>
            <w:noWrap/>
            <w:hideMark/>
          </w:tcPr>
          <w:p w14:paraId="1B090CB1"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0.314</w:t>
            </w:r>
          </w:p>
        </w:tc>
        <w:tc>
          <w:tcPr>
            <w:tcW w:w="766" w:type="dxa"/>
            <w:tcBorders>
              <w:top w:val="nil"/>
              <w:bottom w:val="nil"/>
            </w:tcBorders>
            <w:noWrap/>
            <w:hideMark/>
          </w:tcPr>
          <w:p w14:paraId="45389F84"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0.294</w:t>
            </w:r>
          </w:p>
        </w:tc>
        <w:tc>
          <w:tcPr>
            <w:tcW w:w="666" w:type="dxa"/>
            <w:tcBorders>
              <w:top w:val="nil"/>
              <w:bottom w:val="nil"/>
            </w:tcBorders>
            <w:noWrap/>
            <w:hideMark/>
          </w:tcPr>
          <w:p w14:paraId="284C7427"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0.333</w:t>
            </w:r>
          </w:p>
        </w:tc>
        <w:tc>
          <w:tcPr>
            <w:tcW w:w="822" w:type="dxa"/>
            <w:tcBorders>
              <w:top w:val="nil"/>
              <w:bottom w:val="nil"/>
            </w:tcBorders>
            <w:noWrap/>
            <w:hideMark/>
          </w:tcPr>
          <w:p w14:paraId="1810D6E9"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0.357</w:t>
            </w:r>
          </w:p>
        </w:tc>
      </w:tr>
      <w:tr w:rsidR="00D607A3" w:rsidRPr="00727C70" w14:paraId="27D5AF4B" w14:textId="77777777" w:rsidTr="00C6617E">
        <w:trPr>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09D70523"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IPP4</w:t>
            </w:r>
          </w:p>
        </w:tc>
        <w:tc>
          <w:tcPr>
            <w:tcW w:w="766" w:type="dxa"/>
            <w:tcBorders>
              <w:top w:val="nil"/>
              <w:bottom w:val="nil"/>
            </w:tcBorders>
            <w:noWrap/>
            <w:hideMark/>
          </w:tcPr>
          <w:p w14:paraId="18ECBC13"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0.250</w:t>
            </w:r>
          </w:p>
        </w:tc>
        <w:tc>
          <w:tcPr>
            <w:tcW w:w="766" w:type="dxa"/>
            <w:tcBorders>
              <w:top w:val="nil"/>
              <w:bottom w:val="nil"/>
            </w:tcBorders>
            <w:noWrap/>
            <w:hideMark/>
          </w:tcPr>
          <w:p w14:paraId="4CF7ECC2"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0.374</w:t>
            </w:r>
          </w:p>
        </w:tc>
        <w:tc>
          <w:tcPr>
            <w:tcW w:w="766" w:type="dxa"/>
            <w:tcBorders>
              <w:top w:val="nil"/>
              <w:bottom w:val="nil"/>
            </w:tcBorders>
            <w:noWrap/>
            <w:hideMark/>
          </w:tcPr>
          <w:p w14:paraId="5E42AFBB"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0.551</w:t>
            </w:r>
          </w:p>
        </w:tc>
        <w:tc>
          <w:tcPr>
            <w:tcW w:w="766" w:type="dxa"/>
            <w:tcBorders>
              <w:top w:val="nil"/>
              <w:bottom w:val="nil"/>
            </w:tcBorders>
            <w:noWrap/>
            <w:hideMark/>
          </w:tcPr>
          <w:p w14:paraId="3F5C904B"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0.442</w:t>
            </w:r>
          </w:p>
        </w:tc>
        <w:tc>
          <w:tcPr>
            <w:tcW w:w="776" w:type="dxa"/>
            <w:tcBorders>
              <w:top w:val="nil"/>
              <w:bottom w:val="nil"/>
            </w:tcBorders>
            <w:noWrap/>
          </w:tcPr>
          <w:p w14:paraId="5D1874A5"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0.567</w:t>
            </w:r>
          </w:p>
        </w:tc>
        <w:tc>
          <w:tcPr>
            <w:tcW w:w="977" w:type="dxa"/>
            <w:tcBorders>
              <w:top w:val="nil"/>
              <w:bottom w:val="nil"/>
            </w:tcBorders>
            <w:noWrap/>
          </w:tcPr>
          <w:p w14:paraId="0E3FD142"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0.765</w:t>
            </w:r>
          </w:p>
        </w:tc>
        <w:tc>
          <w:tcPr>
            <w:tcW w:w="766" w:type="dxa"/>
            <w:tcBorders>
              <w:top w:val="nil"/>
              <w:bottom w:val="nil"/>
            </w:tcBorders>
            <w:noWrap/>
            <w:hideMark/>
          </w:tcPr>
          <w:p w14:paraId="414B995C"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0.460</w:t>
            </w:r>
          </w:p>
        </w:tc>
        <w:tc>
          <w:tcPr>
            <w:tcW w:w="766" w:type="dxa"/>
            <w:tcBorders>
              <w:top w:val="nil"/>
              <w:bottom w:val="nil"/>
            </w:tcBorders>
            <w:noWrap/>
            <w:hideMark/>
          </w:tcPr>
          <w:p w14:paraId="0C4723BC"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0.331</w:t>
            </w:r>
          </w:p>
        </w:tc>
        <w:tc>
          <w:tcPr>
            <w:tcW w:w="766" w:type="dxa"/>
            <w:tcBorders>
              <w:top w:val="nil"/>
              <w:bottom w:val="nil"/>
            </w:tcBorders>
            <w:noWrap/>
            <w:hideMark/>
          </w:tcPr>
          <w:p w14:paraId="20329773"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0.257</w:t>
            </w:r>
          </w:p>
        </w:tc>
        <w:tc>
          <w:tcPr>
            <w:tcW w:w="666" w:type="dxa"/>
            <w:tcBorders>
              <w:top w:val="nil"/>
              <w:bottom w:val="nil"/>
            </w:tcBorders>
            <w:noWrap/>
            <w:hideMark/>
          </w:tcPr>
          <w:p w14:paraId="4FE8DA70"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0.316</w:t>
            </w:r>
          </w:p>
        </w:tc>
        <w:tc>
          <w:tcPr>
            <w:tcW w:w="822" w:type="dxa"/>
            <w:tcBorders>
              <w:top w:val="nil"/>
              <w:bottom w:val="nil"/>
            </w:tcBorders>
            <w:noWrap/>
            <w:hideMark/>
          </w:tcPr>
          <w:p w14:paraId="3310D55A"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0.321</w:t>
            </w:r>
          </w:p>
        </w:tc>
      </w:tr>
      <w:tr w:rsidR="00D607A3" w:rsidRPr="00727C70" w14:paraId="6255142D"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4BB2A2AB"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IPP5</w:t>
            </w:r>
          </w:p>
        </w:tc>
        <w:tc>
          <w:tcPr>
            <w:tcW w:w="766" w:type="dxa"/>
            <w:tcBorders>
              <w:top w:val="nil"/>
              <w:bottom w:val="nil"/>
            </w:tcBorders>
            <w:noWrap/>
            <w:hideMark/>
          </w:tcPr>
          <w:p w14:paraId="1F174C78"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0.319</w:t>
            </w:r>
          </w:p>
        </w:tc>
        <w:tc>
          <w:tcPr>
            <w:tcW w:w="766" w:type="dxa"/>
            <w:tcBorders>
              <w:top w:val="nil"/>
              <w:bottom w:val="nil"/>
            </w:tcBorders>
            <w:noWrap/>
            <w:hideMark/>
          </w:tcPr>
          <w:p w14:paraId="5BDD62F8"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0.439</w:t>
            </w:r>
          </w:p>
        </w:tc>
        <w:tc>
          <w:tcPr>
            <w:tcW w:w="766" w:type="dxa"/>
            <w:tcBorders>
              <w:top w:val="nil"/>
              <w:bottom w:val="nil"/>
            </w:tcBorders>
            <w:noWrap/>
            <w:hideMark/>
          </w:tcPr>
          <w:p w14:paraId="572AB9F4"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0.666</w:t>
            </w:r>
          </w:p>
        </w:tc>
        <w:tc>
          <w:tcPr>
            <w:tcW w:w="766" w:type="dxa"/>
            <w:tcBorders>
              <w:top w:val="nil"/>
              <w:bottom w:val="nil"/>
            </w:tcBorders>
            <w:noWrap/>
            <w:hideMark/>
          </w:tcPr>
          <w:p w14:paraId="1D2CBB21"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0.567</w:t>
            </w:r>
          </w:p>
        </w:tc>
        <w:tc>
          <w:tcPr>
            <w:tcW w:w="776" w:type="dxa"/>
            <w:tcBorders>
              <w:top w:val="nil"/>
              <w:bottom w:val="nil"/>
            </w:tcBorders>
            <w:noWrap/>
          </w:tcPr>
          <w:p w14:paraId="5813B3A2"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0.551</w:t>
            </w:r>
          </w:p>
        </w:tc>
        <w:tc>
          <w:tcPr>
            <w:tcW w:w="977" w:type="dxa"/>
            <w:tcBorders>
              <w:top w:val="nil"/>
              <w:bottom w:val="nil"/>
            </w:tcBorders>
            <w:noWrap/>
          </w:tcPr>
          <w:p w14:paraId="06DF351B"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0.805</w:t>
            </w:r>
          </w:p>
        </w:tc>
        <w:tc>
          <w:tcPr>
            <w:tcW w:w="766" w:type="dxa"/>
            <w:tcBorders>
              <w:top w:val="nil"/>
              <w:bottom w:val="nil"/>
            </w:tcBorders>
            <w:noWrap/>
            <w:hideMark/>
          </w:tcPr>
          <w:p w14:paraId="3C050BD3"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0.569</w:t>
            </w:r>
          </w:p>
        </w:tc>
        <w:tc>
          <w:tcPr>
            <w:tcW w:w="766" w:type="dxa"/>
            <w:tcBorders>
              <w:top w:val="nil"/>
              <w:bottom w:val="nil"/>
            </w:tcBorders>
            <w:noWrap/>
            <w:hideMark/>
          </w:tcPr>
          <w:p w14:paraId="28A36E47"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0.319</w:t>
            </w:r>
          </w:p>
        </w:tc>
        <w:tc>
          <w:tcPr>
            <w:tcW w:w="766" w:type="dxa"/>
            <w:tcBorders>
              <w:top w:val="nil"/>
              <w:bottom w:val="nil"/>
            </w:tcBorders>
            <w:noWrap/>
            <w:hideMark/>
          </w:tcPr>
          <w:p w14:paraId="20CA5E5B"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0.336</w:t>
            </w:r>
          </w:p>
        </w:tc>
        <w:tc>
          <w:tcPr>
            <w:tcW w:w="666" w:type="dxa"/>
            <w:tcBorders>
              <w:top w:val="nil"/>
              <w:bottom w:val="nil"/>
            </w:tcBorders>
            <w:noWrap/>
            <w:hideMark/>
          </w:tcPr>
          <w:p w14:paraId="0E928441"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0.360</w:t>
            </w:r>
          </w:p>
        </w:tc>
        <w:tc>
          <w:tcPr>
            <w:tcW w:w="822" w:type="dxa"/>
            <w:tcBorders>
              <w:top w:val="nil"/>
              <w:bottom w:val="nil"/>
            </w:tcBorders>
            <w:noWrap/>
            <w:hideMark/>
          </w:tcPr>
          <w:p w14:paraId="25E8781F"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0.413</w:t>
            </w:r>
          </w:p>
        </w:tc>
      </w:tr>
      <w:tr w:rsidR="00D607A3" w:rsidRPr="00727C70" w14:paraId="4A288350" w14:textId="77777777" w:rsidTr="00C6617E">
        <w:trPr>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74F3F728"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ITI1</w:t>
            </w:r>
          </w:p>
        </w:tc>
        <w:tc>
          <w:tcPr>
            <w:tcW w:w="766" w:type="dxa"/>
            <w:tcBorders>
              <w:top w:val="nil"/>
              <w:bottom w:val="nil"/>
            </w:tcBorders>
            <w:noWrap/>
            <w:hideMark/>
          </w:tcPr>
          <w:p w14:paraId="4E5DC08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0.246</w:t>
            </w:r>
          </w:p>
        </w:tc>
        <w:tc>
          <w:tcPr>
            <w:tcW w:w="766" w:type="dxa"/>
            <w:tcBorders>
              <w:top w:val="nil"/>
              <w:bottom w:val="nil"/>
            </w:tcBorders>
            <w:noWrap/>
            <w:hideMark/>
          </w:tcPr>
          <w:p w14:paraId="7DB0C759"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0.426</w:t>
            </w:r>
          </w:p>
        </w:tc>
        <w:tc>
          <w:tcPr>
            <w:tcW w:w="766" w:type="dxa"/>
            <w:tcBorders>
              <w:top w:val="nil"/>
              <w:bottom w:val="nil"/>
            </w:tcBorders>
            <w:noWrap/>
            <w:hideMark/>
          </w:tcPr>
          <w:p w14:paraId="01DC9147"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0.505</w:t>
            </w:r>
          </w:p>
        </w:tc>
        <w:tc>
          <w:tcPr>
            <w:tcW w:w="766" w:type="dxa"/>
            <w:tcBorders>
              <w:top w:val="nil"/>
              <w:bottom w:val="nil"/>
            </w:tcBorders>
            <w:noWrap/>
            <w:hideMark/>
          </w:tcPr>
          <w:p w14:paraId="05BE12A9"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0.440</w:t>
            </w:r>
          </w:p>
        </w:tc>
        <w:tc>
          <w:tcPr>
            <w:tcW w:w="776" w:type="dxa"/>
            <w:tcBorders>
              <w:top w:val="nil"/>
              <w:bottom w:val="nil"/>
            </w:tcBorders>
            <w:noWrap/>
            <w:hideMark/>
          </w:tcPr>
          <w:p w14:paraId="67DE83E8"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0.406</w:t>
            </w:r>
          </w:p>
        </w:tc>
        <w:tc>
          <w:tcPr>
            <w:tcW w:w="977" w:type="dxa"/>
            <w:tcBorders>
              <w:top w:val="nil"/>
              <w:bottom w:val="nil"/>
            </w:tcBorders>
            <w:noWrap/>
            <w:hideMark/>
          </w:tcPr>
          <w:p w14:paraId="5E775A0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0.381</w:t>
            </w:r>
          </w:p>
        </w:tc>
        <w:tc>
          <w:tcPr>
            <w:tcW w:w="766" w:type="dxa"/>
            <w:tcBorders>
              <w:top w:val="nil"/>
              <w:bottom w:val="nil"/>
            </w:tcBorders>
            <w:noWrap/>
            <w:hideMark/>
          </w:tcPr>
          <w:p w14:paraId="23C67C2B"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0.551</w:t>
            </w:r>
          </w:p>
        </w:tc>
        <w:tc>
          <w:tcPr>
            <w:tcW w:w="766" w:type="dxa"/>
            <w:tcBorders>
              <w:top w:val="nil"/>
              <w:bottom w:val="nil"/>
            </w:tcBorders>
            <w:noWrap/>
            <w:hideMark/>
          </w:tcPr>
          <w:p w14:paraId="10963020"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0.252</w:t>
            </w:r>
          </w:p>
        </w:tc>
        <w:tc>
          <w:tcPr>
            <w:tcW w:w="766" w:type="dxa"/>
            <w:tcBorders>
              <w:top w:val="nil"/>
              <w:bottom w:val="nil"/>
            </w:tcBorders>
            <w:noWrap/>
            <w:hideMark/>
          </w:tcPr>
          <w:p w14:paraId="6CC0FF6F"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0.236</w:t>
            </w:r>
          </w:p>
        </w:tc>
        <w:tc>
          <w:tcPr>
            <w:tcW w:w="666" w:type="dxa"/>
            <w:tcBorders>
              <w:top w:val="nil"/>
              <w:bottom w:val="nil"/>
            </w:tcBorders>
            <w:noWrap/>
            <w:hideMark/>
          </w:tcPr>
          <w:p w14:paraId="43142DE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0.353</w:t>
            </w:r>
          </w:p>
        </w:tc>
        <w:tc>
          <w:tcPr>
            <w:tcW w:w="822" w:type="dxa"/>
            <w:tcBorders>
              <w:top w:val="nil"/>
              <w:bottom w:val="nil"/>
            </w:tcBorders>
            <w:noWrap/>
            <w:hideMark/>
          </w:tcPr>
          <w:p w14:paraId="7832A673"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0.238</w:t>
            </w:r>
          </w:p>
        </w:tc>
      </w:tr>
      <w:tr w:rsidR="00D607A3" w:rsidRPr="00727C70" w14:paraId="34B76A69"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0F425F85"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lastRenderedPageBreak/>
              <w:t>ITI2</w:t>
            </w:r>
          </w:p>
        </w:tc>
        <w:tc>
          <w:tcPr>
            <w:tcW w:w="766" w:type="dxa"/>
            <w:tcBorders>
              <w:top w:val="nil"/>
              <w:bottom w:val="nil"/>
            </w:tcBorders>
            <w:noWrap/>
            <w:hideMark/>
          </w:tcPr>
          <w:p w14:paraId="0057216D"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0.239</w:t>
            </w:r>
          </w:p>
        </w:tc>
        <w:tc>
          <w:tcPr>
            <w:tcW w:w="766" w:type="dxa"/>
            <w:tcBorders>
              <w:top w:val="nil"/>
              <w:bottom w:val="nil"/>
            </w:tcBorders>
            <w:noWrap/>
            <w:hideMark/>
          </w:tcPr>
          <w:p w14:paraId="29A9F73D"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0.380</w:t>
            </w:r>
          </w:p>
        </w:tc>
        <w:tc>
          <w:tcPr>
            <w:tcW w:w="766" w:type="dxa"/>
            <w:tcBorders>
              <w:top w:val="nil"/>
              <w:bottom w:val="nil"/>
            </w:tcBorders>
            <w:noWrap/>
            <w:hideMark/>
          </w:tcPr>
          <w:p w14:paraId="787EB22E"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0.500</w:t>
            </w:r>
          </w:p>
        </w:tc>
        <w:tc>
          <w:tcPr>
            <w:tcW w:w="766" w:type="dxa"/>
            <w:tcBorders>
              <w:top w:val="nil"/>
              <w:bottom w:val="nil"/>
            </w:tcBorders>
            <w:noWrap/>
            <w:hideMark/>
          </w:tcPr>
          <w:p w14:paraId="2F8680D4"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0.480</w:t>
            </w:r>
          </w:p>
        </w:tc>
        <w:tc>
          <w:tcPr>
            <w:tcW w:w="776" w:type="dxa"/>
            <w:tcBorders>
              <w:top w:val="nil"/>
              <w:bottom w:val="nil"/>
            </w:tcBorders>
            <w:noWrap/>
            <w:hideMark/>
          </w:tcPr>
          <w:p w14:paraId="56091111"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0.414</w:t>
            </w:r>
          </w:p>
        </w:tc>
        <w:tc>
          <w:tcPr>
            <w:tcW w:w="977" w:type="dxa"/>
            <w:tcBorders>
              <w:top w:val="nil"/>
              <w:bottom w:val="nil"/>
            </w:tcBorders>
            <w:noWrap/>
            <w:hideMark/>
          </w:tcPr>
          <w:p w14:paraId="34E0A107"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0.340</w:t>
            </w:r>
          </w:p>
        </w:tc>
        <w:tc>
          <w:tcPr>
            <w:tcW w:w="766" w:type="dxa"/>
            <w:tcBorders>
              <w:top w:val="nil"/>
              <w:bottom w:val="nil"/>
            </w:tcBorders>
            <w:noWrap/>
            <w:hideMark/>
          </w:tcPr>
          <w:p w14:paraId="288E59F1"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0.590</w:t>
            </w:r>
          </w:p>
        </w:tc>
        <w:tc>
          <w:tcPr>
            <w:tcW w:w="766" w:type="dxa"/>
            <w:tcBorders>
              <w:top w:val="nil"/>
              <w:bottom w:val="nil"/>
            </w:tcBorders>
            <w:noWrap/>
            <w:hideMark/>
          </w:tcPr>
          <w:p w14:paraId="781D4891"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0.255</w:t>
            </w:r>
          </w:p>
        </w:tc>
        <w:tc>
          <w:tcPr>
            <w:tcW w:w="766" w:type="dxa"/>
            <w:tcBorders>
              <w:top w:val="nil"/>
              <w:bottom w:val="nil"/>
            </w:tcBorders>
            <w:noWrap/>
            <w:hideMark/>
          </w:tcPr>
          <w:p w14:paraId="1675D099"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0.211</w:t>
            </w:r>
          </w:p>
        </w:tc>
        <w:tc>
          <w:tcPr>
            <w:tcW w:w="666" w:type="dxa"/>
            <w:tcBorders>
              <w:top w:val="nil"/>
              <w:bottom w:val="nil"/>
            </w:tcBorders>
            <w:noWrap/>
            <w:hideMark/>
          </w:tcPr>
          <w:p w14:paraId="40D0430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0.304</w:t>
            </w:r>
          </w:p>
        </w:tc>
        <w:tc>
          <w:tcPr>
            <w:tcW w:w="822" w:type="dxa"/>
            <w:tcBorders>
              <w:top w:val="nil"/>
              <w:bottom w:val="nil"/>
            </w:tcBorders>
            <w:noWrap/>
            <w:hideMark/>
          </w:tcPr>
          <w:p w14:paraId="10A8BF16"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0.220</w:t>
            </w:r>
          </w:p>
        </w:tc>
      </w:tr>
      <w:tr w:rsidR="00D607A3" w:rsidRPr="00727C70" w14:paraId="2F6B3DA5" w14:textId="77777777" w:rsidTr="00C6617E">
        <w:trPr>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7B7A198E"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ITI3</w:t>
            </w:r>
          </w:p>
        </w:tc>
        <w:tc>
          <w:tcPr>
            <w:tcW w:w="766" w:type="dxa"/>
            <w:tcBorders>
              <w:top w:val="nil"/>
              <w:bottom w:val="nil"/>
            </w:tcBorders>
            <w:noWrap/>
            <w:hideMark/>
          </w:tcPr>
          <w:p w14:paraId="16334D81"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0.314</w:t>
            </w:r>
          </w:p>
        </w:tc>
        <w:tc>
          <w:tcPr>
            <w:tcW w:w="766" w:type="dxa"/>
            <w:tcBorders>
              <w:top w:val="nil"/>
              <w:bottom w:val="nil"/>
            </w:tcBorders>
            <w:noWrap/>
            <w:hideMark/>
          </w:tcPr>
          <w:p w14:paraId="49311D83"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0.390</w:t>
            </w:r>
          </w:p>
        </w:tc>
        <w:tc>
          <w:tcPr>
            <w:tcW w:w="766" w:type="dxa"/>
            <w:tcBorders>
              <w:top w:val="nil"/>
              <w:bottom w:val="nil"/>
            </w:tcBorders>
            <w:noWrap/>
            <w:hideMark/>
          </w:tcPr>
          <w:p w14:paraId="7C4607A6"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0.479</w:t>
            </w:r>
          </w:p>
        </w:tc>
        <w:tc>
          <w:tcPr>
            <w:tcW w:w="766" w:type="dxa"/>
            <w:tcBorders>
              <w:top w:val="nil"/>
              <w:bottom w:val="nil"/>
            </w:tcBorders>
            <w:noWrap/>
            <w:hideMark/>
          </w:tcPr>
          <w:p w14:paraId="25A05C13"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0.462</w:t>
            </w:r>
          </w:p>
        </w:tc>
        <w:tc>
          <w:tcPr>
            <w:tcW w:w="776" w:type="dxa"/>
            <w:tcBorders>
              <w:top w:val="nil"/>
              <w:bottom w:val="nil"/>
            </w:tcBorders>
            <w:noWrap/>
            <w:hideMark/>
          </w:tcPr>
          <w:p w14:paraId="13F9069E"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0.392</w:t>
            </w:r>
          </w:p>
        </w:tc>
        <w:tc>
          <w:tcPr>
            <w:tcW w:w="977" w:type="dxa"/>
            <w:tcBorders>
              <w:top w:val="nil"/>
              <w:bottom w:val="nil"/>
            </w:tcBorders>
            <w:noWrap/>
            <w:hideMark/>
          </w:tcPr>
          <w:p w14:paraId="537F9A56"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0.331</w:t>
            </w:r>
          </w:p>
        </w:tc>
        <w:tc>
          <w:tcPr>
            <w:tcW w:w="766" w:type="dxa"/>
            <w:tcBorders>
              <w:top w:val="nil"/>
              <w:bottom w:val="nil"/>
            </w:tcBorders>
            <w:noWrap/>
            <w:hideMark/>
          </w:tcPr>
          <w:p w14:paraId="6150C542"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0.588</w:t>
            </w:r>
          </w:p>
        </w:tc>
        <w:tc>
          <w:tcPr>
            <w:tcW w:w="766" w:type="dxa"/>
            <w:tcBorders>
              <w:top w:val="nil"/>
              <w:bottom w:val="nil"/>
            </w:tcBorders>
            <w:noWrap/>
            <w:hideMark/>
          </w:tcPr>
          <w:p w14:paraId="72AC6404"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0.309</w:t>
            </w:r>
          </w:p>
        </w:tc>
        <w:tc>
          <w:tcPr>
            <w:tcW w:w="766" w:type="dxa"/>
            <w:tcBorders>
              <w:top w:val="nil"/>
              <w:bottom w:val="nil"/>
            </w:tcBorders>
            <w:noWrap/>
            <w:hideMark/>
          </w:tcPr>
          <w:p w14:paraId="5A85F4FF"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0.231</w:t>
            </w:r>
          </w:p>
        </w:tc>
        <w:tc>
          <w:tcPr>
            <w:tcW w:w="666" w:type="dxa"/>
            <w:tcBorders>
              <w:top w:val="nil"/>
              <w:bottom w:val="nil"/>
            </w:tcBorders>
            <w:noWrap/>
            <w:hideMark/>
          </w:tcPr>
          <w:p w14:paraId="6014CB1A"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0.371</w:t>
            </w:r>
          </w:p>
        </w:tc>
        <w:tc>
          <w:tcPr>
            <w:tcW w:w="822" w:type="dxa"/>
            <w:tcBorders>
              <w:top w:val="nil"/>
              <w:bottom w:val="nil"/>
            </w:tcBorders>
            <w:noWrap/>
            <w:hideMark/>
          </w:tcPr>
          <w:p w14:paraId="18C096F0"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0.235</w:t>
            </w:r>
          </w:p>
        </w:tc>
      </w:tr>
      <w:tr w:rsidR="00D607A3" w:rsidRPr="00727C70" w14:paraId="39ED3FB4"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4028AF38"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ITI4</w:t>
            </w:r>
          </w:p>
        </w:tc>
        <w:tc>
          <w:tcPr>
            <w:tcW w:w="766" w:type="dxa"/>
            <w:tcBorders>
              <w:top w:val="nil"/>
              <w:bottom w:val="nil"/>
            </w:tcBorders>
            <w:noWrap/>
            <w:hideMark/>
          </w:tcPr>
          <w:p w14:paraId="73D6CDBC"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0.385</w:t>
            </w:r>
          </w:p>
        </w:tc>
        <w:tc>
          <w:tcPr>
            <w:tcW w:w="766" w:type="dxa"/>
            <w:tcBorders>
              <w:top w:val="nil"/>
              <w:bottom w:val="nil"/>
            </w:tcBorders>
            <w:noWrap/>
            <w:hideMark/>
          </w:tcPr>
          <w:p w14:paraId="129F8FB3"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0.438</w:t>
            </w:r>
          </w:p>
        </w:tc>
        <w:tc>
          <w:tcPr>
            <w:tcW w:w="766" w:type="dxa"/>
            <w:tcBorders>
              <w:top w:val="nil"/>
              <w:bottom w:val="nil"/>
            </w:tcBorders>
            <w:noWrap/>
            <w:hideMark/>
          </w:tcPr>
          <w:p w14:paraId="0E5876CF"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0.461</w:t>
            </w:r>
          </w:p>
        </w:tc>
        <w:tc>
          <w:tcPr>
            <w:tcW w:w="766" w:type="dxa"/>
            <w:tcBorders>
              <w:top w:val="nil"/>
              <w:bottom w:val="nil"/>
            </w:tcBorders>
            <w:noWrap/>
            <w:hideMark/>
          </w:tcPr>
          <w:p w14:paraId="72D2A030"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0.564</w:t>
            </w:r>
          </w:p>
        </w:tc>
        <w:tc>
          <w:tcPr>
            <w:tcW w:w="776" w:type="dxa"/>
            <w:tcBorders>
              <w:top w:val="nil"/>
              <w:bottom w:val="nil"/>
            </w:tcBorders>
            <w:noWrap/>
            <w:hideMark/>
          </w:tcPr>
          <w:p w14:paraId="15584C19"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0.494</w:t>
            </w:r>
          </w:p>
        </w:tc>
        <w:tc>
          <w:tcPr>
            <w:tcW w:w="977" w:type="dxa"/>
            <w:tcBorders>
              <w:top w:val="nil"/>
              <w:bottom w:val="nil"/>
            </w:tcBorders>
            <w:noWrap/>
            <w:hideMark/>
          </w:tcPr>
          <w:p w14:paraId="776C1BE4"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0.392</w:t>
            </w:r>
          </w:p>
        </w:tc>
        <w:tc>
          <w:tcPr>
            <w:tcW w:w="766" w:type="dxa"/>
            <w:tcBorders>
              <w:top w:val="nil"/>
              <w:bottom w:val="nil"/>
            </w:tcBorders>
            <w:noWrap/>
            <w:hideMark/>
          </w:tcPr>
          <w:p w14:paraId="0976FE9B"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0.792</w:t>
            </w:r>
          </w:p>
        </w:tc>
        <w:tc>
          <w:tcPr>
            <w:tcW w:w="766" w:type="dxa"/>
            <w:tcBorders>
              <w:top w:val="nil"/>
              <w:bottom w:val="nil"/>
            </w:tcBorders>
            <w:noWrap/>
            <w:hideMark/>
          </w:tcPr>
          <w:p w14:paraId="35122EB1"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0.467</w:t>
            </w:r>
          </w:p>
        </w:tc>
        <w:tc>
          <w:tcPr>
            <w:tcW w:w="766" w:type="dxa"/>
            <w:tcBorders>
              <w:top w:val="nil"/>
              <w:bottom w:val="nil"/>
            </w:tcBorders>
            <w:noWrap/>
            <w:hideMark/>
          </w:tcPr>
          <w:p w14:paraId="1596007D"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0.423</w:t>
            </w:r>
          </w:p>
        </w:tc>
        <w:tc>
          <w:tcPr>
            <w:tcW w:w="666" w:type="dxa"/>
            <w:tcBorders>
              <w:top w:val="nil"/>
              <w:bottom w:val="nil"/>
            </w:tcBorders>
            <w:noWrap/>
            <w:hideMark/>
          </w:tcPr>
          <w:p w14:paraId="369D7A20"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0.425</w:t>
            </w:r>
          </w:p>
        </w:tc>
        <w:tc>
          <w:tcPr>
            <w:tcW w:w="822" w:type="dxa"/>
            <w:tcBorders>
              <w:top w:val="nil"/>
              <w:bottom w:val="nil"/>
            </w:tcBorders>
            <w:noWrap/>
            <w:hideMark/>
          </w:tcPr>
          <w:p w14:paraId="5262F8BD"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0.445</w:t>
            </w:r>
          </w:p>
        </w:tc>
      </w:tr>
      <w:tr w:rsidR="00D607A3" w:rsidRPr="00727C70" w14:paraId="098FF56D" w14:textId="77777777" w:rsidTr="00C6617E">
        <w:trPr>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5DB1BC72"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ITI5</w:t>
            </w:r>
          </w:p>
        </w:tc>
        <w:tc>
          <w:tcPr>
            <w:tcW w:w="766" w:type="dxa"/>
            <w:tcBorders>
              <w:top w:val="nil"/>
              <w:bottom w:val="nil"/>
            </w:tcBorders>
            <w:noWrap/>
            <w:hideMark/>
          </w:tcPr>
          <w:p w14:paraId="06975C60"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0.404</w:t>
            </w:r>
          </w:p>
        </w:tc>
        <w:tc>
          <w:tcPr>
            <w:tcW w:w="766" w:type="dxa"/>
            <w:tcBorders>
              <w:top w:val="nil"/>
              <w:bottom w:val="nil"/>
            </w:tcBorders>
            <w:noWrap/>
            <w:hideMark/>
          </w:tcPr>
          <w:p w14:paraId="77BF851F"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0.425</w:t>
            </w:r>
          </w:p>
        </w:tc>
        <w:tc>
          <w:tcPr>
            <w:tcW w:w="766" w:type="dxa"/>
            <w:tcBorders>
              <w:top w:val="nil"/>
              <w:bottom w:val="nil"/>
            </w:tcBorders>
            <w:noWrap/>
            <w:hideMark/>
          </w:tcPr>
          <w:p w14:paraId="0962E396"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0.496</w:t>
            </w:r>
          </w:p>
        </w:tc>
        <w:tc>
          <w:tcPr>
            <w:tcW w:w="766" w:type="dxa"/>
            <w:tcBorders>
              <w:top w:val="nil"/>
              <w:bottom w:val="nil"/>
            </w:tcBorders>
            <w:noWrap/>
            <w:hideMark/>
          </w:tcPr>
          <w:p w14:paraId="31C1A592"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0.576</w:t>
            </w:r>
          </w:p>
        </w:tc>
        <w:tc>
          <w:tcPr>
            <w:tcW w:w="776" w:type="dxa"/>
            <w:tcBorders>
              <w:top w:val="nil"/>
              <w:bottom w:val="nil"/>
            </w:tcBorders>
            <w:noWrap/>
            <w:hideMark/>
          </w:tcPr>
          <w:p w14:paraId="6CF98EBB"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0.494</w:t>
            </w:r>
          </w:p>
        </w:tc>
        <w:tc>
          <w:tcPr>
            <w:tcW w:w="977" w:type="dxa"/>
            <w:tcBorders>
              <w:top w:val="nil"/>
              <w:bottom w:val="nil"/>
            </w:tcBorders>
            <w:noWrap/>
            <w:hideMark/>
          </w:tcPr>
          <w:p w14:paraId="3CE57AB8"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0.404</w:t>
            </w:r>
          </w:p>
        </w:tc>
        <w:tc>
          <w:tcPr>
            <w:tcW w:w="766" w:type="dxa"/>
            <w:tcBorders>
              <w:top w:val="nil"/>
              <w:bottom w:val="nil"/>
            </w:tcBorders>
            <w:noWrap/>
            <w:hideMark/>
          </w:tcPr>
          <w:p w14:paraId="4AA1B624"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0.823</w:t>
            </w:r>
          </w:p>
        </w:tc>
        <w:tc>
          <w:tcPr>
            <w:tcW w:w="766" w:type="dxa"/>
            <w:tcBorders>
              <w:top w:val="nil"/>
              <w:bottom w:val="nil"/>
            </w:tcBorders>
            <w:noWrap/>
            <w:hideMark/>
          </w:tcPr>
          <w:p w14:paraId="38D55FF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0.430</w:t>
            </w:r>
          </w:p>
        </w:tc>
        <w:tc>
          <w:tcPr>
            <w:tcW w:w="766" w:type="dxa"/>
            <w:tcBorders>
              <w:top w:val="nil"/>
              <w:bottom w:val="nil"/>
            </w:tcBorders>
            <w:noWrap/>
            <w:hideMark/>
          </w:tcPr>
          <w:p w14:paraId="6CD04FB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0.422</w:t>
            </w:r>
          </w:p>
        </w:tc>
        <w:tc>
          <w:tcPr>
            <w:tcW w:w="666" w:type="dxa"/>
            <w:tcBorders>
              <w:top w:val="nil"/>
              <w:bottom w:val="nil"/>
            </w:tcBorders>
            <w:noWrap/>
            <w:hideMark/>
          </w:tcPr>
          <w:p w14:paraId="0E8FF5E8"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0.394</w:t>
            </w:r>
          </w:p>
        </w:tc>
        <w:tc>
          <w:tcPr>
            <w:tcW w:w="822" w:type="dxa"/>
            <w:tcBorders>
              <w:top w:val="nil"/>
              <w:bottom w:val="nil"/>
            </w:tcBorders>
            <w:noWrap/>
            <w:hideMark/>
          </w:tcPr>
          <w:p w14:paraId="43D97CA7"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0.450</w:t>
            </w:r>
          </w:p>
        </w:tc>
      </w:tr>
      <w:tr w:rsidR="00D607A3" w:rsidRPr="00C6617E" w14:paraId="01E31767"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72C71981"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ITI6</w:t>
            </w:r>
          </w:p>
        </w:tc>
        <w:tc>
          <w:tcPr>
            <w:tcW w:w="766" w:type="dxa"/>
            <w:tcBorders>
              <w:top w:val="nil"/>
              <w:bottom w:val="nil"/>
            </w:tcBorders>
            <w:noWrap/>
            <w:hideMark/>
          </w:tcPr>
          <w:p w14:paraId="5B2A71EF"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0.408</w:t>
            </w:r>
          </w:p>
        </w:tc>
        <w:tc>
          <w:tcPr>
            <w:tcW w:w="766" w:type="dxa"/>
            <w:tcBorders>
              <w:top w:val="nil"/>
              <w:bottom w:val="nil"/>
            </w:tcBorders>
            <w:noWrap/>
            <w:hideMark/>
          </w:tcPr>
          <w:p w14:paraId="0661B246"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0.465</w:t>
            </w:r>
          </w:p>
        </w:tc>
        <w:tc>
          <w:tcPr>
            <w:tcW w:w="766" w:type="dxa"/>
            <w:tcBorders>
              <w:top w:val="nil"/>
              <w:bottom w:val="nil"/>
            </w:tcBorders>
            <w:noWrap/>
            <w:hideMark/>
          </w:tcPr>
          <w:p w14:paraId="6D00CFBD"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0.535</w:t>
            </w:r>
          </w:p>
        </w:tc>
        <w:tc>
          <w:tcPr>
            <w:tcW w:w="766" w:type="dxa"/>
            <w:tcBorders>
              <w:top w:val="nil"/>
              <w:bottom w:val="nil"/>
            </w:tcBorders>
            <w:noWrap/>
            <w:hideMark/>
          </w:tcPr>
          <w:p w14:paraId="532E7B39"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0.624</w:t>
            </w:r>
          </w:p>
        </w:tc>
        <w:tc>
          <w:tcPr>
            <w:tcW w:w="776" w:type="dxa"/>
            <w:tcBorders>
              <w:top w:val="nil"/>
              <w:bottom w:val="nil"/>
            </w:tcBorders>
            <w:noWrap/>
            <w:hideMark/>
          </w:tcPr>
          <w:p w14:paraId="393A1366"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0.512</w:t>
            </w:r>
          </w:p>
        </w:tc>
        <w:tc>
          <w:tcPr>
            <w:tcW w:w="977" w:type="dxa"/>
            <w:tcBorders>
              <w:top w:val="nil"/>
              <w:bottom w:val="nil"/>
            </w:tcBorders>
            <w:noWrap/>
            <w:hideMark/>
          </w:tcPr>
          <w:p w14:paraId="0406F3CB"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0.421</w:t>
            </w:r>
          </w:p>
        </w:tc>
        <w:tc>
          <w:tcPr>
            <w:tcW w:w="766" w:type="dxa"/>
            <w:tcBorders>
              <w:top w:val="nil"/>
              <w:bottom w:val="nil"/>
            </w:tcBorders>
            <w:noWrap/>
            <w:hideMark/>
          </w:tcPr>
          <w:p w14:paraId="19C36E04"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0.826</w:t>
            </w:r>
          </w:p>
        </w:tc>
        <w:tc>
          <w:tcPr>
            <w:tcW w:w="766" w:type="dxa"/>
            <w:tcBorders>
              <w:top w:val="nil"/>
              <w:bottom w:val="nil"/>
            </w:tcBorders>
            <w:noWrap/>
            <w:hideMark/>
          </w:tcPr>
          <w:p w14:paraId="79605CED"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0.443</w:t>
            </w:r>
          </w:p>
        </w:tc>
        <w:tc>
          <w:tcPr>
            <w:tcW w:w="766" w:type="dxa"/>
            <w:tcBorders>
              <w:top w:val="nil"/>
              <w:bottom w:val="nil"/>
            </w:tcBorders>
            <w:noWrap/>
            <w:hideMark/>
          </w:tcPr>
          <w:p w14:paraId="00D9E943"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0.410</w:t>
            </w:r>
          </w:p>
        </w:tc>
        <w:tc>
          <w:tcPr>
            <w:tcW w:w="666" w:type="dxa"/>
            <w:tcBorders>
              <w:top w:val="nil"/>
              <w:bottom w:val="nil"/>
            </w:tcBorders>
            <w:noWrap/>
            <w:hideMark/>
          </w:tcPr>
          <w:p w14:paraId="42D657E0"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0.422</w:t>
            </w:r>
          </w:p>
        </w:tc>
        <w:tc>
          <w:tcPr>
            <w:tcW w:w="822" w:type="dxa"/>
            <w:tcBorders>
              <w:top w:val="nil"/>
              <w:bottom w:val="nil"/>
            </w:tcBorders>
            <w:noWrap/>
            <w:hideMark/>
          </w:tcPr>
          <w:p w14:paraId="33F6107B"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0.457</w:t>
            </w:r>
          </w:p>
        </w:tc>
      </w:tr>
      <w:tr w:rsidR="00D607A3" w:rsidRPr="00C6617E" w14:paraId="0E2F6C7A" w14:textId="77777777" w:rsidTr="00C6617E">
        <w:trPr>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0005804C"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ITI7</w:t>
            </w:r>
          </w:p>
        </w:tc>
        <w:tc>
          <w:tcPr>
            <w:tcW w:w="766" w:type="dxa"/>
            <w:tcBorders>
              <w:top w:val="nil"/>
              <w:bottom w:val="nil"/>
            </w:tcBorders>
            <w:noWrap/>
            <w:hideMark/>
          </w:tcPr>
          <w:p w14:paraId="6E1787BA"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0.438</w:t>
            </w:r>
          </w:p>
        </w:tc>
        <w:tc>
          <w:tcPr>
            <w:tcW w:w="766" w:type="dxa"/>
            <w:tcBorders>
              <w:top w:val="nil"/>
              <w:bottom w:val="nil"/>
            </w:tcBorders>
            <w:noWrap/>
            <w:hideMark/>
          </w:tcPr>
          <w:p w14:paraId="17BECA2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0.459</w:t>
            </w:r>
          </w:p>
        </w:tc>
        <w:tc>
          <w:tcPr>
            <w:tcW w:w="766" w:type="dxa"/>
            <w:tcBorders>
              <w:top w:val="nil"/>
              <w:bottom w:val="nil"/>
            </w:tcBorders>
            <w:noWrap/>
            <w:hideMark/>
          </w:tcPr>
          <w:p w14:paraId="0D5EE0B7"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0.477</w:t>
            </w:r>
          </w:p>
        </w:tc>
        <w:tc>
          <w:tcPr>
            <w:tcW w:w="766" w:type="dxa"/>
            <w:tcBorders>
              <w:top w:val="nil"/>
              <w:bottom w:val="nil"/>
            </w:tcBorders>
            <w:noWrap/>
            <w:hideMark/>
          </w:tcPr>
          <w:p w14:paraId="0BDF8115"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0.617</w:t>
            </w:r>
          </w:p>
        </w:tc>
        <w:tc>
          <w:tcPr>
            <w:tcW w:w="776" w:type="dxa"/>
            <w:tcBorders>
              <w:top w:val="nil"/>
              <w:bottom w:val="nil"/>
            </w:tcBorders>
            <w:noWrap/>
            <w:hideMark/>
          </w:tcPr>
          <w:p w14:paraId="1867C9B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0.528</w:t>
            </w:r>
          </w:p>
        </w:tc>
        <w:tc>
          <w:tcPr>
            <w:tcW w:w="977" w:type="dxa"/>
            <w:tcBorders>
              <w:top w:val="nil"/>
              <w:bottom w:val="nil"/>
            </w:tcBorders>
            <w:noWrap/>
            <w:hideMark/>
          </w:tcPr>
          <w:p w14:paraId="60B31998"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0.439</w:t>
            </w:r>
          </w:p>
        </w:tc>
        <w:tc>
          <w:tcPr>
            <w:tcW w:w="766" w:type="dxa"/>
            <w:tcBorders>
              <w:top w:val="nil"/>
              <w:bottom w:val="nil"/>
            </w:tcBorders>
            <w:noWrap/>
            <w:hideMark/>
          </w:tcPr>
          <w:p w14:paraId="51E9D66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0.814</w:t>
            </w:r>
          </w:p>
        </w:tc>
        <w:tc>
          <w:tcPr>
            <w:tcW w:w="766" w:type="dxa"/>
            <w:tcBorders>
              <w:top w:val="nil"/>
              <w:bottom w:val="nil"/>
            </w:tcBorders>
            <w:noWrap/>
            <w:hideMark/>
          </w:tcPr>
          <w:p w14:paraId="12D3F741"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0.467</w:t>
            </w:r>
          </w:p>
        </w:tc>
        <w:tc>
          <w:tcPr>
            <w:tcW w:w="766" w:type="dxa"/>
            <w:tcBorders>
              <w:top w:val="nil"/>
              <w:bottom w:val="nil"/>
            </w:tcBorders>
            <w:noWrap/>
            <w:hideMark/>
          </w:tcPr>
          <w:p w14:paraId="68C1426A"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0.363</w:t>
            </w:r>
          </w:p>
        </w:tc>
        <w:tc>
          <w:tcPr>
            <w:tcW w:w="666" w:type="dxa"/>
            <w:tcBorders>
              <w:top w:val="nil"/>
              <w:bottom w:val="nil"/>
            </w:tcBorders>
            <w:noWrap/>
            <w:hideMark/>
          </w:tcPr>
          <w:p w14:paraId="591DD97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0.399</w:t>
            </w:r>
          </w:p>
        </w:tc>
        <w:tc>
          <w:tcPr>
            <w:tcW w:w="822" w:type="dxa"/>
            <w:tcBorders>
              <w:top w:val="nil"/>
              <w:bottom w:val="nil"/>
            </w:tcBorders>
            <w:noWrap/>
            <w:hideMark/>
          </w:tcPr>
          <w:p w14:paraId="692D6959"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0.428</w:t>
            </w:r>
          </w:p>
        </w:tc>
      </w:tr>
      <w:tr w:rsidR="00D607A3" w:rsidRPr="00C6617E" w14:paraId="2567AB64"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4C61426F"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ITI8</w:t>
            </w:r>
          </w:p>
        </w:tc>
        <w:tc>
          <w:tcPr>
            <w:tcW w:w="766" w:type="dxa"/>
            <w:tcBorders>
              <w:top w:val="nil"/>
              <w:bottom w:val="nil"/>
            </w:tcBorders>
            <w:noWrap/>
            <w:hideMark/>
          </w:tcPr>
          <w:p w14:paraId="4A3E8C6B"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0.420</w:t>
            </w:r>
          </w:p>
        </w:tc>
        <w:tc>
          <w:tcPr>
            <w:tcW w:w="766" w:type="dxa"/>
            <w:tcBorders>
              <w:top w:val="nil"/>
              <w:bottom w:val="nil"/>
            </w:tcBorders>
            <w:noWrap/>
            <w:hideMark/>
          </w:tcPr>
          <w:p w14:paraId="5C9DB485"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0.468</w:t>
            </w:r>
          </w:p>
        </w:tc>
        <w:tc>
          <w:tcPr>
            <w:tcW w:w="766" w:type="dxa"/>
            <w:tcBorders>
              <w:top w:val="nil"/>
              <w:bottom w:val="nil"/>
            </w:tcBorders>
            <w:noWrap/>
            <w:hideMark/>
          </w:tcPr>
          <w:p w14:paraId="29232F61"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0.482</w:t>
            </w:r>
          </w:p>
        </w:tc>
        <w:tc>
          <w:tcPr>
            <w:tcW w:w="766" w:type="dxa"/>
            <w:tcBorders>
              <w:top w:val="nil"/>
              <w:bottom w:val="nil"/>
            </w:tcBorders>
            <w:noWrap/>
            <w:hideMark/>
          </w:tcPr>
          <w:p w14:paraId="45DD66A4"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0.585</w:t>
            </w:r>
          </w:p>
        </w:tc>
        <w:tc>
          <w:tcPr>
            <w:tcW w:w="776" w:type="dxa"/>
            <w:tcBorders>
              <w:top w:val="nil"/>
              <w:bottom w:val="nil"/>
            </w:tcBorders>
            <w:noWrap/>
            <w:hideMark/>
          </w:tcPr>
          <w:p w14:paraId="59B78994"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0.519</w:t>
            </w:r>
          </w:p>
        </w:tc>
        <w:tc>
          <w:tcPr>
            <w:tcW w:w="977" w:type="dxa"/>
            <w:tcBorders>
              <w:top w:val="nil"/>
              <w:bottom w:val="nil"/>
            </w:tcBorders>
            <w:noWrap/>
            <w:hideMark/>
          </w:tcPr>
          <w:p w14:paraId="7125D119"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0.371</w:t>
            </w:r>
          </w:p>
        </w:tc>
        <w:tc>
          <w:tcPr>
            <w:tcW w:w="766" w:type="dxa"/>
            <w:tcBorders>
              <w:top w:val="nil"/>
              <w:bottom w:val="nil"/>
            </w:tcBorders>
            <w:noWrap/>
            <w:hideMark/>
          </w:tcPr>
          <w:p w14:paraId="52D3A038"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0.763</w:t>
            </w:r>
          </w:p>
        </w:tc>
        <w:tc>
          <w:tcPr>
            <w:tcW w:w="766" w:type="dxa"/>
            <w:tcBorders>
              <w:top w:val="nil"/>
              <w:bottom w:val="nil"/>
            </w:tcBorders>
            <w:noWrap/>
            <w:hideMark/>
          </w:tcPr>
          <w:p w14:paraId="1BB6732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0.425</w:t>
            </w:r>
          </w:p>
        </w:tc>
        <w:tc>
          <w:tcPr>
            <w:tcW w:w="766" w:type="dxa"/>
            <w:tcBorders>
              <w:top w:val="nil"/>
              <w:bottom w:val="nil"/>
            </w:tcBorders>
            <w:noWrap/>
            <w:hideMark/>
          </w:tcPr>
          <w:p w14:paraId="416CDE89"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0.375</w:t>
            </w:r>
          </w:p>
        </w:tc>
        <w:tc>
          <w:tcPr>
            <w:tcW w:w="666" w:type="dxa"/>
            <w:tcBorders>
              <w:top w:val="nil"/>
              <w:bottom w:val="nil"/>
            </w:tcBorders>
            <w:noWrap/>
            <w:hideMark/>
          </w:tcPr>
          <w:p w14:paraId="08A2042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0.401</w:t>
            </w:r>
          </w:p>
        </w:tc>
        <w:tc>
          <w:tcPr>
            <w:tcW w:w="822" w:type="dxa"/>
            <w:tcBorders>
              <w:top w:val="nil"/>
              <w:bottom w:val="nil"/>
            </w:tcBorders>
            <w:noWrap/>
            <w:hideMark/>
          </w:tcPr>
          <w:p w14:paraId="4A86834B"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0.440</w:t>
            </w:r>
          </w:p>
        </w:tc>
      </w:tr>
      <w:tr w:rsidR="00D607A3" w:rsidRPr="00C6617E" w14:paraId="6AE40A82" w14:textId="77777777" w:rsidTr="00C6617E">
        <w:trPr>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1526D853"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ITI9</w:t>
            </w:r>
          </w:p>
        </w:tc>
        <w:tc>
          <w:tcPr>
            <w:tcW w:w="766" w:type="dxa"/>
            <w:tcBorders>
              <w:top w:val="nil"/>
              <w:bottom w:val="nil"/>
            </w:tcBorders>
            <w:noWrap/>
            <w:hideMark/>
          </w:tcPr>
          <w:p w14:paraId="0E459616"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0.458</w:t>
            </w:r>
          </w:p>
        </w:tc>
        <w:tc>
          <w:tcPr>
            <w:tcW w:w="766" w:type="dxa"/>
            <w:tcBorders>
              <w:top w:val="nil"/>
              <w:bottom w:val="nil"/>
            </w:tcBorders>
            <w:noWrap/>
            <w:hideMark/>
          </w:tcPr>
          <w:p w14:paraId="1E9B8ABC"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0.477</w:t>
            </w:r>
          </w:p>
        </w:tc>
        <w:tc>
          <w:tcPr>
            <w:tcW w:w="766" w:type="dxa"/>
            <w:tcBorders>
              <w:top w:val="nil"/>
              <w:bottom w:val="nil"/>
            </w:tcBorders>
            <w:noWrap/>
            <w:hideMark/>
          </w:tcPr>
          <w:p w14:paraId="5025FF60"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0.544</w:t>
            </w:r>
          </w:p>
        </w:tc>
        <w:tc>
          <w:tcPr>
            <w:tcW w:w="766" w:type="dxa"/>
            <w:tcBorders>
              <w:top w:val="nil"/>
              <w:bottom w:val="nil"/>
            </w:tcBorders>
            <w:noWrap/>
            <w:hideMark/>
          </w:tcPr>
          <w:p w14:paraId="5CC2DEB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0.649</w:t>
            </w:r>
          </w:p>
        </w:tc>
        <w:tc>
          <w:tcPr>
            <w:tcW w:w="776" w:type="dxa"/>
            <w:tcBorders>
              <w:top w:val="nil"/>
              <w:bottom w:val="nil"/>
            </w:tcBorders>
            <w:noWrap/>
            <w:hideMark/>
          </w:tcPr>
          <w:p w14:paraId="3AE7E2D6"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0.519</w:t>
            </w:r>
          </w:p>
        </w:tc>
        <w:tc>
          <w:tcPr>
            <w:tcW w:w="977" w:type="dxa"/>
            <w:tcBorders>
              <w:top w:val="nil"/>
              <w:bottom w:val="nil"/>
            </w:tcBorders>
            <w:noWrap/>
            <w:hideMark/>
          </w:tcPr>
          <w:p w14:paraId="6CF5EDFA"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0.421</w:t>
            </w:r>
          </w:p>
        </w:tc>
        <w:tc>
          <w:tcPr>
            <w:tcW w:w="766" w:type="dxa"/>
            <w:tcBorders>
              <w:top w:val="nil"/>
              <w:bottom w:val="nil"/>
            </w:tcBorders>
            <w:noWrap/>
            <w:hideMark/>
          </w:tcPr>
          <w:p w14:paraId="31B77F8A"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0.791</w:t>
            </w:r>
          </w:p>
        </w:tc>
        <w:tc>
          <w:tcPr>
            <w:tcW w:w="766" w:type="dxa"/>
            <w:tcBorders>
              <w:top w:val="nil"/>
              <w:bottom w:val="nil"/>
            </w:tcBorders>
            <w:noWrap/>
            <w:hideMark/>
          </w:tcPr>
          <w:p w14:paraId="67A4A460"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0.491</w:t>
            </w:r>
          </w:p>
        </w:tc>
        <w:tc>
          <w:tcPr>
            <w:tcW w:w="766" w:type="dxa"/>
            <w:tcBorders>
              <w:top w:val="nil"/>
              <w:bottom w:val="nil"/>
            </w:tcBorders>
            <w:noWrap/>
            <w:hideMark/>
          </w:tcPr>
          <w:p w14:paraId="3242EF83"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0.435</w:t>
            </w:r>
          </w:p>
        </w:tc>
        <w:tc>
          <w:tcPr>
            <w:tcW w:w="666" w:type="dxa"/>
            <w:tcBorders>
              <w:top w:val="nil"/>
              <w:bottom w:val="nil"/>
            </w:tcBorders>
            <w:noWrap/>
            <w:hideMark/>
          </w:tcPr>
          <w:p w14:paraId="4CEB3900"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0.427</w:t>
            </w:r>
          </w:p>
        </w:tc>
        <w:tc>
          <w:tcPr>
            <w:tcW w:w="822" w:type="dxa"/>
            <w:tcBorders>
              <w:top w:val="nil"/>
              <w:bottom w:val="nil"/>
            </w:tcBorders>
            <w:noWrap/>
            <w:hideMark/>
          </w:tcPr>
          <w:p w14:paraId="76F6889E"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0.484</w:t>
            </w:r>
          </w:p>
        </w:tc>
      </w:tr>
      <w:tr w:rsidR="00D607A3" w:rsidRPr="00C6617E" w14:paraId="296C74DE"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497419D5"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PI1</w:t>
            </w:r>
          </w:p>
        </w:tc>
        <w:tc>
          <w:tcPr>
            <w:tcW w:w="766" w:type="dxa"/>
            <w:tcBorders>
              <w:top w:val="nil"/>
              <w:bottom w:val="nil"/>
            </w:tcBorders>
            <w:noWrap/>
            <w:hideMark/>
          </w:tcPr>
          <w:p w14:paraId="060FDCEB"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0.584</w:t>
            </w:r>
          </w:p>
        </w:tc>
        <w:tc>
          <w:tcPr>
            <w:tcW w:w="766" w:type="dxa"/>
            <w:tcBorders>
              <w:top w:val="nil"/>
              <w:bottom w:val="nil"/>
            </w:tcBorders>
            <w:noWrap/>
            <w:hideMark/>
          </w:tcPr>
          <w:p w14:paraId="299AE35D"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0.325</w:t>
            </w:r>
          </w:p>
        </w:tc>
        <w:tc>
          <w:tcPr>
            <w:tcW w:w="766" w:type="dxa"/>
            <w:tcBorders>
              <w:top w:val="nil"/>
              <w:bottom w:val="nil"/>
            </w:tcBorders>
            <w:noWrap/>
            <w:hideMark/>
          </w:tcPr>
          <w:p w14:paraId="36111EE8"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0.317</w:t>
            </w:r>
          </w:p>
        </w:tc>
        <w:tc>
          <w:tcPr>
            <w:tcW w:w="766" w:type="dxa"/>
            <w:tcBorders>
              <w:top w:val="nil"/>
              <w:bottom w:val="nil"/>
            </w:tcBorders>
            <w:noWrap/>
            <w:hideMark/>
          </w:tcPr>
          <w:p w14:paraId="49DB85FE"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0.446</w:t>
            </w:r>
          </w:p>
        </w:tc>
        <w:tc>
          <w:tcPr>
            <w:tcW w:w="776" w:type="dxa"/>
            <w:tcBorders>
              <w:top w:val="nil"/>
              <w:bottom w:val="nil"/>
            </w:tcBorders>
            <w:noWrap/>
            <w:hideMark/>
          </w:tcPr>
          <w:p w14:paraId="05B047B4"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0.367</w:t>
            </w:r>
          </w:p>
        </w:tc>
        <w:tc>
          <w:tcPr>
            <w:tcW w:w="977" w:type="dxa"/>
            <w:tcBorders>
              <w:top w:val="nil"/>
              <w:bottom w:val="nil"/>
            </w:tcBorders>
            <w:noWrap/>
            <w:hideMark/>
          </w:tcPr>
          <w:p w14:paraId="56BB837B"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0.317</w:t>
            </w:r>
          </w:p>
        </w:tc>
        <w:tc>
          <w:tcPr>
            <w:tcW w:w="766" w:type="dxa"/>
            <w:tcBorders>
              <w:top w:val="nil"/>
              <w:bottom w:val="nil"/>
            </w:tcBorders>
            <w:noWrap/>
            <w:hideMark/>
          </w:tcPr>
          <w:p w14:paraId="72AFDD46"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0.468</w:t>
            </w:r>
          </w:p>
        </w:tc>
        <w:tc>
          <w:tcPr>
            <w:tcW w:w="766" w:type="dxa"/>
            <w:tcBorders>
              <w:top w:val="nil"/>
              <w:bottom w:val="nil"/>
            </w:tcBorders>
            <w:noWrap/>
            <w:hideMark/>
          </w:tcPr>
          <w:p w14:paraId="5FC8AD3B"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0.847</w:t>
            </w:r>
          </w:p>
        </w:tc>
        <w:tc>
          <w:tcPr>
            <w:tcW w:w="766" w:type="dxa"/>
            <w:tcBorders>
              <w:top w:val="nil"/>
              <w:bottom w:val="nil"/>
            </w:tcBorders>
            <w:noWrap/>
            <w:hideMark/>
          </w:tcPr>
          <w:p w14:paraId="30AA925E"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0.510</w:t>
            </w:r>
          </w:p>
        </w:tc>
        <w:tc>
          <w:tcPr>
            <w:tcW w:w="666" w:type="dxa"/>
            <w:tcBorders>
              <w:top w:val="nil"/>
              <w:bottom w:val="nil"/>
            </w:tcBorders>
            <w:noWrap/>
            <w:hideMark/>
          </w:tcPr>
          <w:p w14:paraId="1ABDE323"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0.580</w:t>
            </w:r>
          </w:p>
        </w:tc>
        <w:tc>
          <w:tcPr>
            <w:tcW w:w="822" w:type="dxa"/>
            <w:tcBorders>
              <w:top w:val="nil"/>
              <w:bottom w:val="nil"/>
            </w:tcBorders>
            <w:noWrap/>
            <w:hideMark/>
          </w:tcPr>
          <w:p w14:paraId="01BF7808"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0.490</w:t>
            </w:r>
          </w:p>
        </w:tc>
      </w:tr>
      <w:tr w:rsidR="00D607A3" w:rsidRPr="00C6617E" w14:paraId="6D8EF227" w14:textId="77777777" w:rsidTr="00C6617E">
        <w:trPr>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40CC37B3"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PI2</w:t>
            </w:r>
          </w:p>
        </w:tc>
        <w:tc>
          <w:tcPr>
            <w:tcW w:w="766" w:type="dxa"/>
            <w:tcBorders>
              <w:top w:val="nil"/>
              <w:bottom w:val="nil"/>
            </w:tcBorders>
            <w:noWrap/>
            <w:hideMark/>
          </w:tcPr>
          <w:p w14:paraId="7581B0B4"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0.583</w:t>
            </w:r>
          </w:p>
        </w:tc>
        <w:tc>
          <w:tcPr>
            <w:tcW w:w="766" w:type="dxa"/>
            <w:tcBorders>
              <w:top w:val="nil"/>
              <w:bottom w:val="nil"/>
            </w:tcBorders>
            <w:noWrap/>
            <w:hideMark/>
          </w:tcPr>
          <w:p w14:paraId="0B64F210"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0.342</w:t>
            </w:r>
          </w:p>
        </w:tc>
        <w:tc>
          <w:tcPr>
            <w:tcW w:w="766" w:type="dxa"/>
            <w:tcBorders>
              <w:top w:val="nil"/>
              <w:bottom w:val="nil"/>
            </w:tcBorders>
            <w:noWrap/>
            <w:hideMark/>
          </w:tcPr>
          <w:p w14:paraId="3AA70F47"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0.341</w:t>
            </w:r>
          </w:p>
        </w:tc>
        <w:tc>
          <w:tcPr>
            <w:tcW w:w="766" w:type="dxa"/>
            <w:tcBorders>
              <w:top w:val="nil"/>
              <w:bottom w:val="nil"/>
            </w:tcBorders>
            <w:noWrap/>
            <w:hideMark/>
          </w:tcPr>
          <w:p w14:paraId="3601EAD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0.453</w:t>
            </w:r>
          </w:p>
        </w:tc>
        <w:tc>
          <w:tcPr>
            <w:tcW w:w="776" w:type="dxa"/>
            <w:tcBorders>
              <w:top w:val="nil"/>
              <w:bottom w:val="nil"/>
            </w:tcBorders>
            <w:noWrap/>
            <w:hideMark/>
          </w:tcPr>
          <w:p w14:paraId="029BF27C"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0.364</w:t>
            </w:r>
          </w:p>
        </w:tc>
        <w:tc>
          <w:tcPr>
            <w:tcW w:w="977" w:type="dxa"/>
            <w:tcBorders>
              <w:top w:val="nil"/>
              <w:bottom w:val="nil"/>
            </w:tcBorders>
            <w:noWrap/>
            <w:hideMark/>
          </w:tcPr>
          <w:p w14:paraId="33B23C7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0.364</w:t>
            </w:r>
          </w:p>
        </w:tc>
        <w:tc>
          <w:tcPr>
            <w:tcW w:w="766" w:type="dxa"/>
            <w:tcBorders>
              <w:top w:val="nil"/>
              <w:bottom w:val="nil"/>
            </w:tcBorders>
            <w:noWrap/>
            <w:hideMark/>
          </w:tcPr>
          <w:p w14:paraId="57C75F27"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0.464</w:t>
            </w:r>
          </w:p>
        </w:tc>
        <w:tc>
          <w:tcPr>
            <w:tcW w:w="766" w:type="dxa"/>
            <w:tcBorders>
              <w:top w:val="nil"/>
              <w:bottom w:val="nil"/>
            </w:tcBorders>
            <w:noWrap/>
            <w:hideMark/>
          </w:tcPr>
          <w:p w14:paraId="169A408C"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0.859</w:t>
            </w:r>
          </w:p>
        </w:tc>
        <w:tc>
          <w:tcPr>
            <w:tcW w:w="766" w:type="dxa"/>
            <w:tcBorders>
              <w:top w:val="nil"/>
              <w:bottom w:val="nil"/>
            </w:tcBorders>
            <w:noWrap/>
            <w:hideMark/>
          </w:tcPr>
          <w:p w14:paraId="36AB0B7C"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0.493</w:t>
            </w:r>
          </w:p>
        </w:tc>
        <w:tc>
          <w:tcPr>
            <w:tcW w:w="666" w:type="dxa"/>
            <w:tcBorders>
              <w:top w:val="nil"/>
              <w:bottom w:val="nil"/>
            </w:tcBorders>
            <w:noWrap/>
            <w:hideMark/>
          </w:tcPr>
          <w:p w14:paraId="5AE4589B"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0.539</w:t>
            </w:r>
          </w:p>
        </w:tc>
        <w:tc>
          <w:tcPr>
            <w:tcW w:w="822" w:type="dxa"/>
            <w:tcBorders>
              <w:top w:val="nil"/>
              <w:bottom w:val="nil"/>
            </w:tcBorders>
            <w:noWrap/>
            <w:hideMark/>
          </w:tcPr>
          <w:p w14:paraId="052813DF"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0.503</w:t>
            </w:r>
          </w:p>
        </w:tc>
      </w:tr>
      <w:tr w:rsidR="00D607A3" w:rsidRPr="00C6617E" w14:paraId="7B25FA2D"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1FECBF73"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PI3</w:t>
            </w:r>
          </w:p>
        </w:tc>
        <w:tc>
          <w:tcPr>
            <w:tcW w:w="766" w:type="dxa"/>
            <w:tcBorders>
              <w:top w:val="nil"/>
              <w:bottom w:val="nil"/>
            </w:tcBorders>
            <w:noWrap/>
            <w:hideMark/>
          </w:tcPr>
          <w:p w14:paraId="58796D3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0.587</w:t>
            </w:r>
          </w:p>
        </w:tc>
        <w:tc>
          <w:tcPr>
            <w:tcW w:w="766" w:type="dxa"/>
            <w:tcBorders>
              <w:top w:val="nil"/>
              <w:bottom w:val="nil"/>
            </w:tcBorders>
            <w:noWrap/>
            <w:hideMark/>
          </w:tcPr>
          <w:p w14:paraId="45602AB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0.307</w:t>
            </w:r>
          </w:p>
        </w:tc>
        <w:tc>
          <w:tcPr>
            <w:tcW w:w="766" w:type="dxa"/>
            <w:tcBorders>
              <w:top w:val="nil"/>
              <w:bottom w:val="nil"/>
            </w:tcBorders>
            <w:noWrap/>
            <w:hideMark/>
          </w:tcPr>
          <w:p w14:paraId="1554078D"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0.344</w:t>
            </w:r>
          </w:p>
        </w:tc>
        <w:tc>
          <w:tcPr>
            <w:tcW w:w="766" w:type="dxa"/>
            <w:tcBorders>
              <w:top w:val="nil"/>
              <w:bottom w:val="nil"/>
            </w:tcBorders>
            <w:noWrap/>
            <w:hideMark/>
          </w:tcPr>
          <w:p w14:paraId="53B267DD"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0.444</w:t>
            </w:r>
          </w:p>
        </w:tc>
        <w:tc>
          <w:tcPr>
            <w:tcW w:w="776" w:type="dxa"/>
            <w:tcBorders>
              <w:top w:val="nil"/>
              <w:bottom w:val="nil"/>
            </w:tcBorders>
            <w:noWrap/>
            <w:hideMark/>
          </w:tcPr>
          <w:p w14:paraId="7E477999"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0.350</w:t>
            </w:r>
          </w:p>
        </w:tc>
        <w:tc>
          <w:tcPr>
            <w:tcW w:w="977" w:type="dxa"/>
            <w:tcBorders>
              <w:top w:val="nil"/>
              <w:bottom w:val="nil"/>
            </w:tcBorders>
            <w:noWrap/>
            <w:hideMark/>
          </w:tcPr>
          <w:p w14:paraId="1710ED80"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0.367</w:t>
            </w:r>
          </w:p>
        </w:tc>
        <w:tc>
          <w:tcPr>
            <w:tcW w:w="766" w:type="dxa"/>
            <w:tcBorders>
              <w:top w:val="nil"/>
              <w:bottom w:val="nil"/>
            </w:tcBorders>
            <w:noWrap/>
            <w:hideMark/>
          </w:tcPr>
          <w:p w14:paraId="7F741858"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0.496</w:t>
            </w:r>
          </w:p>
        </w:tc>
        <w:tc>
          <w:tcPr>
            <w:tcW w:w="766" w:type="dxa"/>
            <w:tcBorders>
              <w:top w:val="nil"/>
              <w:bottom w:val="nil"/>
            </w:tcBorders>
            <w:noWrap/>
            <w:hideMark/>
          </w:tcPr>
          <w:p w14:paraId="23D6E7CC"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0.878</w:t>
            </w:r>
          </w:p>
        </w:tc>
        <w:tc>
          <w:tcPr>
            <w:tcW w:w="766" w:type="dxa"/>
            <w:tcBorders>
              <w:top w:val="nil"/>
              <w:bottom w:val="nil"/>
            </w:tcBorders>
            <w:noWrap/>
            <w:hideMark/>
          </w:tcPr>
          <w:p w14:paraId="06875275"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0.520</w:t>
            </w:r>
          </w:p>
        </w:tc>
        <w:tc>
          <w:tcPr>
            <w:tcW w:w="666" w:type="dxa"/>
            <w:tcBorders>
              <w:top w:val="nil"/>
              <w:bottom w:val="nil"/>
            </w:tcBorders>
            <w:noWrap/>
            <w:hideMark/>
          </w:tcPr>
          <w:p w14:paraId="107301B6"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0.557</w:t>
            </w:r>
          </w:p>
        </w:tc>
        <w:tc>
          <w:tcPr>
            <w:tcW w:w="822" w:type="dxa"/>
            <w:tcBorders>
              <w:top w:val="nil"/>
              <w:bottom w:val="nil"/>
            </w:tcBorders>
            <w:noWrap/>
            <w:hideMark/>
          </w:tcPr>
          <w:p w14:paraId="2715673B"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0.524</w:t>
            </w:r>
          </w:p>
        </w:tc>
      </w:tr>
      <w:tr w:rsidR="00D607A3" w:rsidRPr="00C6617E" w14:paraId="449D6A32" w14:textId="77777777" w:rsidTr="00C6617E">
        <w:trPr>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7AFB95F1"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PI4</w:t>
            </w:r>
          </w:p>
        </w:tc>
        <w:tc>
          <w:tcPr>
            <w:tcW w:w="766" w:type="dxa"/>
            <w:tcBorders>
              <w:top w:val="nil"/>
              <w:bottom w:val="nil"/>
            </w:tcBorders>
            <w:noWrap/>
            <w:hideMark/>
          </w:tcPr>
          <w:p w14:paraId="20B439A9"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0.583</w:t>
            </w:r>
          </w:p>
        </w:tc>
        <w:tc>
          <w:tcPr>
            <w:tcW w:w="766" w:type="dxa"/>
            <w:tcBorders>
              <w:top w:val="nil"/>
              <w:bottom w:val="nil"/>
            </w:tcBorders>
            <w:noWrap/>
            <w:hideMark/>
          </w:tcPr>
          <w:p w14:paraId="3D14CCA8"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0.334</w:t>
            </w:r>
          </w:p>
        </w:tc>
        <w:tc>
          <w:tcPr>
            <w:tcW w:w="766" w:type="dxa"/>
            <w:tcBorders>
              <w:top w:val="nil"/>
              <w:bottom w:val="nil"/>
            </w:tcBorders>
            <w:noWrap/>
            <w:hideMark/>
          </w:tcPr>
          <w:p w14:paraId="61FC0EB6"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0.334</w:t>
            </w:r>
          </w:p>
        </w:tc>
        <w:tc>
          <w:tcPr>
            <w:tcW w:w="766" w:type="dxa"/>
            <w:tcBorders>
              <w:top w:val="nil"/>
              <w:bottom w:val="nil"/>
            </w:tcBorders>
            <w:noWrap/>
            <w:hideMark/>
          </w:tcPr>
          <w:p w14:paraId="1DCD597A"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0.439</w:t>
            </w:r>
          </w:p>
        </w:tc>
        <w:tc>
          <w:tcPr>
            <w:tcW w:w="776" w:type="dxa"/>
            <w:tcBorders>
              <w:top w:val="nil"/>
              <w:bottom w:val="nil"/>
            </w:tcBorders>
            <w:noWrap/>
            <w:hideMark/>
          </w:tcPr>
          <w:p w14:paraId="69EE4C60"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0.382</w:t>
            </w:r>
          </w:p>
        </w:tc>
        <w:tc>
          <w:tcPr>
            <w:tcW w:w="977" w:type="dxa"/>
            <w:tcBorders>
              <w:top w:val="nil"/>
              <w:bottom w:val="nil"/>
            </w:tcBorders>
            <w:noWrap/>
            <w:hideMark/>
          </w:tcPr>
          <w:p w14:paraId="75F4DB69"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0.316</w:t>
            </w:r>
          </w:p>
        </w:tc>
        <w:tc>
          <w:tcPr>
            <w:tcW w:w="766" w:type="dxa"/>
            <w:tcBorders>
              <w:top w:val="nil"/>
              <w:bottom w:val="nil"/>
            </w:tcBorders>
            <w:noWrap/>
            <w:hideMark/>
          </w:tcPr>
          <w:p w14:paraId="4D92317F"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0.475</w:t>
            </w:r>
          </w:p>
        </w:tc>
        <w:tc>
          <w:tcPr>
            <w:tcW w:w="766" w:type="dxa"/>
            <w:tcBorders>
              <w:top w:val="nil"/>
              <w:bottom w:val="nil"/>
            </w:tcBorders>
            <w:noWrap/>
            <w:hideMark/>
          </w:tcPr>
          <w:p w14:paraId="7C81B3C5"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0.866</w:t>
            </w:r>
          </w:p>
        </w:tc>
        <w:tc>
          <w:tcPr>
            <w:tcW w:w="766" w:type="dxa"/>
            <w:tcBorders>
              <w:top w:val="nil"/>
              <w:bottom w:val="nil"/>
            </w:tcBorders>
            <w:noWrap/>
            <w:hideMark/>
          </w:tcPr>
          <w:p w14:paraId="16DA7638"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0.471</w:t>
            </w:r>
          </w:p>
        </w:tc>
        <w:tc>
          <w:tcPr>
            <w:tcW w:w="666" w:type="dxa"/>
            <w:tcBorders>
              <w:top w:val="nil"/>
              <w:bottom w:val="nil"/>
            </w:tcBorders>
            <w:noWrap/>
            <w:hideMark/>
          </w:tcPr>
          <w:p w14:paraId="55F5FA50"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0.553</w:t>
            </w:r>
          </w:p>
        </w:tc>
        <w:tc>
          <w:tcPr>
            <w:tcW w:w="822" w:type="dxa"/>
            <w:tcBorders>
              <w:top w:val="nil"/>
              <w:bottom w:val="nil"/>
            </w:tcBorders>
            <w:noWrap/>
            <w:hideMark/>
          </w:tcPr>
          <w:p w14:paraId="5890C333"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0.491</w:t>
            </w:r>
          </w:p>
        </w:tc>
      </w:tr>
      <w:tr w:rsidR="00D607A3" w:rsidRPr="00C6617E" w14:paraId="04679086"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65FFE4DE"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PI5</w:t>
            </w:r>
          </w:p>
        </w:tc>
        <w:tc>
          <w:tcPr>
            <w:tcW w:w="766" w:type="dxa"/>
            <w:tcBorders>
              <w:top w:val="nil"/>
              <w:bottom w:val="nil"/>
            </w:tcBorders>
            <w:noWrap/>
            <w:hideMark/>
          </w:tcPr>
          <w:p w14:paraId="24FBF749"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0.559</w:t>
            </w:r>
          </w:p>
        </w:tc>
        <w:tc>
          <w:tcPr>
            <w:tcW w:w="766" w:type="dxa"/>
            <w:tcBorders>
              <w:top w:val="nil"/>
              <w:bottom w:val="nil"/>
            </w:tcBorders>
            <w:noWrap/>
            <w:hideMark/>
          </w:tcPr>
          <w:p w14:paraId="714A6ECD"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0.322</w:t>
            </w:r>
          </w:p>
        </w:tc>
        <w:tc>
          <w:tcPr>
            <w:tcW w:w="766" w:type="dxa"/>
            <w:tcBorders>
              <w:top w:val="nil"/>
              <w:bottom w:val="nil"/>
            </w:tcBorders>
            <w:noWrap/>
            <w:hideMark/>
          </w:tcPr>
          <w:p w14:paraId="4F89B305"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0.363</w:t>
            </w:r>
          </w:p>
        </w:tc>
        <w:tc>
          <w:tcPr>
            <w:tcW w:w="766" w:type="dxa"/>
            <w:tcBorders>
              <w:top w:val="nil"/>
              <w:bottom w:val="nil"/>
            </w:tcBorders>
            <w:noWrap/>
            <w:hideMark/>
          </w:tcPr>
          <w:p w14:paraId="70A5AD17"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0.417</w:t>
            </w:r>
          </w:p>
        </w:tc>
        <w:tc>
          <w:tcPr>
            <w:tcW w:w="776" w:type="dxa"/>
            <w:tcBorders>
              <w:top w:val="nil"/>
              <w:bottom w:val="nil"/>
            </w:tcBorders>
            <w:noWrap/>
            <w:hideMark/>
          </w:tcPr>
          <w:p w14:paraId="1EEE493D"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0.342</w:t>
            </w:r>
          </w:p>
        </w:tc>
        <w:tc>
          <w:tcPr>
            <w:tcW w:w="977" w:type="dxa"/>
            <w:tcBorders>
              <w:top w:val="nil"/>
              <w:bottom w:val="nil"/>
            </w:tcBorders>
            <w:noWrap/>
            <w:hideMark/>
          </w:tcPr>
          <w:p w14:paraId="367C62A2"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0.393</w:t>
            </w:r>
          </w:p>
        </w:tc>
        <w:tc>
          <w:tcPr>
            <w:tcW w:w="766" w:type="dxa"/>
            <w:tcBorders>
              <w:top w:val="nil"/>
              <w:bottom w:val="nil"/>
            </w:tcBorders>
            <w:noWrap/>
            <w:hideMark/>
          </w:tcPr>
          <w:p w14:paraId="5CE0A08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0.437</w:t>
            </w:r>
          </w:p>
        </w:tc>
        <w:tc>
          <w:tcPr>
            <w:tcW w:w="766" w:type="dxa"/>
            <w:tcBorders>
              <w:top w:val="nil"/>
              <w:bottom w:val="nil"/>
            </w:tcBorders>
            <w:noWrap/>
            <w:hideMark/>
          </w:tcPr>
          <w:p w14:paraId="307BB71C"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0.803</w:t>
            </w:r>
          </w:p>
        </w:tc>
        <w:tc>
          <w:tcPr>
            <w:tcW w:w="766" w:type="dxa"/>
            <w:tcBorders>
              <w:top w:val="nil"/>
              <w:bottom w:val="nil"/>
            </w:tcBorders>
            <w:noWrap/>
            <w:hideMark/>
          </w:tcPr>
          <w:p w14:paraId="152C7302"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0.415</w:t>
            </w:r>
          </w:p>
        </w:tc>
        <w:tc>
          <w:tcPr>
            <w:tcW w:w="666" w:type="dxa"/>
            <w:tcBorders>
              <w:top w:val="nil"/>
              <w:bottom w:val="nil"/>
            </w:tcBorders>
            <w:noWrap/>
            <w:hideMark/>
          </w:tcPr>
          <w:p w14:paraId="6544D24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0.514</w:t>
            </w:r>
          </w:p>
        </w:tc>
        <w:tc>
          <w:tcPr>
            <w:tcW w:w="822" w:type="dxa"/>
            <w:tcBorders>
              <w:top w:val="nil"/>
              <w:bottom w:val="nil"/>
            </w:tcBorders>
            <w:noWrap/>
            <w:hideMark/>
          </w:tcPr>
          <w:p w14:paraId="1C44546D"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0.409</w:t>
            </w:r>
          </w:p>
        </w:tc>
      </w:tr>
      <w:tr w:rsidR="00D607A3" w:rsidRPr="00C6617E" w14:paraId="6953C7AA" w14:textId="77777777" w:rsidTr="00C6617E">
        <w:trPr>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14201DA1"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PP1</w:t>
            </w:r>
          </w:p>
        </w:tc>
        <w:tc>
          <w:tcPr>
            <w:tcW w:w="766" w:type="dxa"/>
            <w:tcBorders>
              <w:top w:val="nil"/>
              <w:bottom w:val="nil"/>
            </w:tcBorders>
            <w:noWrap/>
            <w:hideMark/>
          </w:tcPr>
          <w:p w14:paraId="2F1D5EC3"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0.548</w:t>
            </w:r>
          </w:p>
        </w:tc>
        <w:tc>
          <w:tcPr>
            <w:tcW w:w="766" w:type="dxa"/>
            <w:tcBorders>
              <w:top w:val="nil"/>
              <w:bottom w:val="nil"/>
            </w:tcBorders>
            <w:noWrap/>
            <w:hideMark/>
          </w:tcPr>
          <w:p w14:paraId="14C93E4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0.247</w:t>
            </w:r>
          </w:p>
        </w:tc>
        <w:tc>
          <w:tcPr>
            <w:tcW w:w="766" w:type="dxa"/>
            <w:tcBorders>
              <w:top w:val="nil"/>
              <w:bottom w:val="nil"/>
            </w:tcBorders>
            <w:noWrap/>
            <w:hideMark/>
          </w:tcPr>
          <w:p w14:paraId="0767D330"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0.366</w:t>
            </w:r>
          </w:p>
        </w:tc>
        <w:tc>
          <w:tcPr>
            <w:tcW w:w="766" w:type="dxa"/>
            <w:tcBorders>
              <w:top w:val="nil"/>
              <w:bottom w:val="nil"/>
            </w:tcBorders>
            <w:noWrap/>
            <w:hideMark/>
          </w:tcPr>
          <w:p w14:paraId="351D894B"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0.380</w:t>
            </w:r>
          </w:p>
        </w:tc>
        <w:tc>
          <w:tcPr>
            <w:tcW w:w="776" w:type="dxa"/>
            <w:tcBorders>
              <w:top w:val="nil"/>
              <w:bottom w:val="nil"/>
            </w:tcBorders>
            <w:noWrap/>
            <w:hideMark/>
          </w:tcPr>
          <w:p w14:paraId="4928C635"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0.342</w:t>
            </w:r>
          </w:p>
        </w:tc>
        <w:tc>
          <w:tcPr>
            <w:tcW w:w="977" w:type="dxa"/>
            <w:tcBorders>
              <w:top w:val="nil"/>
              <w:bottom w:val="nil"/>
            </w:tcBorders>
            <w:noWrap/>
            <w:hideMark/>
          </w:tcPr>
          <w:p w14:paraId="3C48AF6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0.330</w:t>
            </w:r>
          </w:p>
        </w:tc>
        <w:tc>
          <w:tcPr>
            <w:tcW w:w="766" w:type="dxa"/>
            <w:tcBorders>
              <w:top w:val="nil"/>
              <w:bottom w:val="nil"/>
            </w:tcBorders>
            <w:noWrap/>
            <w:hideMark/>
          </w:tcPr>
          <w:p w14:paraId="4B7ED013"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0.411</w:t>
            </w:r>
          </w:p>
        </w:tc>
        <w:tc>
          <w:tcPr>
            <w:tcW w:w="766" w:type="dxa"/>
            <w:tcBorders>
              <w:top w:val="nil"/>
              <w:bottom w:val="nil"/>
            </w:tcBorders>
            <w:noWrap/>
            <w:hideMark/>
          </w:tcPr>
          <w:p w14:paraId="5B013CD2"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0.452</w:t>
            </w:r>
          </w:p>
        </w:tc>
        <w:tc>
          <w:tcPr>
            <w:tcW w:w="766" w:type="dxa"/>
            <w:tcBorders>
              <w:top w:val="nil"/>
              <w:bottom w:val="nil"/>
            </w:tcBorders>
            <w:noWrap/>
            <w:hideMark/>
          </w:tcPr>
          <w:p w14:paraId="59872EE9"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0.847</w:t>
            </w:r>
          </w:p>
        </w:tc>
        <w:tc>
          <w:tcPr>
            <w:tcW w:w="666" w:type="dxa"/>
            <w:tcBorders>
              <w:top w:val="nil"/>
              <w:bottom w:val="nil"/>
            </w:tcBorders>
            <w:noWrap/>
            <w:hideMark/>
          </w:tcPr>
          <w:p w14:paraId="321F8CB1"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0.444</w:t>
            </w:r>
          </w:p>
        </w:tc>
        <w:tc>
          <w:tcPr>
            <w:tcW w:w="822" w:type="dxa"/>
            <w:tcBorders>
              <w:top w:val="nil"/>
              <w:bottom w:val="nil"/>
            </w:tcBorders>
            <w:noWrap/>
            <w:hideMark/>
          </w:tcPr>
          <w:p w14:paraId="7F65394A"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0.745</w:t>
            </w:r>
          </w:p>
        </w:tc>
      </w:tr>
      <w:tr w:rsidR="00D607A3" w:rsidRPr="00C6617E" w14:paraId="44FEB52E"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4E1FA14B"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PP2</w:t>
            </w:r>
          </w:p>
        </w:tc>
        <w:tc>
          <w:tcPr>
            <w:tcW w:w="766" w:type="dxa"/>
            <w:tcBorders>
              <w:top w:val="nil"/>
              <w:bottom w:val="nil"/>
            </w:tcBorders>
            <w:noWrap/>
            <w:hideMark/>
          </w:tcPr>
          <w:p w14:paraId="2E7BA099"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0.579</w:t>
            </w:r>
          </w:p>
        </w:tc>
        <w:tc>
          <w:tcPr>
            <w:tcW w:w="766" w:type="dxa"/>
            <w:tcBorders>
              <w:top w:val="nil"/>
              <w:bottom w:val="nil"/>
            </w:tcBorders>
            <w:noWrap/>
            <w:hideMark/>
          </w:tcPr>
          <w:p w14:paraId="57CCEC11"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0.236</w:t>
            </w:r>
          </w:p>
        </w:tc>
        <w:tc>
          <w:tcPr>
            <w:tcW w:w="766" w:type="dxa"/>
            <w:tcBorders>
              <w:top w:val="nil"/>
              <w:bottom w:val="nil"/>
            </w:tcBorders>
            <w:noWrap/>
            <w:hideMark/>
          </w:tcPr>
          <w:p w14:paraId="6B8923E3"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0.304</w:t>
            </w:r>
          </w:p>
        </w:tc>
        <w:tc>
          <w:tcPr>
            <w:tcW w:w="766" w:type="dxa"/>
            <w:tcBorders>
              <w:top w:val="nil"/>
              <w:bottom w:val="nil"/>
            </w:tcBorders>
            <w:noWrap/>
            <w:hideMark/>
          </w:tcPr>
          <w:p w14:paraId="0732A1E5"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0.354</w:t>
            </w:r>
          </w:p>
        </w:tc>
        <w:tc>
          <w:tcPr>
            <w:tcW w:w="776" w:type="dxa"/>
            <w:tcBorders>
              <w:top w:val="nil"/>
              <w:bottom w:val="nil"/>
            </w:tcBorders>
            <w:noWrap/>
            <w:hideMark/>
          </w:tcPr>
          <w:p w14:paraId="3C798D5B"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0.345</w:t>
            </w:r>
          </w:p>
        </w:tc>
        <w:tc>
          <w:tcPr>
            <w:tcW w:w="977" w:type="dxa"/>
            <w:tcBorders>
              <w:top w:val="nil"/>
              <w:bottom w:val="nil"/>
            </w:tcBorders>
            <w:noWrap/>
            <w:hideMark/>
          </w:tcPr>
          <w:p w14:paraId="1E30BA9F"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0.283</w:t>
            </w:r>
          </w:p>
        </w:tc>
        <w:tc>
          <w:tcPr>
            <w:tcW w:w="766" w:type="dxa"/>
            <w:tcBorders>
              <w:top w:val="nil"/>
              <w:bottom w:val="nil"/>
            </w:tcBorders>
            <w:noWrap/>
            <w:hideMark/>
          </w:tcPr>
          <w:p w14:paraId="4E742214"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0.385</w:t>
            </w:r>
          </w:p>
        </w:tc>
        <w:tc>
          <w:tcPr>
            <w:tcW w:w="766" w:type="dxa"/>
            <w:tcBorders>
              <w:top w:val="nil"/>
              <w:bottom w:val="nil"/>
            </w:tcBorders>
            <w:noWrap/>
            <w:hideMark/>
          </w:tcPr>
          <w:p w14:paraId="584C3B92"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0.475</w:t>
            </w:r>
          </w:p>
        </w:tc>
        <w:tc>
          <w:tcPr>
            <w:tcW w:w="766" w:type="dxa"/>
            <w:tcBorders>
              <w:top w:val="nil"/>
              <w:bottom w:val="nil"/>
            </w:tcBorders>
            <w:noWrap/>
            <w:hideMark/>
          </w:tcPr>
          <w:p w14:paraId="7F9635DD"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0.878</w:t>
            </w:r>
          </w:p>
        </w:tc>
        <w:tc>
          <w:tcPr>
            <w:tcW w:w="666" w:type="dxa"/>
            <w:tcBorders>
              <w:top w:val="nil"/>
              <w:bottom w:val="nil"/>
            </w:tcBorders>
            <w:noWrap/>
            <w:hideMark/>
          </w:tcPr>
          <w:p w14:paraId="409D59B8"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0.428</w:t>
            </w:r>
          </w:p>
        </w:tc>
        <w:tc>
          <w:tcPr>
            <w:tcW w:w="822" w:type="dxa"/>
            <w:tcBorders>
              <w:top w:val="nil"/>
              <w:bottom w:val="nil"/>
            </w:tcBorders>
            <w:noWrap/>
            <w:hideMark/>
          </w:tcPr>
          <w:p w14:paraId="6F87BA30"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0.720</w:t>
            </w:r>
          </w:p>
        </w:tc>
      </w:tr>
      <w:tr w:rsidR="00D607A3" w:rsidRPr="00C6617E" w14:paraId="516544E4" w14:textId="77777777" w:rsidTr="00C6617E">
        <w:trPr>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7A79755B"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PP3</w:t>
            </w:r>
          </w:p>
        </w:tc>
        <w:tc>
          <w:tcPr>
            <w:tcW w:w="766" w:type="dxa"/>
            <w:tcBorders>
              <w:top w:val="nil"/>
              <w:bottom w:val="nil"/>
            </w:tcBorders>
            <w:noWrap/>
            <w:hideMark/>
          </w:tcPr>
          <w:p w14:paraId="2098277C"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0.540</w:t>
            </w:r>
          </w:p>
        </w:tc>
        <w:tc>
          <w:tcPr>
            <w:tcW w:w="766" w:type="dxa"/>
            <w:tcBorders>
              <w:top w:val="nil"/>
              <w:bottom w:val="nil"/>
            </w:tcBorders>
            <w:noWrap/>
            <w:hideMark/>
          </w:tcPr>
          <w:p w14:paraId="082F8A9B"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0.261</w:t>
            </w:r>
          </w:p>
        </w:tc>
        <w:tc>
          <w:tcPr>
            <w:tcW w:w="766" w:type="dxa"/>
            <w:tcBorders>
              <w:top w:val="nil"/>
              <w:bottom w:val="nil"/>
            </w:tcBorders>
            <w:noWrap/>
            <w:hideMark/>
          </w:tcPr>
          <w:p w14:paraId="22E50585"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0.307</w:t>
            </w:r>
          </w:p>
        </w:tc>
        <w:tc>
          <w:tcPr>
            <w:tcW w:w="766" w:type="dxa"/>
            <w:tcBorders>
              <w:top w:val="nil"/>
              <w:bottom w:val="nil"/>
            </w:tcBorders>
            <w:noWrap/>
            <w:hideMark/>
          </w:tcPr>
          <w:p w14:paraId="47119569"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0.387</w:t>
            </w:r>
          </w:p>
        </w:tc>
        <w:tc>
          <w:tcPr>
            <w:tcW w:w="776" w:type="dxa"/>
            <w:tcBorders>
              <w:top w:val="nil"/>
              <w:bottom w:val="nil"/>
            </w:tcBorders>
            <w:noWrap/>
            <w:hideMark/>
          </w:tcPr>
          <w:p w14:paraId="089DABAC"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0.341</w:t>
            </w:r>
          </w:p>
        </w:tc>
        <w:tc>
          <w:tcPr>
            <w:tcW w:w="977" w:type="dxa"/>
            <w:tcBorders>
              <w:top w:val="nil"/>
              <w:bottom w:val="nil"/>
            </w:tcBorders>
            <w:noWrap/>
            <w:hideMark/>
          </w:tcPr>
          <w:p w14:paraId="23CFA6C0"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0.297</w:t>
            </w:r>
          </w:p>
        </w:tc>
        <w:tc>
          <w:tcPr>
            <w:tcW w:w="766" w:type="dxa"/>
            <w:tcBorders>
              <w:top w:val="nil"/>
              <w:bottom w:val="nil"/>
            </w:tcBorders>
            <w:noWrap/>
            <w:hideMark/>
          </w:tcPr>
          <w:p w14:paraId="703CCF3E"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0.402</w:t>
            </w:r>
          </w:p>
        </w:tc>
        <w:tc>
          <w:tcPr>
            <w:tcW w:w="766" w:type="dxa"/>
            <w:tcBorders>
              <w:top w:val="nil"/>
              <w:bottom w:val="nil"/>
            </w:tcBorders>
            <w:noWrap/>
            <w:hideMark/>
          </w:tcPr>
          <w:p w14:paraId="67E75FE7"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0.479</w:t>
            </w:r>
          </w:p>
        </w:tc>
        <w:tc>
          <w:tcPr>
            <w:tcW w:w="766" w:type="dxa"/>
            <w:tcBorders>
              <w:top w:val="nil"/>
              <w:bottom w:val="nil"/>
            </w:tcBorders>
            <w:noWrap/>
            <w:hideMark/>
          </w:tcPr>
          <w:p w14:paraId="32570DCA"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0.841</w:t>
            </w:r>
          </w:p>
        </w:tc>
        <w:tc>
          <w:tcPr>
            <w:tcW w:w="666" w:type="dxa"/>
            <w:tcBorders>
              <w:top w:val="nil"/>
              <w:bottom w:val="nil"/>
            </w:tcBorders>
            <w:noWrap/>
            <w:hideMark/>
          </w:tcPr>
          <w:p w14:paraId="50B8D54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0.421</w:t>
            </w:r>
          </w:p>
        </w:tc>
        <w:tc>
          <w:tcPr>
            <w:tcW w:w="822" w:type="dxa"/>
            <w:tcBorders>
              <w:top w:val="nil"/>
              <w:bottom w:val="nil"/>
            </w:tcBorders>
            <w:noWrap/>
            <w:hideMark/>
          </w:tcPr>
          <w:p w14:paraId="5DDBB96C"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0.681</w:t>
            </w:r>
          </w:p>
        </w:tc>
      </w:tr>
      <w:tr w:rsidR="00D607A3" w:rsidRPr="00C6617E" w14:paraId="6105EEEF"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3510C4CE"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PP4</w:t>
            </w:r>
          </w:p>
        </w:tc>
        <w:tc>
          <w:tcPr>
            <w:tcW w:w="766" w:type="dxa"/>
            <w:tcBorders>
              <w:top w:val="nil"/>
              <w:bottom w:val="nil"/>
            </w:tcBorders>
            <w:noWrap/>
            <w:hideMark/>
          </w:tcPr>
          <w:p w14:paraId="5F5AF4D7"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0.585</w:t>
            </w:r>
          </w:p>
        </w:tc>
        <w:tc>
          <w:tcPr>
            <w:tcW w:w="766" w:type="dxa"/>
            <w:tcBorders>
              <w:top w:val="nil"/>
              <w:bottom w:val="nil"/>
            </w:tcBorders>
            <w:noWrap/>
            <w:hideMark/>
          </w:tcPr>
          <w:p w14:paraId="3F6FCC6C"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0.302</w:t>
            </w:r>
          </w:p>
        </w:tc>
        <w:tc>
          <w:tcPr>
            <w:tcW w:w="766" w:type="dxa"/>
            <w:tcBorders>
              <w:top w:val="nil"/>
              <w:bottom w:val="nil"/>
            </w:tcBorders>
            <w:noWrap/>
            <w:hideMark/>
          </w:tcPr>
          <w:p w14:paraId="3F022FC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0.372</w:t>
            </w:r>
          </w:p>
        </w:tc>
        <w:tc>
          <w:tcPr>
            <w:tcW w:w="766" w:type="dxa"/>
            <w:tcBorders>
              <w:top w:val="nil"/>
              <w:bottom w:val="nil"/>
            </w:tcBorders>
            <w:noWrap/>
            <w:hideMark/>
          </w:tcPr>
          <w:p w14:paraId="51F02914"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0.421</w:t>
            </w:r>
          </w:p>
        </w:tc>
        <w:tc>
          <w:tcPr>
            <w:tcW w:w="776" w:type="dxa"/>
            <w:tcBorders>
              <w:top w:val="nil"/>
              <w:bottom w:val="nil"/>
            </w:tcBorders>
            <w:noWrap/>
            <w:hideMark/>
          </w:tcPr>
          <w:p w14:paraId="0564D629"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0.355</w:t>
            </w:r>
          </w:p>
        </w:tc>
        <w:tc>
          <w:tcPr>
            <w:tcW w:w="977" w:type="dxa"/>
            <w:tcBorders>
              <w:top w:val="nil"/>
              <w:bottom w:val="nil"/>
            </w:tcBorders>
            <w:noWrap/>
            <w:hideMark/>
          </w:tcPr>
          <w:p w14:paraId="087899F8"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0.317</w:t>
            </w:r>
          </w:p>
        </w:tc>
        <w:tc>
          <w:tcPr>
            <w:tcW w:w="766" w:type="dxa"/>
            <w:tcBorders>
              <w:top w:val="nil"/>
              <w:bottom w:val="nil"/>
            </w:tcBorders>
            <w:noWrap/>
            <w:hideMark/>
          </w:tcPr>
          <w:p w14:paraId="15B785FB"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0.429</w:t>
            </w:r>
          </w:p>
        </w:tc>
        <w:tc>
          <w:tcPr>
            <w:tcW w:w="766" w:type="dxa"/>
            <w:tcBorders>
              <w:top w:val="nil"/>
              <w:bottom w:val="nil"/>
            </w:tcBorders>
            <w:noWrap/>
            <w:hideMark/>
          </w:tcPr>
          <w:p w14:paraId="3C9B9B37"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0.489</w:t>
            </w:r>
          </w:p>
        </w:tc>
        <w:tc>
          <w:tcPr>
            <w:tcW w:w="766" w:type="dxa"/>
            <w:tcBorders>
              <w:top w:val="nil"/>
              <w:bottom w:val="nil"/>
            </w:tcBorders>
            <w:noWrap/>
            <w:hideMark/>
          </w:tcPr>
          <w:p w14:paraId="389E6D30"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0.818</w:t>
            </w:r>
          </w:p>
        </w:tc>
        <w:tc>
          <w:tcPr>
            <w:tcW w:w="666" w:type="dxa"/>
            <w:tcBorders>
              <w:top w:val="nil"/>
              <w:bottom w:val="nil"/>
            </w:tcBorders>
            <w:noWrap/>
            <w:hideMark/>
          </w:tcPr>
          <w:p w14:paraId="30CFACF8"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0.450</w:t>
            </w:r>
          </w:p>
        </w:tc>
        <w:tc>
          <w:tcPr>
            <w:tcW w:w="822" w:type="dxa"/>
            <w:tcBorders>
              <w:top w:val="nil"/>
              <w:bottom w:val="nil"/>
            </w:tcBorders>
            <w:noWrap/>
            <w:hideMark/>
          </w:tcPr>
          <w:p w14:paraId="2A2B7A77"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0.669</w:t>
            </w:r>
          </w:p>
        </w:tc>
      </w:tr>
      <w:tr w:rsidR="00D607A3" w:rsidRPr="00C6617E" w14:paraId="271B3FB9" w14:textId="77777777" w:rsidTr="00C6617E">
        <w:trPr>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3BAC4082"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PP5</w:t>
            </w:r>
          </w:p>
        </w:tc>
        <w:tc>
          <w:tcPr>
            <w:tcW w:w="766" w:type="dxa"/>
            <w:tcBorders>
              <w:top w:val="nil"/>
              <w:bottom w:val="nil"/>
            </w:tcBorders>
            <w:noWrap/>
            <w:hideMark/>
          </w:tcPr>
          <w:p w14:paraId="5A339477"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0.550</w:t>
            </w:r>
          </w:p>
        </w:tc>
        <w:tc>
          <w:tcPr>
            <w:tcW w:w="766" w:type="dxa"/>
            <w:tcBorders>
              <w:top w:val="nil"/>
              <w:bottom w:val="nil"/>
            </w:tcBorders>
            <w:noWrap/>
            <w:hideMark/>
          </w:tcPr>
          <w:p w14:paraId="07D37FE3"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0.250</w:t>
            </w:r>
          </w:p>
        </w:tc>
        <w:tc>
          <w:tcPr>
            <w:tcW w:w="766" w:type="dxa"/>
            <w:tcBorders>
              <w:top w:val="nil"/>
              <w:bottom w:val="nil"/>
            </w:tcBorders>
            <w:noWrap/>
            <w:hideMark/>
          </w:tcPr>
          <w:p w14:paraId="57DDD518"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0.310</w:t>
            </w:r>
          </w:p>
        </w:tc>
        <w:tc>
          <w:tcPr>
            <w:tcW w:w="766" w:type="dxa"/>
            <w:tcBorders>
              <w:top w:val="nil"/>
              <w:bottom w:val="nil"/>
            </w:tcBorders>
            <w:noWrap/>
            <w:hideMark/>
          </w:tcPr>
          <w:p w14:paraId="7444EB4F"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0.329</w:t>
            </w:r>
          </w:p>
        </w:tc>
        <w:tc>
          <w:tcPr>
            <w:tcW w:w="776" w:type="dxa"/>
            <w:tcBorders>
              <w:top w:val="nil"/>
              <w:bottom w:val="nil"/>
            </w:tcBorders>
            <w:noWrap/>
            <w:hideMark/>
          </w:tcPr>
          <w:p w14:paraId="13041DA1"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0.279</w:t>
            </w:r>
          </w:p>
        </w:tc>
        <w:tc>
          <w:tcPr>
            <w:tcW w:w="977" w:type="dxa"/>
            <w:tcBorders>
              <w:top w:val="nil"/>
              <w:bottom w:val="nil"/>
            </w:tcBorders>
            <w:noWrap/>
            <w:hideMark/>
          </w:tcPr>
          <w:p w14:paraId="1FF15A92"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0.272</w:t>
            </w:r>
          </w:p>
        </w:tc>
        <w:tc>
          <w:tcPr>
            <w:tcW w:w="766" w:type="dxa"/>
            <w:tcBorders>
              <w:top w:val="nil"/>
              <w:bottom w:val="nil"/>
            </w:tcBorders>
            <w:noWrap/>
            <w:hideMark/>
          </w:tcPr>
          <w:p w14:paraId="092C458B"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0.397</w:t>
            </w:r>
          </w:p>
        </w:tc>
        <w:tc>
          <w:tcPr>
            <w:tcW w:w="766" w:type="dxa"/>
            <w:tcBorders>
              <w:top w:val="nil"/>
              <w:bottom w:val="nil"/>
            </w:tcBorders>
            <w:noWrap/>
            <w:hideMark/>
          </w:tcPr>
          <w:p w14:paraId="0274A94F"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0.478</w:t>
            </w:r>
          </w:p>
        </w:tc>
        <w:tc>
          <w:tcPr>
            <w:tcW w:w="766" w:type="dxa"/>
            <w:tcBorders>
              <w:top w:val="nil"/>
              <w:bottom w:val="nil"/>
            </w:tcBorders>
            <w:noWrap/>
            <w:hideMark/>
          </w:tcPr>
          <w:p w14:paraId="508FFDEF"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0.803</w:t>
            </w:r>
          </w:p>
        </w:tc>
        <w:tc>
          <w:tcPr>
            <w:tcW w:w="666" w:type="dxa"/>
            <w:tcBorders>
              <w:top w:val="nil"/>
              <w:bottom w:val="nil"/>
            </w:tcBorders>
            <w:noWrap/>
            <w:hideMark/>
          </w:tcPr>
          <w:p w14:paraId="3F0DA98C"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0.434</w:t>
            </w:r>
          </w:p>
        </w:tc>
        <w:tc>
          <w:tcPr>
            <w:tcW w:w="822" w:type="dxa"/>
            <w:tcBorders>
              <w:top w:val="nil"/>
              <w:bottom w:val="nil"/>
            </w:tcBorders>
            <w:noWrap/>
            <w:hideMark/>
          </w:tcPr>
          <w:p w14:paraId="0A2E23AC"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0.638</w:t>
            </w:r>
          </w:p>
        </w:tc>
      </w:tr>
      <w:tr w:rsidR="00D607A3" w:rsidRPr="00C6617E" w14:paraId="73FDC40E"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5B68658F"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RP1</w:t>
            </w:r>
          </w:p>
        </w:tc>
        <w:tc>
          <w:tcPr>
            <w:tcW w:w="766" w:type="dxa"/>
            <w:tcBorders>
              <w:top w:val="nil"/>
              <w:bottom w:val="nil"/>
            </w:tcBorders>
            <w:noWrap/>
            <w:hideMark/>
          </w:tcPr>
          <w:p w14:paraId="4F0D187B"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0.397</w:t>
            </w:r>
          </w:p>
        </w:tc>
        <w:tc>
          <w:tcPr>
            <w:tcW w:w="766" w:type="dxa"/>
            <w:tcBorders>
              <w:top w:val="nil"/>
              <w:bottom w:val="nil"/>
            </w:tcBorders>
            <w:noWrap/>
            <w:hideMark/>
          </w:tcPr>
          <w:p w14:paraId="4471185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0.304</w:t>
            </w:r>
          </w:p>
        </w:tc>
        <w:tc>
          <w:tcPr>
            <w:tcW w:w="766" w:type="dxa"/>
            <w:tcBorders>
              <w:top w:val="nil"/>
              <w:bottom w:val="nil"/>
            </w:tcBorders>
            <w:noWrap/>
            <w:hideMark/>
          </w:tcPr>
          <w:p w14:paraId="41BFFD3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0.214</w:t>
            </w:r>
          </w:p>
        </w:tc>
        <w:tc>
          <w:tcPr>
            <w:tcW w:w="766" w:type="dxa"/>
            <w:tcBorders>
              <w:top w:val="nil"/>
              <w:bottom w:val="nil"/>
            </w:tcBorders>
            <w:noWrap/>
            <w:hideMark/>
          </w:tcPr>
          <w:p w14:paraId="7D626D50"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0.326</w:t>
            </w:r>
          </w:p>
        </w:tc>
        <w:tc>
          <w:tcPr>
            <w:tcW w:w="776" w:type="dxa"/>
            <w:tcBorders>
              <w:top w:val="nil"/>
              <w:bottom w:val="nil"/>
            </w:tcBorders>
            <w:noWrap/>
            <w:hideMark/>
          </w:tcPr>
          <w:p w14:paraId="44088EB2"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0.257</w:t>
            </w:r>
          </w:p>
        </w:tc>
        <w:tc>
          <w:tcPr>
            <w:tcW w:w="977" w:type="dxa"/>
            <w:tcBorders>
              <w:top w:val="nil"/>
              <w:bottom w:val="nil"/>
            </w:tcBorders>
            <w:noWrap/>
            <w:hideMark/>
          </w:tcPr>
          <w:p w14:paraId="17572D97"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0.264</w:t>
            </w:r>
          </w:p>
        </w:tc>
        <w:tc>
          <w:tcPr>
            <w:tcW w:w="766" w:type="dxa"/>
            <w:tcBorders>
              <w:top w:val="nil"/>
              <w:bottom w:val="nil"/>
            </w:tcBorders>
            <w:noWrap/>
            <w:hideMark/>
          </w:tcPr>
          <w:p w14:paraId="067CB50D"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0.325</w:t>
            </w:r>
          </w:p>
        </w:tc>
        <w:tc>
          <w:tcPr>
            <w:tcW w:w="766" w:type="dxa"/>
            <w:tcBorders>
              <w:top w:val="nil"/>
              <w:bottom w:val="nil"/>
            </w:tcBorders>
            <w:noWrap/>
            <w:hideMark/>
          </w:tcPr>
          <w:p w14:paraId="793A7A3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0.412</w:t>
            </w:r>
          </w:p>
        </w:tc>
        <w:tc>
          <w:tcPr>
            <w:tcW w:w="766" w:type="dxa"/>
            <w:tcBorders>
              <w:top w:val="nil"/>
              <w:bottom w:val="nil"/>
            </w:tcBorders>
            <w:noWrap/>
            <w:hideMark/>
          </w:tcPr>
          <w:p w14:paraId="53700059"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0.224</w:t>
            </w:r>
          </w:p>
        </w:tc>
        <w:tc>
          <w:tcPr>
            <w:tcW w:w="666" w:type="dxa"/>
            <w:tcBorders>
              <w:top w:val="nil"/>
              <w:bottom w:val="nil"/>
            </w:tcBorders>
            <w:noWrap/>
            <w:hideMark/>
          </w:tcPr>
          <w:p w14:paraId="0ACA4B26"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0.662</w:t>
            </w:r>
          </w:p>
        </w:tc>
        <w:tc>
          <w:tcPr>
            <w:tcW w:w="822" w:type="dxa"/>
            <w:tcBorders>
              <w:top w:val="nil"/>
              <w:bottom w:val="nil"/>
            </w:tcBorders>
            <w:noWrap/>
            <w:hideMark/>
          </w:tcPr>
          <w:p w14:paraId="0DB1AB1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0.187</w:t>
            </w:r>
          </w:p>
        </w:tc>
      </w:tr>
      <w:tr w:rsidR="00D607A3" w:rsidRPr="00C6617E" w14:paraId="63B3F70C" w14:textId="77777777" w:rsidTr="00C6617E">
        <w:trPr>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69575574"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RP2</w:t>
            </w:r>
          </w:p>
        </w:tc>
        <w:tc>
          <w:tcPr>
            <w:tcW w:w="766" w:type="dxa"/>
            <w:tcBorders>
              <w:top w:val="nil"/>
              <w:bottom w:val="nil"/>
            </w:tcBorders>
            <w:noWrap/>
            <w:hideMark/>
          </w:tcPr>
          <w:p w14:paraId="56763375"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0.413</w:t>
            </w:r>
          </w:p>
        </w:tc>
        <w:tc>
          <w:tcPr>
            <w:tcW w:w="766" w:type="dxa"/>
            <w:tcBorders>
              <w:top w:val="nil"/>
              <w:bottom w:val="nil"/>
            </w:tcBorders>
            <w:noWrap/>
            <w:hideMark/>
          </w:tcPr>
          <w:p w14:paraId="0FA0F410"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0.260</w:t>
            </w:r>
          </w:p>
        </w:tc>
        <w:tc>
          <w:tcPr>
            <w:tcW w:w="766" w:type="dxa"/>
            <w:tcBorders>
              <w:top w:val="nil"/>
              <w:bottom w:val="nil"/>
            </w:tcBorders>
            <w:noWrap/>
            <w:hideMark/>
          </w:tcPr>
          <w:p w14:paraId="2CBFB426"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0.314</w:t>
            </w:r>
          </w:p>
        </w:tc>
        <w:tc>
          <w:tcPr>
            <w:tcW w:w="766" w:type="dxa"/>
            <w:tcBorders>
              <w:top w:val="nil"/>
              <w:bottom w:val="nil"/>
            </w:tcBorders>
            <w:noWrap/>
            <w:hideMark/>
          </w:tcPr>
          <w:p w14:paraId="516EE155"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0.362</w:t>
            </w:r>
          </w:p>
        </w:tc>
        <w:tc>
          <w:tcPr>
            <w:tcW w:w="776" w:type="dxa"/>
            <w:tcBorders>
              <w:top w:val="nil"/>
              <w:bottom w:val="nil"/>
            </w:tcBorders>
            <w:noWrap/>
            <w:hideMark/>
          </w:tcPr>
          <w:p w14:paraId="25C75751"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0.317</w:t>
            </w:r>
          </w:p>
        </w:tc>
        <w:tc>
          <w:tcPr>
            <w:tcW w:w="977" w:type="dxa"/>
            <w:tcBorders>
              <w:top w:val="nil"/>
              <w:bottom w:val="nil"/>
            </w:tcBorders>
            <w:noWrap/>
            <w:hideMark/>
          </w:tcPr>
          <w:p w14:paraId="6B6D854E"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0.300</w:t>
            </w:r>
          </w:p>
        </w:tc>
        <w:tc>
          <w:tcPr>
            <w:tcW w:w="766" w:type="dxa"/>
            <w:tcBorders>
              <w:top w:val="nil"/>
              <w:bottom w:val="nil"/>
            </w:tcBorders>
            <w:noWrap/>
            <w:hideMark/>
          </w:tcPr>
          <w:p w14:paraId="639FFB18"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0.411</w:t>
            </w:r>
          </w:p>
        </w:tc>
        <w:tc>
          <w:tcPr>
            <w:tcW w:w="766" w:type="dxa"/>
            <w:tcBorders>
              <w:top w:val="nil"/>
              <w:bottom w:val="nil"/>
            </w:tcBorders>
            <w:noWrap/>
            <w:hideMark/>
          </w:tcPr>
          <w:p w14:paraId="0B70A801"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0.516</w:t>
            </w:r>
          </w:p>
        </w:tc>
        <w:tc>
          <w:tcPr>
            <w:tcW w:w="766" w:type="dxa"/>
            <w:tcBorders>
              <w:top w:val="nil"/>
              <w:bottom w:val="nil"/>
            </w:tcBorders>
            <w:noWrap/>
            <w:hideMark/>
          </w:tcPr>
          <w:p w14:paraId="7BE9F17F"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0.368</w:t>
            </w:r>
          </w:p>
        </w:tc>
        <w:tc>
          <w:tcPr>
            <w:tcW w:w="666" w:type="dxa"/>
            <w:tcBorders>
              <w:top w:val="nil"/>
              <w:bottom w:val="nil"/>
            </w:tcBorders>
            <w:noWrap/>
            <w:hideMark/>
          </w:tcPr>
          <w:p w14:paraId="58E28BBF"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0.796</w:t>
            </w:r>
          </w:p>
        </w:tc>
        <w:tc>
          <w:tcPr>
            <w:tcW w:w="822" w:type="dxa"/>
            <w:tcBorders>
              <w:top w:val="nil"/>
              <w:bottom w:val="nil"/>
            </w:tcBorders>
            <w:noWrap/>
            <w:hideMark/>
          </w:tcPr>
          <w:p w14:paraId="06180CE9"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0.394</w:t>
            </w:r>
          </w:p>
        </w:tc>
      </w:tr>
      <w:tr w:rsidR="00D607A3" w:rsidRPr="00C6617E" w14:paraId="50065946"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0A196E3D"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RP3</w:t>
            </w:r>
          </w:p>
        </w:tc>
        <w:tc>
          <w:tcPr>
            <w:tcW w:w="766" w:type="dxa"/>
            <w:tcBorders>
              <w:top w:val="nil"/>
              <w:bottom w:val="nil"/>
            </w:tcBorders>
            <w:noWrap/>
            <w:hideMark/>
          </w:tcPr>
          <w:p w14:paraId="0CA6DCB3"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0.468</w:t>
            </w:r>
          </w:p>
        </w:tc>
        <w:tc>
          <w:tcPr>
            <w:tcW w:w="766" w:type="dxa"/>
            <w:tcBorders>
              <w:top w:val="nil"/>
              <w:bottom w:val="nil"/>
            </w:tcBorders>
            <w:noWrap/>
            <w:hideMark/>
          </w:tcPr>
          <w:p w14:paraId="786D7DE4"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0.335</w:t>
            </w:r>
          </w:p>
        </w:tc>
        <w:tc>
          <w:tcPr>
            <w:tcW w:w="766" w:type="dxa"/>
            <w:tcBorders>
              <w:top w:val="nil"/>
              <w:bottom w:val="nil"/>
            </w:tcBorders>
            <w:noWrap/>
            <w:hideMark/>
          </w:tcPr>
          <w:p w14:paraId="1B837CE1"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0.317</w:t>
            </w:r>
          </w:p>
        </w:tc>
        <w:tc>
          <w:tcPr>
            <w:tcW w:w="766" w:type="dxa"/>
            <w:tcBorders>
              <w:top w:val="nil"/>
              <w:bottom w:val="nil"/>
            </w:tcBorders>
            <w:noWrap/>
            <w:hideMark/>
          </w:tcPr>
          <w:p w14:paraId="1E5A90B1"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0.409</w:t>
            </w:r>
          </w:p>
        </w:tc>
        <w:tc>
          <w:tcPr>
            <w:tcW w:w="776" w:type="dxa"/>
            <w:tcBorders>
              <w:top w:val="nil"/>
              <w:bottom w:val="nil"/>
            </w:tcBorders>
            <w:noWrap/>
            <w:hideMark/>
          </w:tcPr>
          <w:p w14:paraId="136D9EAF"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0.327</w:t>
            </w:r>
          </w:p>
        </w:tc>
        <w:tc>
          <w:tcPr>
            <w:tcW w:w="977" w:type="dxa"/>
            <w:tcBorders>
              <w:top w:val="nil"/>
              <w:bottom w:val="nil"/>
            </w:tcBorders>
            <w:noWrap/>
            <w:hideMark/>
          </w:tcPr>
          <w:p w14:paraId="6F6D64E1"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0.263</w:t>
            </w:r>
          </w:p>
        </w:tc>
        <w:tc>
          <w:tcPr>
            <w:tcW w:w="766" w:type="dxa"/>
            <w:tcBorders>
              <w:top w:val="nil"/>
              <w:bottom w:val="nil"/>
            </w:tcBorders>
            <w:noWrap/>
            <w:hideMark/>
          </w:tcPr>
          <w:p w14:paraId="52C40C9D"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0.421</w:t>
            </w:r>
          </w:p>
        </w:tc>
        <w:tc>
          <w:tcPr>
            <w:tcW w:w="766" w:type="dxa"/>
            <w:tcBorders>
              <w:top w:val="nil"/>
              <w:bottom w:val="nil"/>
            </w:tcBorders>
            <w:noWrap/>
            <w:hideMark/>
          </w:tcPr>
          <w:p w14:paraId="4624CD0F"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0.489</w:t>
            </w:r>
          </w:p>
        </w:tc>
        <w:tc>
          <w:tcPr>
            <w:tcW w:w="766" w:type="dxa"/>
            <w:tcBorders>
              <w:top w:val="nil"/>
              <w:bottom w:val="nil"/>
            </w:tcBorders>
            <w:noWrap/>
            <w:hideMark/>
          </w:tcPr>
          <w:p w14:paraId="0CDB931E"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0.390</w:t>
            </w:r>
          </w:p>
        </w:tc>
        <w:tc>
          <w:tcPr>
            <w:tcW w:w="666" w:type="dxa"/>
            <w:tcBorders>
              <w:top w:val="nil"/>
              <w:bottom w:val="nil"/>
            </w:tcBorders>
            <w:noWrap/>
            <w:hideMark/>
          </w:tcPr>
          <w:p w14:paraId="5EA79121"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0.792</w:t>
            </w:r>
          </w:p>
        </w:tc>
        <w:tc>
          <w:tcPr>
            <w:tcW w:w="822" w:type="dxa"/>
            <w:tcBorders>
              <w:top w:val="nil"/>
              <w:bottom w:val="nil"/>
            </w:tcBorders>
            <w:noWrap/>
            <w:hideMark/>
          </w:tcPr>
          <w:p w14:paraId="5D7797C5"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0.386</w:t>
            </w:r>
          </w:p>
        </w:tc>
      </w:tr>
      <w:tr w:rsidR="00D607A3" w:rsidRPr="00C6617E" w14:paraId="6E4FC56E" w14:textId="77777777" w:rsidTr="00C6617E">
        <w:trPr>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1E9BC42C"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RP4</w:t>
            </w:r>
          </w:p>
        </w:tc>
        <w:tc>
          <w:tcPr>
            <w:tcW w:w="766" w:type="dxa"/>
            <w:tcBorders>
              <w:top w:val="nil"/>
              <w:bottom w:val="nil"/>
            </w:tcBorders>
            <w:noWrap/>
            <w:hideMark/>
          </w:tcPr>
          <w:p w14:paraId="58C19B7B"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0.249</w:t>
            </w:r>
          </w:p>
        </w:tc>
        <w:tc>
          <w:tcPr>
            <w:tcW w:w="766" w:type="dxa"/>
            <w:tcBorders>
              <w:top w:val="nil"/>
              <w:bottom w:val="nil"/>
            </w:tcBorders>
            <w:noWrap/>
            <w:hideMark/>
          </w:tcPr>
          <w:p w14:paraId="1676B32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0.191</w:t>
            </w:r>
          </w:p>
        </w:tc>
        <w:tc>
          <w:tcPr>
            <w:tcW w:w="766" w:type="dxa"/>
            <w:tcBorders>
              <w:top w:val="nil"/>
              <w:bottom w:val="nil"/>
            </w:tcBorders>
            <w:noWrap/>
            <w:hideMark/>
          </w:tcPr>
          <w:p w14:paraId="62C471A1"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0.265</w:t>
            </w:r>
          </w:p>
        </w:tc>
        <w:tc>
          <w:tcPr>
            <w:tcW w:w="766" w:type="dxa"/>
            <w:tcBorders>
              <w:top w:val="nil"/>
              <w:bottom w:val="nil"/>
            </w:tcBorders>
            <w:noWrap/>
            <w:hideMark/>
          </w:tcPr>
          <w:p w14:paraId="254814BE"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0.263</w:t>
            </w:r>
          </w:p>
        </w:tc>
        <w:tc>
          <w:tcPr>
            <w:tcW w:w="776" w:type="dxa"/>
            <w:tcBorders>
              <w:top w:val="nil"/>
              <w:bottom w:val="nil"/>
            </w:tcBorders>
            <w:noWrap/>
            <w:hideMark/>
          </w:tcPr>
          <w:p w14:paraId="59507C09"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0.230</w:t>
            </w:r>
          </w:p>
        </w:tc>
        <w:tc>
          <w:tcPr>
            <w:tcW w:w="977" w:type="dxa"/>
            <w:tcBorders>
              <w:top w:val="nil"/>
              <w:bottom w:val="nil"/>
            </w:tcBorders>
            <w:noWrap/>
            <w:hideMark/>
          </w:tcPr>
          <w:p w14:paraId="7FB35C41"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0.189</w:t>
            </w:r>
          </w:p>
        </w:tc>
        <w:tc>
          <w:tcPr>
            <w:tcW w:w="766" w:type="dxa"/>
            <w:tcBorders>
              <w:top w:val="nil"/>
              <w:bottom w:val="nil"/>
            </w:tcBorders>
            <w:noWrap/>
            <w:hideMark/>
          </w:tcPr>
          <w:p w14:paraId="1EE7148A"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0.218</w:t>
            </w:r>
          </w:p>
        </w:tc>
        <w:tc>
          <w:tcPr>
            <w:tcW w:w="766" w:type="dxa"/>
            <w:tcBorders>
              <w:top w:val="nil"/>
              <w:bottom w:val="nil"/>
            </w:tcBorders>
            <w:noWrap/>
            <w:hideMark/>
          </w:tcPr>
          <w:p w14:paraId="220BAD67"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0.222</w:t>
            </w:r>
          </w:p>
        </w:tc>
        <w:tc>
          <w:tcPr>
            <w:tcW w:w="766" w:type="dxa"/>
            <w:tcBorders>
              <w:top w:val="nil"/>
              <w:bottom w:val="nil"/>
            </w:tcBorders>
            <w:noWrap/>
            <w:hideMark/>
          </w:tcPr>
          <w:p w14:paraId="350815E5"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0.328</w:t>
            </w:r>
          </w:p>
        </w:tc>
        <w:tc>
          <w:tcPr>
            <w:tcW w:w="666" w:type="dxa"/>
            <w:tcBorders>
              <w:top w:val="nil"/>
              <w:bottom w:val="nil"/>
            </w:tcBorders>
            <w:noWrap/>
            <w:hideMark/>
          </w:tcPr>
          <w:p w14:paraId="123CC4FE"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0.375</w:t>
            </w:r>
          </w:p>
        </w:tc>
        <w:tc>
          <w:tcPr>
            <w:tcW w:w="822" w:type="dxa"/>
            <w:tcBorders>
              <w:top w:val="nil"/>
              <w:bottom w:val="nil"/>
            </w:tcBorders>
            <w:noWrap/>
            <w:hideMark/>
          </w:tcPr>
          <w:p w14:paraId="405DECBC"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0.303</w:t>
            </w:r>
          </w:p>
        </w:tc>
      </w:tr>
      <w:tr w:rsidR="00D607A3" w:rsidRPr="00C6617E" w14:paraId="75ABBE24"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055604B3"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RP5</w:t>
            </w:r>
          </w:p>
        </w:tc>
        <w:tc>
          <w:tcPr>
            <w:tcW w:w="766" w:type="dxa"/>
            <w:tcBorders>
              <w:top w:val="nil"/>
              <w:bottom w:val="nil"/>
            </w:tcBorders>
            <w:noWrap/>
            <w:hideMark/>
          </w:tcPr>
          <w:p w14:paraId="4FFF04B1"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0.475</w:t>
            </w:r>
          </w:p>
        </w:tc>
        <w:tc>
          <w:tcPr>
            <w:tcW w:w="766" w:type="dxa"/>
            <w:tcBorders>
              <w:top w:val="nil"/>
              <w:bottom w:val="nil"/>
            </w:tcBorders>
            <w:noWrap/>
            <w:hideMark/>
          </w:tcPr>
          <w:p w14:paraId="0563E6F3"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0.259</w:t>
            </w:r>
          </w:p>
        </w:tc>
        <w:tc>
          <w:tcPr>
            <w:tcW w:w="766" w:type="dxa"/>
            <w:tcBorders>
              <w:top w:val="nil"/>
              <w:bottom w:val="nil"/>
            </w:tcBorders>
            <w:noWrap/>
            <w:hideMark/>
          </w:tcPr>
          <w:p w14:paraId="649FBA4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0.339</w:t>
            </w:r>
          </w:p>
        </w:tc>
        <w:tc>
          <w:tcPr>
            <w:tcW w:w="766" w:type="dxa"/>
            <w:tcBorders>
              <w:top w:val="nil"/>
              <w:bottom w:val="nil"/>
            </w:tcBorders>
            <w:noWrap/>
            <w:hideMark/>
          </w:tcPr>
          <w:p w14:paraId="5EBA83B2"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0.341</w:t>
            </w:r>
          </w:p>
        </w:tc>
        <w:tc>
          <w:tcPr>
            <w:tcW w:w="776" w:type="dxa"/>
            <w:tcBorders>
              <w:top w:val="nil"/>
              <w:bottom w:val="nil"/>
            </w:tcBorders>
            <w:noWrap/>
            <w:hideMark/>
          </w:tcPr>
          <w:p w14:paraId="345B2333"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0.280</w:t>
            </w:r>
          </w:p>
        </w:tc>
        <w:tc>
          <w:tcPr>
            <w:tcW w:w="977" w:type="dxa"/>
            <w:tcBorders>
              <w:top w:val="nil"/>
              <w:bottom w:val="nil"/>
            </w:tcBorders>
            <w:noWrap/>
            <w:hideMark/>
          </w:tcPr>
          <w:p w14:paraId="276225B5"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0.272</w:t>
            </w:r>
          </w:p>
        </w:tc>
        <w:tc>
          <w:tcPr>
            <w:tcW w:w="766" w:type="dxa"/>
            <w:tcBorders>
              <w:top w:val="nil"/>
              <w:bottom w:val="nil"/>
            </w:tcBorders>
            <w:noWrap/>
            <w:hideMark/>
          </w:tcPr>
          <w:p w14:paraId="7B4D63D9"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0.358</w:t>
            </w:r>
          </w:p>
        </w:tc>
        <w:tc>
          <w:tcPr>
            <w:tcW w:w="766" w:type="dxa"/>
            <w:tcBorders>
              <w:top w:val="nil"/>
              <w:bottom w:val="nil"/>
            </w:tcBorders>
            <w:noWrap/>
            <w:hideMark/>
          </w:tcPr>
          <w:p w14:paraId="62FC6687"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0.432</w:t>
            </w:r>
          </w:p>
        </w:tc>
        <w:tc>
          <w:tcPr>
            <w:tcW w:w="766" w:type="dxa"/>
            <w:tcBorders>
              <w:top w:val="nil"/>
              <w:bottom w:val="nil"/>
            </w:tcBorders>
            <w:noWrap/>
            <w:hideMark/>
          </w:tcPr>
          <w:p w14:paraId="07F63C10"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0.524</w:t>
            </w:r>
          </w:p>
        </w:tc>
        <w:tc>
          <w:tcPr>
            <w:tcW w:w="666" w:type="dxa"/>
            <w:tcBorders>
              <w:top w:val="nil"/>
              <w:bottom w:val="nil"/>
            </w:tcBorders>
            <w:noWrap/>
            <w:hideMark/>
          </w:tcPr>
          <w:p w14:paraId="0C6ADE53"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0.560</w:t>
            </w:r>
          </w:p>
        </w:tc>
        <w:tc>
          <w:tcPr>
            <w:tcW w:w="822" w:type="dxa"/>
            <w:tcBorders>
              <w:top w:val="nil"/>
              <w:bottom w:val="nil"/>
            </w:tcBorders>
            <w:noWrap/>
            <w:hideMark/>
          </w:tcPr>
          <w:p w14:paraId="7ADFC594"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0.517</w:t>
            </w:r>
          </w:p>
        </w:tc>
      </w:tr>
      <w:tr w:rsidR="00D607A3" w:rsidRPr="00C6617E" w14:paraId="4EE5F088" w14:textId="77777777" w:rsidTr="00C6617E">
        <w:trPr>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58AA6330"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RP6</w:t>
            </w:r>
          </w:p>
        </w:tc>
        <w:tc>
          <w:tcPr>
            <w:tcW w:w="766" w:type="dxa"/>
            <w:tcBorders>
              <w:top w:val="nil"/>
              <w:bottom w:val="nil"/>
            </w:tcBorders>
            <w:noWrap/>
            <w:hideMark/>
          </w:tcPr>
          <w:p w14:paraId="1BAC08DF"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0.160</w:t>
            </w:r>
          </w:p>
        </w:tc>
        <w:tc>
          <w:tcPr>
            <w:tcW w:w="766" w:type="dxa"/>
            <w:tcBorders>
              <w:top w:val="nil"/>
              <w:bottom w:val="nil"/>
            </w:tcBorders>
            <w:noWrap/>
            <w:hideMark/>
          </w:tcPr>
          <w:p w14:paraId="31DD2416"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0.193</w:t>
            </w:r>
          </w:p>
        </w:tc>
        <w:tc>
          <w:tcPr>
            <w:tcW w:w="766" w:type="dxa"/>
            <w:tcBorders>
              <w:top w:val="nil"/>
              <w:bottom w:val="nil"/>
            </w:tcBorders>
            <w:noWrap/>
            <w:hideMark/>
          </w:tcPr>
          <w:p w14:paraId="0BBE2800"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0.202</w:t>
            </w:r>
          </w:p>
        </w:tc>
        <w:tc>
          <w:tcPr>
            <w:tcW w:w="766" w:type="dxa"/>
            <w:tcBorders>
              <w:top w:val="nil"/>
              <w:bottom w:val="nil"/>
            </w:tcBorders>
            <w:noWrap/>
            <w:hideMark/>
          </w:tcPr>
          <w:p w14:paraId="191150D5"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0.214</w:t>
            </w:r>
          </w:p>
        </w:tc>
        <w:tc>
          <w:tcPr>
            <w:tcW w:w="776" w:type="dxa"/>
            <w:tcBorders>
              <w:top w:val="nil"/>
              <w:bottom w:val="nil"/>
            </w:tcBorders>
            <w:noWrap/>
            <w:hideMark/>
          </w:tcPr>
          <w:p w14:paraId="4856C422"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0.197</w:t>
            </w:r>
          </w:p>
        </w:tc>
        <w:tc>
          <w:tcPr>
            <w:tcW w:w="977" w:type="dxa"/>
            <w:tcBorders>
              <w:top w:val="nil"/>
              <w:bottom w:val="nil"/>
            </w:tcBorders>
            <w:noWrap/>
            <w:hideMark/>
          </w:tcPr>
          <w:p w14:paraId="43AF3481"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0.148</w:t>
            </w:r>
          </w:p>
        </w:tc>
        <w:tc>
          <w:tcPr>
            <w:tcW w:w="766" w:type="dxa"/>
            <w:tcBorders>
              <w:top w:val="nil"/>
              <w:bottom w:val="nil"/>
            </w:tcBorders>
            <w:noWrap/>
            <w:hideMark/>
          </w:tcPr>
          <w:p w14:paraId="337DFEC6"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0.135</w:t>
            </w:r>
          </w:p>
        </w:tc>
        <w:tc>
          <w:tcPr>
            <w:tcW w:w="766" w:type="dxa"/>
            <w:tcBorders>
              <w:top w:val="nil"/>
              <w:bottom w:val="nil"/>
            </w:tcBorders>
            <w:noWrap/>
            <w:hideMark/>
          </w:tcPr>
          <w:p w14:paraId="03A3B778"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0.111</w:t>
            </w:r>
          </w:p>
        </w:tc>
        <w:tc>
          <w:tcPr>
            <w:tcW w:w="766" w:type="dxa"/>
            <w:tcBorders>
              <w:top w:val="nil"/>
              <w:bottom w:val="nil"/>
            </w:tcBorders>
            <w:noWrap/>
            <w:hideMark/>
          </w:tcPr>
          <w:p w14:paraId="3AC21949"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0.192</w:t>
            </w:r>
          </w:p>
        </w:tc>
        <w:tc>
          <w:tcPr>
            <w:tcW w:w="666" w:type="dxa"/>
            <w:tcBorders>
              <w:top w:val="nil"/>
              <w:bottom w:val="nil"/>
            </w:tcBorders>
            <w:noWrap/>
            <w:hideMark/>
          </w:tcPr>
          <w:p w14:paraId="4350E32E"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0.269</w:t>
            </w:r>
          </w:p>
        </w:tc>
        <w:tc>
          <w:tcPr>
            <w:tcW w:w="822" w:type="dxa"/>
            <w:tcBorders>
              <w:top w:val="nil"/>
              <w:bottom w:val="nil"/>
            </w:tcBorders>
            <w:noWrap/>
            <w:hideMark/>
          </w:tcPr>
          <w:p w14:paraId="11283780"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0.184</w:t>
            </w:r>
          </w:p>
        </w:tc>
      </w:tr>
      <w:tr w:rsidR="00D607A3" w:rsidRPr="00C6617E" w14:paraId="0F2C3320"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664972BC"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RP7</w:t>
            </w:r>
          </w:p>
        </w:tc>
        <w:tc>
          <w:tcPr>
            <w:tcW w:w="766" w:type="dxa"/>
            <w:tcBorders>
              <w:top w:val="nil"/>
              <w:bottom w:val="nil"/>
            </w:tcBorders>
            <w:noWrap/>
            <w:hideMark/>
          </w:tcPr>
          <w:p w14:paraId="2AC394A1"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0.243</w:t>
            </w:r>
          </w:p>
        </w:tc>
        <w:tc>
          <w:tcPr>
            <w:tcW w:w="766" w:type="dxa"/>
            <w:tcBorders>
              <w:top w:val="nil"/>
              <w:bottom w:val="nil"/>
            </w:tcBorders>
            <w:noWrap/>
            <w:hideMark/>
          </w:tcPr>
          <w:p w14:paraId="2C29A168"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0.242</w:t>
            </w:r>
          </w:p>
        </w:tc>
        <w:tc>
          <w:tcPr>
            <w:tcW w:w="766" w:type="dxa"/>
            <w:tcBorders>
              <w:top w:val="nil"/>
              <w:bottom w:val="nil"/>
            </w:tcBorders>
            <w:noWrap/>
            <w:hideMark/>
          </w:tcPr>
          <w:p w14:paraId="5421E01B"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0.122</w:t>
            </w:r>
          </w:p>
        </w:tc>
        <w:tc>
          <w:tcPr>
            <w:tcW w:w="766" w:type="dxa"/>
            <w:tcBorders>
              <w:top w:val="nil"/>
              <w:bottom w:val="nil"/>
            </w:tcBorders>
            <w:noWrap/>
            <w:hideMark/>
          </w:tcPr>
          <w:p w14:paraId="329F5708"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0.242</w:t>
            </w:r>
          </w:p>
        </w:tc>
        <w:tc>
          <w:tcPr>
            <w:tcW w:w="776" w:type="dxa"/>
            <w:tcBorders>
              <w:top w:val="nil"/>
              <w:bottom w:val="nil"/>
            </w:tcBorders>
            <w:noWrap/>
            <w:hideMark/>
          </w:tcPr>
          <w:p w14:paraId="25DAA4F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0.188</w:t>
            </w:r>
          </w:p>
        </w:tc>
        <w:tc>
          <w:tcPr>
            <w:tcW w:w="977" w:type="dxa"/>
            <w:tcBorders>
              <w:top w:val="nil"/>
              <w:bottom w:val="nil"/>
            </w:tcBorders>
            <w:noWrap/>
            <w:hideMark/>
          </w:tcPr>
          <w:p w14:paraId="4FF7C0D8"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0.122</w:t>
            </w:r>
          </w:p>
        </w:tc>
        <w:tc>
          <w:tcPr>
            <w:tcW w:w="766" w:type="dxa"/>
            <w:tcBorders>
              <w:top w:val="nil"/>
              <w:bottom w:val="nil"/>
            </w:tcBorders>
            <w:noWrap/>
            <w:hideMark/>
          </w:tcPr>
          <w:p w14:paraId="6EADF6E2"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0.231</w:t>
            </w:r>
          </w:p>
        </w:tc>
        <w:tc>
          <w:tcPr>
            <w:tcW w:w="766" w:type="dxa"/>
            <w:tcBorders>
              <w:top w:val="nil"/>
              <w:bottom w:val="nil"/>
            </w:tcBorders>
            <w:noWrap/>
            <w:hideMark/>
          </w:tcPr>
          <w:p w14:paraId="22E522D5"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0.331</w:t>
            </w:r>
          </w:p>
        </w:tc>
        <w:tc>
          <w:tcPr>
            <w:tcW w:w="766" w:type="dxa"/>
            <w:tcBorders>
              <w:top w:val="nil"/>
              <w:bottom w:val="nil"/>
            </w:tcBorders>
            <w:noWrap/>
            <w:hideMark/>
          </w:tcPr>
          <w:p w14:paraId="4B75FA0E"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0.118</w:t>
            </w:r>
          </w:p>
        </w:tc>
        <w:tc>
          <w:tcPr>
            <w:tcW w:w="666" w:type="dxa"/>
            <w:tcBorders>
              <w:top w:val="nil"/>
              <w:bottom w:val="nil"/>
            </w:tcBorders>
            <w:noWrap/>
            <w:hideMark/>
          </w:tcPr>
          <w:p w14:paraId="0806B92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0.529</w:t>
            </w:r>
          </w:p>
        </w:tc>
        <w:tc>
          <w:tcPr>
            <w:tcW w:w="822" w:type="dxa"/>
            <w:tcBorders>
              <w:top w:val="nil"/>
              <w:bottom w:val="nil"/>
            </w:tcBorders>
            <w:noWrap/>
            <w:hideMark/>
          </w:tcPr>
          <w:p w14:paraId="04FA3E14"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0.082</w:t>
            </w:r>
          </w:p>
        </w:tc>
      </w:tr>
      <w:tr w:rsidR="00D607A3" w:rsidRPr="00C6617E" w14:paraId="4474ACC8" w14:textId="77777777" w:rsidTr="00C6617E">
        <w:trPr>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2DB20C65"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SQ1</w:t>
            </w:r>
          </w:p>
        </w:tc>
        <w:tc>
          <w:tcPr>
            <w:tcW w:w="766" w:type="dxa"/>
            <w:tcBorders>
              <w:top w:val="nil"/>
              <w:bottom w:val="nil"/>
            </w:tcBorders>
            <w:noWrap/>
            <w:hideMark/>
          </w:tcPr>
          <w:p w14:paraId="22925A42"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0.474</w:t>
            </w:r>
          </w:p>
        </w:tc>
        <w:tc>
          <w:tcPr>
            <w:tcW w:w="766" w:type="dxa"/>
            <w:tcBorders>
              <w:top w:val="nil"/>
              <w:bottom w:val="nil"/>
            </w:tcBorders>
            <w:noWrap/>
            <w:hideMark/>
          </w:tcPr>
          <w:p w14:paraId="639D481A"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0.352</w:t>
            </w:r>
          </w:p>
        </w:tc>
        <w:tc>
          <w:tcPr>
            <w:tcW w:w="766" w:type="dxa"/>
            <w:tcBorders>
              <w:top w:val="nil"/>
              <w:bottom w:val="nil"/>
            </w:tcBorders>
            <w:noWrap/>
            <w:hideMark/>
          </w:tcPr>
          <w:p w14:paraId="23E3FB24"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0.365</w:t>
            </w:r>
          </w:p>
        </w:tc>
        <w:tc>
          <w:tcPr>
            <w:tcW w:w="766" w:type="dxa"/>
            <w:tcBorders>
              <w:top w:val="nil"/>
              <w:bottom w:val="nil"/>
            </w:tcBorders>
            <w:noWrap/>
            <w:hideMark/>
          </w:tcPr>
          <w:p w14:paraId="7C266AEB"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0.462</w:t>
            </w:r>
          </w:p>
        </w:tc>
        <w:tc>
          <w:tcPr>
            <w:tcW w:w="776" w:type="dxa"/>
            <w:tcBorders>
              <w:top w:val="nil"/>
              <w:bottom w:val="nil"/>
            </w:tcBorders>
            <w:noWrap/>
            <w:hideMark/>
          </w:tcPr>
          <w:p w14:paraId="68E0A737"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0.388</w:t>
            </w:r>
          </w:p>
        </w:tc>
        <w:tc>
          <w:tcPr>
            <w:tcW w:w="977" w:type="dxa"/>
            <w:tcBorders>
              <w:top w:val="nil"/>
              <w:bottom w:val="nil"/>
            </w:tcBorders>
            <w:noWrap/>
            <w:hideMark/>
          </w:tcPr>
          <w:p w14:paraId="0D7BCDEA"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0.310</w:t>
            </w:r>
          </w:p>
        </w:tc>
        <w:tc>
          <w:tcPr>
            <w:tcW w:w="766" w:type="dxa"/>
            <w:tcBorders>
              <w:top w:val="nil"/>
              <w:bottom w:val="nil"/>
            </w:tcBorders>
            <w:noWrap/>
            <w:hideMark/>
          </w:tcPr>
          <w:p w14:paraId="619730D2"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0.465</w:t>
            </w:r>
          </w:p>
        </w:tc>
        <w:tc>
          <w:tcPr>
            <w:tcW w:w="766" w:type="dxa"/>
            <w:tcBorders>
              <w:top w:val="nil"/>
              <w:bottom w:val="nil"/>
            </w:tcBorders>
            <w:noWrap/>
            <w:hideMark/>
          </w:tcPr>
          <w:p w14:paraId="0038C594"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0.407</w:t>
            </w:r>
          </w:p>
        </w:tc>
        <w:tc>
          <w:tcPr>
            <w:tcW w:w="766" w:type="dxa"/>
            <w:tcBorders>
              <w:top w:val="nil"/>
              <w:bottom w:val="nil"/>
            </w:tcBorders>
            <w:noWrap/>
            <w:hideMark/>
          </w:tcPr>
          <w:p w14:paraId="1D0077B7"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0.585</w:t>
            </w:r>
          </w:p>
        </w:tc>
        <w:tc>
          <w:tcPr>
            <w:tcW w:w="666" w:type="dxa"/>
            <w:tcBorders>
              <w:top w:val="nil"/>
              <w:bottom w:val="nil"/>
            </w:tcBorders>
            <w:noWrap/>
            <w:hideMark/>
          </w:tcPr>
          <w:p w14:paraId="35FD5CC2"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0.353</w:t>
            </w:r>
          </w:p>
        </w:tc>
        <w:tc>
          <w:tcPr>
            <w:tcW w:w="822" w:type="dxa"/>
            <w:tcBorders>
              <w:top w:val="nil"/>
              <w:bottom w:val="nil"/>
            </w:tcBorders>
            <w:noWrap/>
            <w:hideMark/>
          </w:tcPr>
          <w:p w14:paraId="53DC45F5"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0.771</w:t>
            </w:r>
          </w:p>
        </w:tc>
      </w:tr>
      <w:tr w:rsidR="00D607A3" w:rsidRPr="00C6617E" w14:paraId="21B50885"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4B155A42"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SQ2</w:t>
            </w:r>
          </w:p>
        </w:tc>
        <w:tc>
          <w:tcPr>
            <w:tcW w:w="766" w:type="dxa"/>
            <w:tcBorders>
              <w:top w:val="nil"/>
              <w:bottom w:val="nil"/>
            </w:tcBorders>
            <w:noWrap/>
            <w:hideMark/>
          </w:tcPr>
          <w:p w14:paraId="0D347B82"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0.453</w:t>
            </w:r>
          </w:p>
        </w:tc>
        <w:tc>
          <w:tcPr>
            <w:tcW w:w="766" w:type="dxa"/>
            <w:tcBorders>
              <w:top w:val="nil"/>
              <w:bottom w:val="nil"/>
            </w:tcBorders>
            <w:noWrap/>
            <w:hideMark/>
          </w:tcPr>
          <w:p w14:paraId="3172E26D"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0.303</w:t>
            </w:r>
          </w:p>
        </w:tc>
        <w:tc>
          <w:tcPr>
            <w:tcW w:w="766" w:type="dxa"/>
            <w:tcBorders>
              <w:top w:val="nil"/>
              <w:bottom w:val="nil"/>
            </w:tcBorders>
            <w:noWrap/>
            <w:hideMark/>
          </w:tcPr>
          <w:p w14:paraId="1F652BEB"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0.231</w:t>
            </w:r>
          </w:p>
        </w:tc>
        <w:tc>
          <w:tcPr>
            <w:tcW w:w="766" w:type="dxa"/>
            <w:tcBorders>
              <w:top w:val="nil"/>
              <w:bottom w:val="nil"/>
            </w:tcBorders>
            <w:noWrap/>
            <w:hideMark/>
          </w:tcPr>
          <w:p w14:paraId="07529251"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0.384</w:t>
            </w:r>
          </w:p>
        </w:tc>
        <w:tc>
          <w:tcPr>
            <w:tcW w:w="776" w:type="dxa"/>
            <w:tcBorders>
              <w:top w:val="nil"/>
              <w:bottom w:val="nil"/>
            </w:tcBorders>
            <w:noWrap/>
            <w:hideMark/>
          </w:tcPr>
          <w:p w14:paraId="05C3ECE5"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0.307</w:t>
            </w:r>
          </w:p>
        </w:tc>
        <w:tc>
          <w:tcPr>
            <w:tcW w:w="977" w:type="dxa"/>
            <w:tcBorders>
              <w:top w:val="nil"/>
              <w:bottom w:val="nil"/>
            </w:tcBorders>
            <w:noWrap/>
            <w:hideMark/>
          </w:tcPr>
          <w:p w14:paraId="4863BAE6"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0.268</w:t>
            </w:r>
          </w:p>
        </w:tc>
        <w:tc>
          <w:tcPr>
            <w:tcW w:w="766" w:type="dxa"/>
            <w:tcBorders>
              <w:top w:val="nil"/>
              <w:bottom w:val="nil"/>
            </w:tcBorders>
            <w:noWrap/>
            <w:hideMark/>
          </w:tcPr>
          <w:p w14:paraId="3505DBC1"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0.389</w:t>
            </w:r>
          </w:p>
        </w:tc>
        <w:tc>
          <w:tcPr>
            <w:tcW w:w="766" w:type="dxa"/>
            <w:tcBorders>
              <w:top w:val="nil"/>
              <w:bottom w:val="nil"/>
            </w:tcBorders>
            <w:noWrap/>
            <w:hideMark/>
          </w:tcPr>
          <w:p w14:paraId="3CCC388E"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0.362</w:t>
            </w:r>
          </w:p>
        </w:tc>
        <w:tc>
          <w:tcPr>
            <w:tcW w:w="766" w:type="dxa"/>
            <w:tcBorders>
              <w:top w:val="nil"/>
              <w:bottom w:val="nil"/>
            </w:tcBorders>
            <w:noWrap/>
            <w:hideMark/>
          </w:tcPr>
          <w:p w14:paraId="01A27755"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0.532</w:t>
            </w:r>
          </w:p>
        </w:tc>
        <w:tc>
          <w:tcPr>
            <w:tcW w:w="666" w:type="dxa"/>
            <w:tcBorders>
              <w:top w:val="nil"/>
              <w:bottom w:val="nil"/>
            </w:tcBorders>
            <w:noWrap/>
            <w:hideMark/>
          </w:tcPr>
          <w:p w14:paraId="50C89FE4"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0.351</w:t>
            </w:r>
          </w:p>
        </w:tc>
        <w:tc>
          <w:tcPr>
            <w:tcW w:w="822" w:type="dxa"/>
            <w:tcBorders>
              <w:top w:val="nil"/>
              <w:bottom w:val="nil"/>
            </w:tcBorders>
            <w:noWrap/>
            <w:hideMark/>
          </w:tcPr>
          <w:p w14:paraId="3BAAC785"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0.722</w:t>
            </w:r>
          </w:p>
        </w:tc>
      </w:tr>
      <w:tr w:rsidR="00D607A3" w:rsidRPr="00C6617E" w14:paraId="0D14B2C6" w14:textId="77777777" w:rsidTr="00C6617E">
        <w:trPr>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39148991"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SQ3</w:t>
            </w:r>
          </w:p>
        </w:tc>
        <w:tc>
          <w:tcPr>
            <w:tcW w:w="766" w:type="dxa"/>
            <w:tcBorders>
              <w:top w:val="nil"/>
              <w:bottom w:val="nil"/>
            </w:tcBorders>
            <w:noWrap/>
            <w:hideMark/>
          </w:tcPr>
          <w:p w14:paraId="63EE62CE"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0.510</w:t>
            </w:r>
          </w:p>
        </w:tc>
        <w:tc>
          <w:tcPr>
            <w:tcW w:w="766" w:type="dxa"/>
            <w:tcBorders>
              <w:top w:val="nil"/>
              <w:bottom w:val="nil"/>
            </w:tcBorders>
            <w:noWrap/>
            <w:hideMark/>
          </w:tcPr>
          <w:p w14:paraId="4B515E97"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0.293</w:t>
            </w:r>
          </w:p>
        </w:tc>
        <w:tc>
          <w:tcPr>
            <w:tcW w:w="766" w:type="dxa"/>
            <w:tcBorders>
              <w:top w:val="nil"/>
              <w:bottom w:val="nil"/>
            </w:tcBorders>
            <w:noWrap/>
            <w:hideMark/>
          </w:tcPr>
          <w:p w14:paraId="0BA693F6"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0.347</w:t>
            </w:r>
          </w:p>
        </w:tc>
        <w:tc>
          <w:tcPr>
            <w:tcW w:w="766" w:type="dxa"/>
            <w:tcBorders>
              <w:top w:val="nil"/>
              <w:bottom w:val="nil"/>
            </w:tcBorders>
            <w:noWrap/>
            <w:hideMark/>
          </w:tcPr>
          <w:p w14:paraId="1086F453"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0.434</w:t>
            </w:r>
          </w:p>
        </w:tc>
        <w:tc>
          <w:tcPr>
            <w:tcW w:w="776" w:type="dxa"/>
            <w:tcBorders>
              <w:top w:val="nil"/>
              <w:bottom w:val="nil"/>
            </w:tcBorders>
            <w:noWrap/>
            <w:hideMark/>
          </w:tcPr>
          <w:p w14:paraId="2457D139"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0.392</w:t>
            </w:r>
          </w:p>
        </w:tc>
        <w:tc>
          <w:tcPr>
            <w:tcW w:w="977" w:type="dxa"/>
            <w:tcBorders>
              <w:top w:val="nil"/>
              <w:bottom w:val="nil"/>
            </w:tcBorders>
            <w:noWrap/>
            <w:hideMark/>
          </w:tcPr>
          <w:p w14:paraId="58022C9B"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0.314</w:t>
            </w:r>
          </w:p>
        </w:tc>
        <w:tc>
          <w:tcPr>
            <w:tcW w:w="766" w:type="dxa"/>
            <w:tcBorders>
              <w:top w:val="nil"/>
              <w:bottom w:val="nil"/>
            </w:tcBorders>
            <w:noWrap/>
            <w:hideMark/>
          </w:tcPr>
          <w:p w14:paraId="66761949"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0.446</w:t>
            </w:r>
          </w:p>
        </w:tc>
        <w:tc>
          <w:tcPr>
            <w:tcW w:w="766" w:type="dxa"/>
            <w:tcBorders>
              <w:top w:val="nil"/>
              <w:bottom w:val="nil"/>
            </w:tcBorders>
            <w:noWrap/>
            <w:hideMark/>
          </w:tcPr>
          <w:p w14:paraId="5BB503B3"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0.418</w:t>
            </w:r>
          </w:p>
        </w:tc>
        <w:tc>
          <w:tcPr>
            <w:tcW w:w="766" w:type="dxa"/>
            <w:tcBorders>
              <w:top w:val="nil"/>
              <w:bottom w:val="nil"/>
            </w:tcBorders>
            <w:noWrap/>
            <w:hideMark/>
          </w:tcPr>
          <w:p w14:paraId="4A5BBF5F"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0.649</w:t>
            </w:r>
          </w:p>
        </w:tc>
        <w:tc>
          <w:tcPr>
            <w:tcW w:w="666" w:type="dxa"/>
            <w:tcBorders>
              <w:top w:val="nil"/>
              <w:bottom w:val="nil"/>
            </w:tcBorders>
            <w:noWrap/>
            <w:hideMark/>
          </w:tcPr>
          <w:p w14:paraId="3CC97515"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0.377</w:t>
            </w:r>
          </w:p>
        </w:tc>
        <w:tc>
          <w:tcPr>
            <w:tcW w:w="822" w:type="dxa"/>
            <w:tcBorders>
              <w:top w:val="nil"/>
              <w:bottom w:val="nil"/>
            </w:tcBorders>
            <w:noWrap/>
            <w:hideMark/>
          </w:tcPr>
          <w:p w14:paraId="179D6ABE"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0.844</w:t>
            </w:r>
          </w:p>
        </w:tc>
      </w:tr>
      <w:tr w:rsidR="00D607A3" w:rsidRPr="00C6617E" w14:paraId="66999E08"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6E1B0ECC"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SQ4</w:t>
            </w:r>
          </w:p>
        </w:tc>
        <w:tc>
          <w:tcPr>
            <w:tcW w:w="766" w:type="dxa"/>
            <w:tcBorders>
              <w:top w:val="nil"/>
              <w:bottom w:val="nil"/>
            </w:tcBorders>
            <w:noWrap/>
            <w:hideMark/>
          </w:tcPr>
          <w:p w14:paraId="1F13A325"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0.560</w:t>
            </w:r>
          </w:p>
        </w:tc>
        <w:tc>
          <w:tcPr>
            <w:tcW w:w="766" w:type="dxa"/>
            <w:tcBorders>
              <w:top w:val="nil"/>
              <w:bottom w:val="nil"/>
            </w:tcBorders>
            <w:noWrap/>
            <w:hideMark/>
          </w:tcPr>
          <w:p w14:paraId="4F667FCF"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0.309</w:t>
            </w:r>
          </w:p>
        </w:tc>
        <w:tc>
          <w:tcPr>
            <w:tcW w:w="766" w:type="dxa"/>
            <w:tcBorders>
              <w:top w:val="nil"/>
              <w:bottom w:val="nil"/>
            </w:tcBorders>
            <w:noWrap/>
            <w:hideMark/>
          </w:tcPr>
          <w:p w14:paraId="2A41F8F9"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0.369</w:t>
            </w:r>
          </w:p>
        </w:tc>
        <w:tc>
          <w:tcPr>
            <w:tcW w:w="766" w:type="dxa"/>
            <w:tcBorders>
              <w:top w:val="nil"/>
              <w:bottom w:val="nil"/>
            </w:tcBorders>
            <w:noWrap/>
            <w:hideMark/>
          </w:tcPr>
          <w:p w14:paraId="3FF93AF4"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0.450</w:t>
            </w:r>
          </w:p>
        </w:tc>
        <w:tc>
          <w:tcPr>
            <w:tcW w:w="776" w:type="dxa"/>
            <w:tcBorders>
              <w:top w:val="nil"/>
              <w:bottom w:val="nil"/>
            </w:tcBorders>
            <w:noWrap/>
            <w:hideMark/>
          </w:tcPr>
          <w:p w14:paraId="57577BF4"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0.390</w:t>
            </w:r>
          </w:p>
        </w:tc>
        <w:tc>
          <w:tcPr>
            <w:tcW w:w="977" w:type="dxa"/>
            <w:tcBorders>
              <w:top w:val="nil"/>
              <w:bottom w:val="nil"/>
            </w:tcBorders>
            <w:noWrap/>
            <w:hideMark/>
          </w:tcPr>
          <w:p w14:paraId="523B2D43"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0.334</w:t>
            </w:r>
          </w:p>
        </w:tc>
        <w:tc>
          <w:tcPr>
            <w:tcW w:w="766" w:type="dxa"/>
            <w:tcBorders>
              <w:top w:val="nil"/>
              <w:bottom w:val="nil"/>
            </w:tcBorders>
            <w:noWrap/>
            <w:hideMark/>
          </w:tcPr>
          <w:p w14:paraId="43443337"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0.449</w:t>
            </w:r>
          </w:p>
        </w:tc>
        <w:tc>
          <w:tcPr>
            <w:tcW w:w="766" w:type="dxa"/>
            <w:tcBorders>
              <w:top w:val="nil"/>
              <w:bottom w:val="nil"/>
            </w:tcBorders>
            <w:noWrap/>
            <w:hideMark/>
          </w:tcPr>
          <w:p w14:paraId="2A6D9096"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0.451</w:t>
            </w:r>
          </w:p>
        </w:tc>
        <w:tc>
          <w:tcPr>
            <w:tcW w:w="766" w:type="dxa"/>
            <w:tcBorders>
              <w:top w:val="nil"/>
              <w:bottom w:val="nil"/>
            </w:tcBorders>
            <w:noWrap/>
            <w:hideMark/>
          </w:tcPr>
          <w:p w14:paraId="48508888"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0.661</w:t>
            </w:r>
          </w:p>
        </w:tc>
        <w:tc>
          <w:tcPr>
            <w:tcW w:w="666" w:type="dxa"/>
            <w:tcBorders>
              <w:top w:val="nil"/>
              <w:bottom w:val="nil"/>
            </w:tcBorders>
            <w:noWrap/>
            <w:hideMark/>
          </w:tcPr>
          <w:p w14:paraId="5492B288"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0.385</w:t>
            </w:r>
          </w:p>
        </w:tc>
        <w:tc>
          <w:tcPr>
            <w:tcW w:w="822" w:type="dxa"/>
            <w:tcBorders>
              <w:top w:val="nil"/>
              <w:bottom w:val="nil"/>
            </w:tcBorders>
            <w:noWrap/>
            <w:hideMark/>
          </w:tcPr>
          <w:p w14:paraId="1AD7DF2E"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0.853</w:t>
            </w:r>
          </w:p>
        </w:tc>
      </w:tr>
      <w:tr w:rsidR="00D607A3" w:rsidRPr="00C6617E" w14:paraId="140BC258" w14:textId="77777777" w:rsidTr="00C6617E">
        <w:trPr>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2E508D32"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SQ5</w:t>
            </w:r>
          </w:p>
        </w:tc>
        <w:tc>
          <w:tcPr>
            <w:tcW w:w="766" w:type="dxa"/>
            <w:tcBorders>
              <w:top w:val="nil"/>
              <w:bottom w:val="nil"/>
            </w:tcBorders>
            <w:noWrap/>
            <w:hideMark/>
          </w:tcPr>
          <w:p w14:paraId="63458D68"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0.623</w:t>
            </w:r>
          </w:p>
        </w:tc>
        <w:tc>
          <w:tcPr>
            <w:tcW w:w="766" w:type="dxa"/>
            <w:tcBorders>
              <w:top w:val="nil"/>
              <w:bottom w:val="nil"/>
            </w:tcBorders>
            <w:noWrap/>
            <w:hideMark/>
          </w:tcPr>
          <w:p w14:paraId="7E4EAB3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0.329</w:t>
            </w:r>
          </w:p>
        </w:tc>
        <w:tc>
          <w:tcPr>
            <w:tcW w:w="766" w:type="dxa"/>
            <w:tcBorders>
              <w:top w:val="nil"/>
              <w:bottom w:val="nil"/>
            </w:tcBorders>
            <w:noWrap/>
            <w:hideMark/>
          </w:tcPr>
          <w:p w14:paraId="2B0C48E9"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0.385</w:t>
            </w:r>
          </w:p>
        </w:tc>
        <w:tc>
          <w:tcPr>
            <w:tcW w:w="766" w:type="dxa"/>
            <w:tcBorders>
              <w:top w:val="nil"/>
              <w:bottom w:val="nil"/>
            </w:tcBorders>
            <w:noWrap/>
            <w:hideMark/>
          </w:tcPr>
          <w:p w14:paraId="1155CEF7"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0.449</w:t>
            </w:r>
          </w:p>
        </w:tc>
        <w:tc>
          <w:tcPr>
            <w:tcW w:w="776" w:type="dxa"/>
            <w:tcBorders>
              <w:top w:val="nil"/>
              <w:bottom w:val="nil"/>
            </w:tcBorders>
            <w:noWrap/>
            <w:hideMark/>
          </w:tcPr>
          <w:p w14:paraId="23F195A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0.400</w:t>
            </w:r>
          </w:p>
        </w:tc>
        <w:tc>
          <w:tcPr>
            <w:tcW w:w="977" w:type="dxa"/>
            <w:tcBorders>
              <w:top w:val="nil"/>
              <w:bottom w:val="nil"/>
            </w:tcBorders>
            <w:noWrap/>
            <w:hideMark/>
          </w:tcPr>
          <w:p w14:paraId="0607CD51"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0.307</w:t>
            </w:r>
          </w:p>
        </w:tc>
        <w:tc>
          <w:tcPr>
            <w:tcW w:w="766" w:type="dxa"/>
            <w:tcBorders>
              <w:top w:val="nil"/>
              <w:bottom w:val="nil"/>
            </w:tcBorders>
            <w:noWrap/>
            <w:hideMark/>
          </w:tcPr>
          <w:p w14:paraId="745C4A21"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0.462</w:t>
            </w:r>
          </w:p>
        </w:tc>
        <w:tc>
          <w:tcPr>
            <w:tcW w:w="766" w:type="dxa"/>
            <w:tcBorders>
              <w:top w:val="nil"/>
              <w:bottom w:val="nil"/>
            </w:tcBorders>
            <w:noWrap/>
            <w:hideMark/>
          </w:tcPr>
          <w:p w14:paraId="1394CC8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0.529</w:t>
            </w:r>
          </w:p>
        </w:tc>
        <w:tc>
          <w:tcPr>
            <w:tcW w:w="766" w:type="dxa"/>
            <w:tcBorders>
              <w:top w:val="nil"/>
              <w:bottom w:val="nil"/>
            </w:tcBorders>
            <w:noWrap/>
            <w:hideMark/>
          </w:tcPr>
          <w:p w14:paraId="4E77FAB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0.708</w:t>
            </w:r>
          </w:p>
        </w:tc>
        <w:tc>
          <w:tcPr>
            <w:tcW w:w="666" w:type="dxa"/>
            <w:tcBorders>
              <w:top w:val="nil"/>
              <w:bottom w:val="nil"/>
            </w:tcBorders>
            <w:noWrap/>
            <w:hideMark/>
          </w:tcPr>
          <w:p w14:paraId="6BDB035E"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0.450</w:t>
            </w:r>
          </w:p>
        </w:tc>
        <w:tc>
          <w:tcPr>
            <w:tcW w:w="822" w:type="dxa"/>
            <w:tcBorders>
              <w:top w:val="nil"/>
              <w:bottom w:val="nil"/>
            </w:tcBorders>
            <w:noWrap/>
            <w:hideMark/>
          </w:tcPr>
          <w:p w14:paraId="4C1D1DC4"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0.887</w:t>
            </w:r>
          </w:p>
        </w:tc>
      </w:tr>
      <w:tr w:rsidR="00D607A3" w:rsidRPr="00C6617E" w14:paraId="4BBD2AF0"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222B7127"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SQ6</w:t>
            </w:r>
          </w:p>
        </w:tc>
        <w:tc>
          <w:tcPr>
            <w:tcW w:w="766" w:type="dxa"/>
            <w:tcBorders>
              <w:top w:val="nil"/>
              <w:bottom w:val="nil"/>
            </w:tcBorders>
            <w:noWrap/>
            <w:hideMark/>
          </w:tcPr>
          <w:p w14:paraId="77A0AE12"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0.632</w:t>
            </w:r>
          </w:p>
        </w:tc>
        <w:tc>
          <w:tcPr>
            <w:tcW w:w="766" w:type="dxa"/>
            <w:tcBorders>
              <w:top w:val="nil"/>
              <w:bottom w:val="nil"/>
            </w:tcBorders>
            <w:noWrap/>
            <w:hideMark/>
          </w:tcPr>
          <w:p w14:paraId="6A42DEA0"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0.285</w:t>
            </w:r>
          </w:p>
        </w:tc>
        <w:tc>
          <w:tcPr>
            <w:tcW w:w="766" w:type="dxa"/>
            <w:tcBorders>
              <w:top w:val="nil"/>
              <w:bottom w:val="nil"/>
            </w:tcBorders>
            <w:noWrap/>
            <w:hideMark/>
          </w:tcPr>
          <w:p w14:paraId="22638428"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0.352</w:t>
            </w:r>
          </w:p>
        </w:tc>
        <w:tc>
          <w:tcPr>
            <w:tcW w:w="766" w:type="dxa"/>
            <w:tcBorders>
              <w:top w:val="nil"/>
              <w:bottom w:val="nil"/>
            </w:tcBorders>
            <w:noWrap/>
            <w:hideMark/>
          </w:tcPr>
          <w:p w14:paraId="5ED1B8D0"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0.433</w:t>
            </w:r>
          </w:p>
        </w:tc>
        <w:tc>
          <w:tcPr>
            <w:tcW w:w="776" w:type="dxa"/>
            <w:tcBorders>
              <w:top w:val="nil"/>
              <w:bottom w:val="nil"/>
            </w:tcBorders>
            <w:noWrap/>
            <w:hideMark/>
          </w:tcPr>
          <w:p w14:paraId="2EABEBF0"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0.388</w:t>
            </w:r>
          </w:p>
        </w:tc>
        <w:tc>
          <w:tcPr>
            <w:tcW w:w="977" w:type="dxa"/>
            <w:tcBorders>
              <w:top w:val="nil"/>
              <w:bottom w:val="nil"/>
            </w:tcBorders>
            <w:noWrap/>
            <w:hideMark/>
          </w:tcPr>
          <w:p w14:paraId="14873101"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0.309</w:t>
            </w:r>
          </w:p>
        </w:tc>
        <w:tc>
          <w:tcPr>
            <w:tcW w:w="766" w:type="dxa"/>
            <w:tcBorders>
              <w:top w:val="nil"/>
              <w:bottom w:val="nil"/>
            </w:tcBorders>
            <w:noWrap/>
            <w:hideMark/>
          </w:tcPr>
          <w:p w14:paraId="216FAC89"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0.450</w:t>
            </w:r>
          </w:p>
        </w:tc>
        <w:tc>
          <w:tcPr>
            <w:tcW w:w="766" w:type="dxa"/>
            <w:tcBorders>
              <w:top w:val="nil"/>
              <w:bottom w:val="nil"/>
            </w:tcBorders>
            <w:noWrap/>
            <w:hideMark/>
          </w:tcPr>
          <w:p w14:paraId="543ACDF3"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0.513</w:t>
            </w:r>
          </w:p>
        </w:tc>
        <w:tc>
          <w:tcPr>
            <w:tcW w:w="766" w:type="dxa"/>
            <w:tcBorders>
              <w:top w:val="nil"/>
              <w:bottom w:val="nil"/>
            </w:tcBorders>
            <w:noWrap/>
            <w:hideMark/>
          </w:tcPr>
          <w:p w14:paraId="6EFBB65F"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0.723</w:t>
            </w:r>
          </w:p>
        </w:tc>
        <w:tc>
          <w:tcPr>
            <w:tcW w:w="666" w:type="dxa"/>
            <w:tcBorders>
              <w:top w:val="nil"/>
              <w:bottom w:val="nil"/>
            </w:tcBorders>
            <w:noWrap/>
            <w:hideMark/>
          </w:tcPr>
          <w:p w14:paraId="49904536"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0.446</w:t>
            </w:r>
          </w:p>
        </w:tc>
        <w:tc>
          <w:tcPr>
            <w:tcW w:w="822" w:type="dxa"/>
            <w:tcBorders>
              <w:top w:val="nil"/>
              <w:bottom w:val="nil"/>
            </w:tcBorders>
            <w:noWrap/>
            <w:hideMark/>
          </w:tcPr>
          <w:p w14:paraId="3EBBF545"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0.844</w:t>
            </w:r>
          </w:p>
        </w:tc>
      </w:tr>
      <w:tr w:rsidR="00D607A3" w:rsidRPr="00C6617E" w14:paraId="36EC54A2" w14:textId="77777777" w:rsidTr="00C6617E">
        <w:trPr>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bottom w:val="nil"/>
            </w:tcBorders>
            <w:noWrap/>
            <w:hideMark/>
          </w:tcPr>
          <w:p w14:paraId="33250EFB"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SQ7</w:t>
            </w:r>
          </w:p>
        </w:tc>
        <w:tc>
          <w:tcPr>
            <w:tcW w:w="766" w:type="dxa"/>
            <w:tcBorders>
              <w:top w:val="nil"/>
              <w:bottom w:val="nil"/>
            </w:tcBorders>
            <w:noWrap/>
            <w:hideMark/>
          </w:tcPr>
          <w:p w14:paraId="2FBC8C33"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0.606</w:t>
            </w:r>
          </w:p>
        </w:tc>
        <w:tc>
          <w:tcPr>
            <w:tcW w:w="766" w:type="dxa"/>
            <w:tcBorders>
              <w:top w:val="nil"/>
              <w:bottom w:val="nil"/>
            </w:tcBorders>
            <w:noWrap/>
            <w:hideMark/>
          </w:tcPr>
          <w:p w14:paraId="6F5B5246"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0.303</w:t>
            </w:r>
          </w:p>
        </w:tc>
        <w:tc>
          <w:tcPr>
            <w:tcW w:w="766" w:type="dxa"/>
            <w:tcBorders>
              <w:top w:val="nil"/>
              <w:bottom w:val="nil"/>
            </w:tcBorders>
            <w:noWrap/>
            <w:hideMark/>
          </w:tcPr>
          <w:p w14:paraId="1D7027CA"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0.355</w:t>
            </w:r>
          </w:p>
        </w:tc>
        <w:tc>
          <w:tcPr>
            <w:tcW w:w="766" w:type="dxa"/>
            <w:tcBorders>
              <w:top w:val="nil"/>
              <w:bottom w:val="nil"/>
            </w:tcBorders>
            <w:noWrap/>
            <w:hideMark/>
          </w:tcPr>
          <w:p w14:paraId="72B33AA2"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0.411</w:t>
            </w:r>
          </w:p>
        </w:tc>
        <w:tc>
          <w:tcPr>
            <w:tcW w:w="776" w:type="dxa"/>
            <w:tcBorders>
              <w:top w:val="nil"/>
              <w:bottom w:val="nil"/>
            </w:tcBorders>
            <w:noWrap/>
            <w:hideMark/>
          </w:tcPr>
          <w:p w14:paraId="60DD5947"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0.361</w:t>
            </w:r>
          </w:p>
        </w:tc>
        <w:tc>
          <w:tcPr>
            <w:tcW w:w="977" w:type="dxa"/>
            <w:tcBorders>
              <w:top w:val="nil"/>
              <w:bottom w:val="nil"/>
            </w:tcBorders>
            <w:noWrap/>
            <w:hideMark/>
          </w:tcPr>
          <w:p w14:paraId="26B6DF86"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0.301</w:t>
            </w:r>
          </w:p>
        </w:tc>
        <w:tc>
          <w:tcPr>
            <w:tcW w:w="766" w:type="dxa"/>
            <w:tcBorders>
              <w:top w:val="nil"/>
              <w:bottom w:val="nil"/>
            </w:tcBorders>
            <w:noWrap/>
            <w:hideMark/>
          </w:tcPr>
          <w:p w14:paraId="50A9CC47"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0.428</w:t>
            </w:r>
          </w:p>
        </w:tc>
        <w:tc>
          <w:tcPr>
            <w:tcW w:w="766" w:type="dxa"/>
            <w:tcBorders>
              <w:top w:val="nil"/>
              <w:bottom w:val="nil"/>
            </w:tcBorders>
            <w:noWrap/>
            <w:hideMark/>
          </w:tcPr>
          <w:p w14:paraId="1D0EAD44"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0.504</w:t>
            </w:r>
          </w:p>
        </w:tc>
        <w:tc>
          <w:tcPr>
            <w:tcW w:w="766" w:type="dxa"/>
            <w:tcBorders>
              <w:top w:val="nil"/>
              <w:bottom w:val="nil"/>
            </w:tcBorders>
            <w:noWrap/>
            <w:hideMark/>
          </w:tcPr>
          <w:p w14:paraId="5719CBA4"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0.754</w:t>
            </w:r>
          </w:p>
        </w:tc>
        <w:tc>
          <w:tcPr>
            <w:tcW w:w="666" w:type="dxa"/>
            <w:tcBorders>
              <w:top w:val="nil"/>
              <w:bottom w:val="nil"/>
            </w:tcBorders>
            <w:noWrap/>
            <w:hideMark/>
          </w:tcPr>
          <w:p w14:paraId="13A6266D"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0.455</w:t>
            </w:r>
          </w:p>
        </w:tc>
        <w:tc>
          <w:tcPr>
            <w:tcW w:w="822" w:type="dxa"/>
            <w:tcBorders>
              <w:top w:val="nil"/>
              <w:bottom w:val="nil"/>
            </w:tcBorders>
            <w:noWrap/>
            <w:hideMark/>
          </w:tcPr>
          <w:p w14:paraId="681CE0E3" w14:textId="77777777" w:rsidR="00D607A3" w:rsidRPr="00C6617E" w:rsidRDefault="00D607A3" w:rsidP="004332A2">
            <w:pPr>
              <w:jc w:val="right"/>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0.838</w:t>
            </w:r>
          </w:p>
        </w:tc>
      </w:tr>
      <w:tr w:rsidR="00D607A3" w:rsidRPr="00C6617E" w14:paraId="4BEB3A96" w14:textId="77777777" w:rsidTr="00C6617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9" w:type="dxa"/>
            <w:tcBorders>
              <w:top w:val="nil"/>
            </w:tcBorders>
            <w:noWrap/>
            <w:hideMark/>
          </w:tcPr>
          <w:p w14:paraId="2377A179" w14:textId="77777777" w:rsidR="00D607A3" w:rsidRPr="00C6617E" w:rsidRDefault="00D607A3" w:rsidP="004332A2">
            <w:pPr>
              <w:rPr>
                <w:rFonts w:asciiTheme="majorBidi" w:eastAsia="Times New Roman" w:hAnsiTheme="majorBidi" w:cstheme="majorBidi"/>
                <w:b w:val="0"/>
                <w:bCs w:val="0"/>
              </w:rPr>
            </w:pPr>
            <w:r w:rsidRPr="00C6617E">
              <w:rPr>
                <w:rFonts w:asciiTheme="majorBidi" w:eastAsia="Times New Roman" w:hAnsiTheme="majorBidi" w:cstheme="majorBidi"/>
                <w:b w:val="0"/>
                <w:bCs w:val="0"/>
              </w:rPr>
              <w:t>SQ8</w:t>
            </w:r>
          </w:p>
        </w:tc>
        <w:tc>
          <w:tcPr>
            <w:tcW w:w="766" w:type="dxa"/>
            <w:tcBorders>
              <w:top w:val="nil"/>
            </w:tcBorders>
            <w:noWrap/>
            <w:hideMark/>
          </w:tcPr>
          <w:p w14:paraId="3F7A5189"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0.612</w:t>
            </w:r>
          </w:p>
        </w:tc>
        <w:tc>
          <w:tcPr>
            <w:tcW w:w="766" w:type="dxa"/>
            <w:tcBorders>
              <w:top w:val="nil"/>
            </w:tcBorders>
            <w:noWrap/>
            <w:hideMark/>
          </w:tcPr>
          <w:p w14:paraId="5296BF8C"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0.255</w:t>
            </w:r>
          </w:p>
        </w:tc>
        <w:tc>
          <w:tcPr>
            <w:tcW w:w="766" w:type="dxa"/>
            <w:tcBorders>
              <w:top w:val="nil"/>
            </w:tcBorders>
            <w:noWrap/>
            <w:hideMark/>
          </w:tcPr>
          <w:p w14:paraId="7C3F4256"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0.375</w:t>
            </w:r>
          </w:p>
        </w:tc>
        <w:tc>
          <w:tcPr>
            <w:tcW w:w="766" w:type="dxa"/>
            <w:tcBorders>
              <w:top w:val="nil"/>
            </w:tcBorders>
            <w:noWrap/>
            <w:hideMark/>
          </w:tcPr>
          <w:p w14:paraId="21E0CD56"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0.404</w:t>
            </w:r>
          </w:p>
        </w:tc>
        <w:tc>
          <w:tcPr>
            <w:tcW w:w="776" w:type="dxa"/>
            <w:tcBorders>
              <w:top w:val="nil"/>
            </w:tcBorders>
            <w:noWrap/>
            <w:hideMark/>
          </w:tcPr>
          <w:p w14:paraId="48322BE4"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0.390</w:t>
            </w:r>
          </w:p>
        </w:tc>
        <w:tc>
          <w:tcPr>
            <w:tcW w:w="977" w:type="dxa"/>
            <w:tcBorders>
              <w:top w:val="nil"/>
            </w:tcBorders>
            <w:noWrap/>
            <w:hideMark/>
          </w:tcPr>
          <w:p w14:paraId="47CAA6E4"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0.343</w:t>
            </w:r>
          </w:p>
        </w:tc>
        <w:tc>
          <w:tcPr>
            <w:tcW w:w="766" w:type="dxa"/>
            <w:tcBorders>
              <w:top w:val="nil"/>
            </w:tcBorders>
            <w:noWrap/>
            <w:hideMark/>
          </w:tcPr>
          <w:p w14:paraId="4471433B"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0.428</w:t>
            </w:r>
          </w:p>
        </w:tc>
        <w:tc>
          <w:tcPr>
            <w:tcW w:w="766" w:type="dxa"/>
            <w:tcBorders>
              <w:top w:val="nil"/>
            </w:tcBorders>
            <w:noWrap/>
            <w:hideMark/>
          </w:tcPr>
          <w:p w14:paraId="482D166F"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0.526</w:t>
            </w:r>
          </w:p>
        </w:tc>
        <w:tc>
          <w:tcPr>
            <w:tcW w:w="766" w:type="dxa"/>
            <w:tcBorders>
              <w:top w:val="nil"/>
            </w:tcBorders>
            <w:noWrap/>
            <w:hideMark/>
          </w:tcPr>
          <w:p w14:paraId="04C27EA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0.775</w:t>
            </w:r>
          </w:p>
        </w:tc>
        <w:tc>
          <w:tcPr>
            <w:tcW w:w="666" w:type="dxa"/>
            <w:tcBorders>
              <w:top w:val="nil"/>
            </w:tcBorders>
            <w:noWrap/>
            <w:hideMark/>
          </w:tcPr>
          <w:p w14:paraId="3481E72C"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0.479</w:t>
            </w:r>
          </w:p>
        </w:tc>
        <w:tc>
          <w:tcPr>
            <w:tcW w:w="822" w:type="dxa"/>
            <w:tcBorders>
              <w:top w:val="nil"/>
            </w:tcBorders>
            <w:noWrap/>
            <w:hideMark/>
          </w:tcPr>
          <w:p w14:paraId="768E4B4A" w14:textId="77777777" w:rsidR="00D607A3" w:rsidRPr="00C6617E" w:rsidRDefault="00D607A3" w:rsidP="004332A2">
            <w:pPr>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C6617E">
              <w:rPr>
                <w:rFonts w:asciiTheme="majorBidi" w:eastAsia="Times New Roman" w:hAnsiTheme="majorBidi" w:cstheme="majorBidi"/>
              </w:rPr>
              <w:t>0.821</w:t>
            </w:r>
          </w:p>
        </w:tc>
      </w:tr>
    </w:tbl>
    <w:p w14:paraId="1A336B21" w14:textId="77777777" w:rsidR="00D607A3" w:rsidRPr="00727C70" w:rsidRDefault="00D607A3" w:rsidP="004332A2">
      <w:pPr>
        <w:rPr>
          <w:rFonts w:asciiTheme="majorBidi" w:eastAsia="Calibri" w:hAnsiTheme="majorBidi" w:cstheme="majorBidi"/>
        </w:rPr>
      </w:pPr>
    </w:p>
    <w:p w14:paraId="41A19446" w14:textId="4D5581B5" w:rsidR="00D607A3" w:rsidRPr="00ED38F7" w:rsidRDefault="00D607A3" w:rsidP="004332A2">
      <w:pPr>
        <w:pStyle w:val="Heading1"/>
        <w:spacing w:before="0"/>
        <w:rPr>
          <w:rFonts w:asciiTheme="majorBidi" w:eastAsia="Calibri" w:hAnsiTheme="majorBidi"/>
          <w:b w:val="0"/>
          <w:bCs/>
          <w:caps w:val="0"/>
        </w:rPr>
      </w:pPr>
      <w:bookmarkStart w:id="264" w:name="_Toc135580429"/>
      <w:bookmarkStart w:id="265" w:name="_Toc138604484"/>
      <w:bookmarkStart w:id="266" w:name="_Toc138604776"/>
      <w:r w:rsidRPr="00ED38F7">
        <w:rPr>
          <w:rFonts w:asciiTheme="majorBidi" w:eastAsia="Calibri" w:hAnsiTheme="majorBidi"/>
          <w:bCs/>
          <w:caps w:val="0"/>
        </w:rPr>
        <w:t>Structural Model Assessment</w:t>
      </w:r>
      <w:bookmarkEnd w:id="264"/>
      <w:bookmarkEnd w:id="265"/>
      <w:bookmarkEnd w:id="266"/>
    </w:p>
    <w:p w14:paraId="6EC21F9D" w14:textId="23FDC089" w:rsidR="00D607A3" w:rsidRPr="00727C70" w:rsidRDefault="00D607A3" w:rsidP="004332A2">
      <w:pPr>
        <w:rPr>
          <w:rFonts w:asciiTheme="majorBidi" w:eastAsia="Calibri" w:hAnsiTheme="majorBidi" w:cstheme="majorBidi"/>
        </w:rPr>
      </w:pPr>
      <w:r w:rsidRPr="00727C70">
        <w:rPr>
          <w:rFonts w:asciiTheme="majorBidi" w:eastAsia="Calibri" w:hAnsiTheme="majorBidi" w:cstheme="majorBidi"/>
        </w:rPr>
        <w:tab/>
        <w:t xml:space="preserve">The structural model which is called inner model and the measurement model which is called outer model are the two components used to construct the PLS-SEM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&lt;EndNote&gt;&lt;Cite&gt;&lt;Author&gt;Hair&lt;/Author&gt;&lt;Year&gt;2017&lt;/Year&gt;&lt;RecNum&gt;310&lt;/RecNum&gt;&lt;DisplayText&gt;(Hair et al., 2017)&lt;/DisplayText&gt;&lt;record&gt;&lt;rec-number&gt;310&lt;/rec-number&gt;&lt;foreign-keys&gt;&lt;key app="EN" db-id="tw5t99rrowptx8ef50bxr9vzzf5xpad0prwz" timestamp="1677509957"&gt;310&lt;/key&gt;&lt;/foreign-keys&gt;&lt;ref-type name="Journal Article"&gt;17&lt;/ref-type&gt;&lt;contributors&gt;&lt;authors&gt;&lt;author&gt;Hair, Joseph F.&lt;/author&gt;&lt;author&gt;Hult, G. Tomas M.&lt;/author&gt;&lt;author&gt;Ringle, Christian M.&lt;/author&gt;&lt;author&gt;Sarstedt, Marko&lt;/author&gt;&lt;author&gt;Thiele, Kai Oliver&lt;/author&gt;&lt;/authors&gt;&lt;/contributors&gt;&lt;titles&gt;&lt;title&gt;Mirror, mirror on the wall: a comparative evaluation of composite-based structural equation modeling methods&lt;/title&gt;&lt;secondary-title&gt;Journal of the Academy of Marketing Science&lt;/secondary-title&gt;&lt;/titles&gt;&lt;periodical&gt;&lt;full-title&gt;Journal of the Academy of Marketing Science&lt;/full-title&gt;&lt;/periodical&gt;&lt;pages&gt;616-632&lt;/pages&gt;&lt;volume&gt;45&lt;/volume&gt;&lt;number&gt;5&lt;/number&gt;&lt;dates&gt;&lt;year&gt;2017&lt;/year&gt;&lt;pub-dates&gt;&lt;date&gt;2017/09/01&lt;/date&gt;&lt;/pub-dates&gt;&lt;/dates&gt;&lt;isbn&gt;1552-7824&lt;/isbn&gt;&lt;urls&gt;&lt;related-urls&gt;&lt;url&gt;https://doi.org/10.1007/s11747-017-0517-x&lt;/url&gt;&lt;/related-urls&gt;&lt;/urls&gt;&lt;electronic-resource-num&gt;10.1007/s11747-017-0517-x&lt;/electronic-resource-num&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(Hair et al., 2017)</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w:t>
      </w:r>
      <w:bookmarkStart w:id="267" w:name="_Hlk132850711"/>
      <w:r w:rsidRPr="00727C70">
        <w:rPr>
          <w:rFonts w:asciiTheme="majorBidi" w:eastAsia="Calibri" w:hAnsiTheme="majorBidi" w:cstheme="majorBidi"/>
        </w:rPr>
        <w:t xml:space="preserve">The structural model shows the relationship between the factors or the latent variables.  In this study, </w:t>
      </w:r>
      <w:bookmarkStart w:id="268" w:name="_Hlk128568764"/>
      <w:r w:rsidRPr="00727C70">
        <w:rPr>
          <w:rFonts w:asciiTheme="majorBidi" w:eastAsia="Calibri" w:hAnsiTheme="majorBidi" w:cstheme="majorBidi"/>
        </w:rPr>
        <w:t xml:space="preserve">four tests are carried out to examine the validation of structural model which are; the </w:t>
      </w:r>
      <w:r w:rsidRPr="00727C70">
        <w:rPr>
          <w:rFonts w:asciiTheme="majorBidi" w:eastAsia="Calibri" w:hAnsiTheme="majorBidi" w:cstheme="majorBidi"/>
        </w:rPr>
        <w:lastRenderedPageBreak/>
        <w:t>determination coefficient (R²), the blindfolding, predictive relevance (Q²), effect size(F²), and the path coefficient (β values).</w:t>
      </w:r>
      <w:bookmarkEnd w:id="267"/>
      <w:bookmarkEnd w:id="268"/>
    </w:p>
    <w:p w14:paraId="2843B03D" w14:textId="645DDF5C" w:rsidR="00D607A3" w:rsidRPr="00727C70" w:rsidRDefault="00D607A3" w:rsidP="004332A2">
      <w:pPr>
        <w:pStyle w:val="Heading2"/>
        <w:jc w:val="left"/>
        <w:rPr>
          <w:rFonts w:asciiTheme="majorBidi" w:eastAsia="Calibri" w:hAnsiTheme="majorBidi"/>
          <w:b w:val="0"/>
          <w:bCs/>
        </w:rPr>
      </w:pPr>
      <w:bookmarkStart w:id="269" w:name="_Toc135580430"/>
      <w:bookmarkStart w:id="270" w:name="_Toc138604485"/>
      <w:bookmarkStart w:id="271" w:name="_Toc138604777"/>
      <w:r w:rsidRPr="00727C70">
        <w:rPr>
          <w:rFonts w:asciiTheme="majorBidi" w:eastAsia="Calibri" w:hAnsiTheme="majorBidi"/>
          <w:bCs/>
        </w:rPr>
        <w:t>R-Squared</w:t>
      </w:r>
      <w:bookmarkEnd w:id="269"/>
      <w:bookmarkEnd w:id="270"/>
      <w:bookmarkEnd w:id="271"/>
    </w:p>
    <w:p w14:paraId="47CCE4B5" w14:textId="37392B4F" w:rsidR="00D607A3" w:rsidRPr="00727C70" w:rsidRDefault="00C77E57" w:rsidP="004332A2">
      <w:pPr>
        <w:ind w:firstLine="720"/>
        <w:rPr>
          <w:rFonts w:asciiTheme="majorBidi" w:eastAsia="Calibri" w:hAnsiTheme="majorBidi" w:cstheme="majorBidi"/>
        </w:rPr>
      </w:pPr>
      <w:r w:rsidRPr="00C77E57">
        <w:rPr>
          <w:rFonts w:asciiTheme="majorBidi" w:eastAsia="Calibri" w:hAnsiTheme="majorBidi" w:cstheme="majorBidi"/>
        </w:rPr>
        <w:t>The multiple correlation coefficient (R2), also known as the coefficient of determination, is a commonly used metric to evaluate the structural model. It</w:t>
      </w:r>
      <w:r>
        <w:rPr>
          <w:rFonts w:asciiTheme="majorBidi" w:eastAsia="Calibri" w:hAnsiTheme="majorBidi" w:cstheme="majorBidi"/>
        </w:rPr>
        <w:t xml:space="preserve">’s </w:t>
      </w:r>
      <w:r w:rsidRPr="00C77E57">
        <w:rPr>
          <w:rFonts w:asciiTheme="majorBidi" w:eastAsia="Calibri" w:hAnsiTheme="majorBidi" w:cstheme="majorBidi"/>
        </w:rPr>
        <w:t>about the variation in the endogenous construct (actual) that the predictor constructs are able to explain. It is used to forecast the model's accuracy</w:t>
      </w:r>
      <w:r>
        <w:rPr>
          <w:rFonts w:asciiTheme="majorBidi" w:eastAsia="Calibri" w:hAnsiTheme="majorBidi" w:cstheme="majorBidi"/>
        </w:rPr>
        <w:t xml:space="preserve"> </w:t>
      </w:r>
      <w:r w:rsidR="00D607A3" w:rsidRPr="00727C70">
        <w:rPr>
          <w:rFonts w:asciiTheme="majorBidi" w:eastAsia="Calibri" w:hAnsiTheme="majorBidi" w:cstheme="majorBidi"/>
        </w:rPr>
        <w:fldChar w:fldCharType="begin"/>
      </w:r>
      <w:r w:rsidR="00D607A3" w:rsidRPr="00727C70">
        <w:rPr>
          <w:rFonts w:asciiTheme="majorBidi" w:eastAsia="Calibri" w:hAnsiTheme="majorBidi" w:cstheme="majorBidi"/>
        </w:rPr>
        <w:instrText xml:space="preserve"> ADDIN EN.CITE &lt;EndNote&gt;&lt;Cite&gt;&lt;Author&gt;Nagelkerke&lt;/Author&gt;&lt;Year&gt;1991&lt;/Year&gt;&lt;RecNum&gt;318&lt;/RecNum&gt;&lt;DisplayText&gt;(Nagelkerke, 1991)&lt;/DisplayText&gt;&lt;record&gt;&lt;rec-number&gt;318&lt;/rec-number&gt;&lt;foreign-keys&gt;&lt;key app="EN" db-id="tw5t99rrowptx8ef50bxr9vzzf5xpad0prwz" timestamp="1678100110"&gt;318&lt;/key&gt;&lt;/foreign-keys&gt;&lt;ref-type name="Journal Article"&gt;17&lt;/ref-type&gt;&lt;contributors&gt;&lt;authors&gt;&lt;author&gt;Nagelkerke, Nico JD&lt;/author&gt;&lt;/authors&gt;&lt;/contributors&gt;&lt;titles&gt;&lt;title&gt;A note on a general definition of the coefficient of determination&lt;/title&gt;&lt;secondary-title&gt;Biometrika&lt;/secondary-title&gt;&lt;/titles&gt;&lt;periodical&gt;&lt;full-title&gt;Biometrika&lt;/full-title&gt;&lt;/periodical&gt;&lt;pages&gt;691-692&lt;/pages&gt;&lt;volume&gt;78&lt;/volume&gt;&lt;number&gt;3&lt;/number&gt;&lt;dates&gt;&lt;year&gt;1991&lt;/year&gt;&lt;/dates&gt;&lt;isbn&gt;0006-3444&lt;/isbn&gt;&lt;urls&gt;&lt;/urls&gt;&lt;/record&gt;&lt;/Cite&gt;&lt;/EndNote&gt;</w:instrText>
      </w:r>
      <w:r w:rsidR="00D607A3" w:rsidRPr="00727C70">
        <w:rPr>
          <w:rFonts w:asciiTheme="majorBidi" w:eastAsia="Calibri" w:hAnsiTheme="majorBidi" w:cstheme="majorBidi"/>
        </w:rPr>
        <w:fldChar w:fldCharType="separate"/>
      </w:r>
      <w:r w:rsidR="00D607A3" w:rsidRPr="00727C70">
        <w:rPr>
          <w:rFonts w:asciiTheme="majorBidi" w:eastAsia="Calibri" w:hAnsiTheme="majorBidi" w:cstheme="majorBidi"/>
          <w:noProof/>
        </w:rPr>
        <w:t>(Nagelkerke, 1991)</w:t>
      </w:r>
      <w:r w:rsidR="00D607A3" w:rsidRPr="00727C70">
        <w:rPr>
          <w:rFonts w:asciiTheme="majorBidi" w:eastAsia="Calibri" w:hAnsiTheme="majorBidi" w:cstheme="majorBidi"/>
        </w:rPr>
        <w:fldChar w:fldCharType="end"/>
      </w:r>
      <w:r w:rsidR="00D607A3" w:rsidRPr="00727C70">
        <w:rPr>
          <w:rFonts w:asciiTheme="majorBidi" w:eastAsia="Calibri" w:hAnsiTheme="majorBidi" w:cstheme="majorBidi"/>
        </w:rPr>
        <w:t xml:space="preserve">. </w:t>
      </w:r>
      <w:r w:rsidRPr="00C77E57">
        <w:rPr>
          <w:rFonts w:asciiTheme="majorBidi" w:eastAsia="Calibri" w:hAnsiTheme="majorBidi" w:cstheme="majorBidi"/>
        </w:rPr>
        <w:t>Higher levels of Coefficient R 2 denote higher levels of predictive accuracy</w:t>
      </w:r>
      <w:r>
        <w:rPr>
          <w:rFonts w:asciiTheme="majorBidi" w:eastAsia="Calibri" w:hAnsiTheme="majorBidi" w:cstheme="majorBidi"/>
        </w:rPr>
        <w:t xml:space="preserve">, </w:t>
      </w:r>
      <w:r w:rsidRPr="00C77E57">
        <w:rPr>
          <w:rFonts w:asciiTheme="majorBidi" w:eastAsia="Calibri" w:hAnsiTheme="majorBidi" w:cstheme="majorBidi"/>
        </w:rPr>
        <w:t>with the recognized range of the coefficient of determination being zero to one</w:t>
      </w:r>
      <w:r w:rsidR="00D607A3" w:rsidRPr="00727C70">
        <w:rPr>
          <w:rFonts w:asciiTheme="majorBidi" w:eastAsia="Calibri" w:hAnsiTheme="majorBidi" w:cstheme="majorBidi"/>
        </w:rPr>
        <w:t xml:space="preserve"> </w:t>
      </w:r>
      <w:r w:rsidR="00D607A3"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&lt;EndNote&gt;&lt;Cite&gt;&lt;Author&gt;Hair&lt;/Author&gt;&lt;Year&gt;2012&lt;/Year&gt;&lt;RecNum&gt;314&lt;/RecNum&gt;&lt;DisplayText&gt;(Hair et al., 2012)&lt;/DisplayText&gt;&lt;record&gt;&lt;rec-number&gt;314&lt;/rec-number&gt;&lt;foreign-keys&gt;&lt;key app="EN" db-id="tw5t99rrowptx8ef50bxr9vzzf5xpad0prwz" timestamp="1677836276"&gt;314&lt;/key&gt;&lt;/foreign-keys&gt;&lt;ref-type name="Journal Article"&gt;17&lt;/ref-type&gt;&lt;contributors&gt;&lt;authors&gt;&lt;author&gt;Hair, Joe F.&lt;/author&gt;&lt;author&gt;Sarstedt, Marko&lt;/author&gt;&lt;author&gt;Ringle, Christian M.&lt;/author&gt;&lt;author&gt;Mena, Jeannette A.&lt;/author&gt;&lt;/authors&gt;&lt;/contributors&gt;&lt;titles&gt;&lt;title&gt;An assessment of the use of partial least squares structural equation modeling in marketing research&lt;/title&gt;&lt;secondary-title&gt;Journal of the Academy of Marketing Science&lt;/secondary-title&gt;&lt;/titles&gt;&lt;periodical&gt;&lt;full-title&gt;Journal of the Academy of Marketing Science&lt;/full-title&gt;&lt;/periodical&gt;&lt;pages&gt;414-433&lt;/pages&gt;&lt;volume&gt;40&lt;/volume&gt;&lt;number&gt;3&lt;/number&gt;&lt;dates&gt;&lt;year&gt;2012&lt;/year&gt;&lt;pub-dates&gt;&lt;date&gt;2012/05/01&lt;/date&gt;&lt;/pub-dates&gt;&lt;/dates&gt;&lt;isbn&gt;1552-7824&lt;/isbn&gt;&lt;urls&gt;&lt;related-urls&gt;&lt;url&gt;https://doi.org/10.1007/s11747-011-0261-6&lt;/url&gt;&lt;/related-urls&gt;&lt;/urls&gt;&lt;electronic-resource-num&gt;10.1007/s11747-011-0261-6&lt;/electronic-resource-num&gt;&lt;/record&gt;&lt;/Cite&gt;&lt;/EndNote&gt;</w:instrText>
      </w:r>
      <w:r w:rsidR="00D607A3" w:rsidRPr="00727C70">
        <w:rPr>
          <w:rFonts w:asciiTheme="majorBidi" w:eastAsia="Calibri" w:hAnsiTheme="majorBidi" w:cstheme="majorBidi"/>
        </w:rPr>
        <w:fldChar w:fldCharType="separate"/>
      </w:r>
      <w:r w:rsidR="00C666EC">
        <w:rPr>
          <w:rFonts w:asciiTheme="majorBidi" w:eastAsia="Calibri" w:hAnsiTheme="majorBidi" w:cstheme="majorBidi"/>
          <w:noProof/>
        </w:rPr>
        <w:t>(Hair et al., 2012)</w:t>
      </w:r>
      <w:r w:rsidR="00D607A3" w:rsidRPr="00727C70">
        <w:rPr>
          <w:rFonts w:asciiTheme="majorBidi" w:eastAsia="Calibri" w:hAnsiTheme="majorBidi" w:cstheme="majorBidi"/>
        </w:rPr>
        <w:fldChar w:fldCharType="end"/>
      </w:r>
      <w:r w:rsidR="00D607A3" w:rsidRPr="00727C70">
        <w:rPr>
          <w:rFonts w:asciiTheme="majorBidi" w:eastAsia="Calibri" w:hAnsiTheme="majorBidi" w:cstheme="majorBidi"/>
        </w:rPr>
        <w:t xml:space="preserve">. </w:t>
      </w:r>
      <w:r w:rsidR="00A71EA6">
        <w:rPr>
          <w:rFonts w:asciiTheme="majorBidi" w:eastAsia="Calibri" w:hAnsiTheme="majorBidi" w:cstheme="majorBidi"/>
        </w:rPr>
        <w:t xml:space="preserve">According to </w:t>
      </w:r>
      <w:r w:rsidR="00A71EA6">
        <w:rPr>
          <w:rFonts w:asciiTheme="majorBidi" w:eastAsia="Calibri" w:hAnsiTheme="majorBidi" w:cstheme="majorBidi"/>
        </w:rPr>
        <w:fldChar w:fldCharType="begin"/>
      </w:r>
      <w:r w:rsidR="00D778DD">
        <w:rPr>
          <w:rFonts w:asciiTheme="majorBidi" w:eastAsia="Calibri" w:hAnsiTheme="majorBidi" w:cstheme="majorBidi"/>
        </w:rPr>
        <w:instrText xml:space="preserve"> ADDIN EN.CITE &lt;EndNote&gt;&lt;Cite AuthorYear="1"&gt;&lt;Author&gt;Henseler&lt;/Author&gt;&lt;Year&gt;2015&lt;/Year&gt;&lt;RecNum&gt;317&lt;/RecNum&gt;&lt;Pages&gt;67&lt;/Pages&gt;&lt;DisplayText&gt;Henseler et al. (2015, p. 67)&lt;/DisplayText&gt;&lt;record&gt;&lt;rec-number&gt;317&lt;/rec-number&gt;&lt;foreign-keys&gt;&lt;key app="EN" db-id="tw5t99rrowptx8ef50bxr9vzzf5xpad0prwz" timestamp="1677924232"&gt;317&lt;/key&gt;&lt;/foreign-keys&gt;&lt;ref-type name="Journal Article"&gt;17&lt;/ref-type&gt;&lt;contributors&gt;&lt;authors&gt;&lt;author&gt;Henseler, Jörg&lt;/author&gt;&lt;author&gt;Ringle, Christian M.&lt;/author&gt;&lt;author&gt;Sarstedt, Marko&lt;/author&gt;&lt;/authors&gt;&lt;/contributors&gt;&lt;titles&gt;&lt;title&gt;A new criterion for assessing discriminant validity in variance-based structural equation modeling&lt;/title&gt;&lt;secondary-title&gt;Journal of the Academy of Marketing Science&lt;/secondary-title&gt;&lt;/titles&gt;&lt;periodical&gt;&lt;full-title&gt;Journal of the Academy of Marketing Science&lt;/full-title&gt;&lt;/periodical&gt;&lt;pages&gt;115-135&lt;/pages&gt;&lt;volume&gt;43&lt;/volume&gt;&lt;number&gt;1&lt;/number&gt;&lt;dates&gt;&lt;year&gt;2015&lt;/year&gt;&lt;pub-dates&gt;&lt;date&gt;2015/01/01&lt;/date&gt;&lt;/pub-dates&gt;&lt;/dates&gt;&lt;isbn&gt;1552-7824&lt;/isbn&gt;&lt;urls&gt;&lt;related-urls&gt;&lt;url&gt;https://doi.org/10.1007/s11747-014-0403-8&lt;/url&gt;&lt;/related-urls&gt;&lt;/urls&gt;&lt;electronic-resource-num&gt;10.1007/s11747-014-0403-8&lt;/electronic-resource-num&gt;&lt;/record&gt;&lt;/Cite&gt;&lt;/EndNote&gt;</w:instrText>
      </w:r>
      <w:r w:rsidR="00A71EA6">
        <w:rPr>
          <w:rFonts w:asciiTheme="majorBidi" w:eastAsia="Calibri" w:hAnsiTheme="majorBidi" w:cstheme="majorBidi"/>
        </w:rPr>
        <w:fldChar w:fldCharType="separate"/>
      </w:r>
      <w:r w:rsidR="00D778DD">
        <w:rPr>
          <w:rFonts w:asciiTheme="majorBidi" w:eastAsia="Calibri" w:hAnsiTheme="majorBidi" w:cstheme="majorBidi"/>
          <w:noProof/>
        </w:rPr>
        <w:t>Henseler et al. (2015, p. 67)</w:t>
      </w:r>
      <w:r w:rsidR="00A71EA6">
        <w:rPr>
          <w:rFonts w:asciiTheme="majorBidi" w:eastAsia="Calibri" w:hAnsiTheme="majorBidi" w:cstheme="majorBidi"/>
        </w:rPr>
        <w:fldChar w:fldCharType="end"/>
      </w:r>
      <w:r w:rsidR="00D607A3" w:rsidRPr="00727C70">
        <w:rPr>
          <w:rFonts w:asciiTheme="majorBidi" w:eastAsia="Calibri" w:hAnsiTheme="majorBidi" w:cstheme="majorBidi"/>
        </w:rPr>
        <w:t xml:space="preserve"> </w:t>
      </w:r>
      <w:r w:rsidR="00D778DD">
        <w:rPr>
          <w:rFonts w:asciiTheme="majorBidi" w:eastAsia="Calibri" w:hAnsiTheme="majorBidi" w:cstheme="majorBidi"/>
        </w:rPr>
        <w:t>“</w:t>
      </w:r>
      <w:r w:rsidR="00D607A3" w:rsidRPr="00727C70">
        <w:rPr>
          <w:rFonts w:asciiTheme="majorBidi" w:eastAsia="Calibri" w:hAnsiTheme="majorBidi" w:cstheme="majorBidi"/>
        </w:rPr>
        <w:t>the accepted value of coefficient R² as substantial (0.67), moderate (0.33), and weak (0.19)</w:t>
      </w:r>
      <w:r w:rsidR="00D778DD">
        <w:rPr>
          <w:rFonts w:asciiTheme="majorBidi" w:eastAsia="Calibri" w:hAnsiTheme="majorBidi" w:cstheme="majorBidi"/>
        </w:rPr>
        <w:t>”</w:t>
      </w:r>
      <w:r w:rsidR="00D607A3" w:rsidRPr="00727C70">
        <w:rPr>
          <w:rFonts w:asciiTheme="majorBidi" w:eastAsia="Calibri" w:hAnsiTheme="majorBidi" w:cstheme="majorBidi"/>
        </w:rPr>
        <w:t xml:space="preserve">. </w:t>
      </w:r>
      <w:r w:rsidR="00D778DD" w:rsidRPr="00727C70">
        <w:rPr>
          <w:rFonts w:asciiTheme="majorBidi" w:eastAsia="Calibri" w:hAnsiTheme="majorBidi" w:cstheme="majorBidi"/>
        </w:rPr>
        <w:t>A</w:t>
      </w:r>
      <w:r w:rsidR="00D778DD">
        <w:rPr>
          <w:rFonts w:asciiTheme="majorBidi" w:eastAsia="Calibri" w:hAnsiTheme="majorBidi" w:cstheme="majorBidi"/>
        </w:rPr>
        <w:t xml:space="preserve">dditionally, </w:t>
      </w:r>
      <w:r w:rsidR="00D778DD">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 AuthorYear="1"&gt;&lt;Author&gt;Hair&lt;/Author&gt;&lt;Year&gt;2012&lt;/Year&gt;&lt;RecNum&gt;314&lt;/RecNum&gt;&lt;DisplayText&gt;Hair et al. (2012)&lt;/DisplayText&gt;&lt;record&gt;&lt;rec-number&gt;314&lt;/rec-number&gt;&lt;foreign-keys&gt;&lt;key app="EN" db-id="tw5t99rrowptx8ef50bxr9vzzf5xpad0prwz" timestamp="1677836276"&gt;314&lt;/key&gt;&lt;/foreign-keys&gt;&lt;ref-type name="Journal Article"&gt;17&lt;/ref-type&gt;&lt;contributors&gt;&lt;authors&gt;&lt;author&gt;Hair, Joe F.&lt;/author&gt;&lt;author&gt;Sarstedt, Marko&lt;/author&gt;&lt;author&gt;Ringle, Christian M.&lt;/author&gt;&lt;author&gt;Mena, Jeannette A.&lt;/author&gt;&lt;/authors&gt;&lt;/contributors&gt;&lt;titles&gt;&lt;title&gt;An assessment of the use of partial least squares structural equation modeling in marketing research&lt;/title&gt;&lt;secondary-title&gt;Journal of the Academy of Marketing Science&lt;/secondary-title&gt;&lt;/titles&gt;&lt;periodical&gt;&lt;full-title&gt;Journal of the Academy of Marketing Science&lt;/full-title&gt;&lt;/periodical&gt;&lt;pages&gt;414-433&lt;/pages&gt;&lt;volume&gt;40&lt;/volume&gt;&lt;number&gt;3&lt;/number&gt;&lt;dates&gt;&lt;year&gt;2012&lt;/year&gt;&lt;pub-dates&gt;&lt;date&gt;2012/05/01&lt;/date&gt;&lt;/pub-dates&gt;&lt;/dates&gt;&lt;isbn&gt;1552-7824&lt;/isbn&gt;&lt;urls&gt;&lt;related-urls&gt;&lt;url&gt;https://doi.org/10.1007/s11747-011-0261-6&lt;/url&gt;&lt;/related-urls&gt;&lt;/urls&gt;&lt;electronic-resource-num&gt;10.1007/s11747-011-0261-6&lt;/electronic-resource-num&gt;&lt;/record&gt;&lt;/Cite&gt;&lt;/EndNote&gt;</w:instrText>
      </w:r>
      <w:r w:rsidR="00D778DD">
        <w:rPr>
          <w:rFonts w:asciiTheme="majorBidi" w:eastAsia="Calibri" w:hAnsiTheme="majorBidi" w:cstheme="majorBidi"/>
        </w:rPr>
        <w:fldChar w:fldCharType="separate"/>
      </w:r>
      <w:r w:rsidR="00C666EC">
        <w:rPr>
          <w:rFonts w:asciiTheme="majorBidi" w:eastAsia="Calibri" w:hAnsiTheme="majorBidi" w:cstheme="majorBidi"/>
          <w:noProof/>
        </w:rPr>
        <w:t>Hair et al. (2012)</w:t>
      </w:r>
      <w:r w:rsidR="00D778DD">
        <w:rPr>
          <w:rFonts w:asciiTheme="majorBidi" w:eastAsia="Calibri" w:hAnsiTheme="majorBidi" w:cstheme="majorBidi"/>
        </w:rPr>
        <w:fldChar w:fldCharType="end"/>
      </w:r>
      <w:r w:rsidR="00D778DD">
        <w:rPr>
          <w:rFonts w:asciiTheme="majorBidi" w:eastAsia="Calibri" w:hAnsiTheme="majorBidi" w:cstheme="majorBidi"/>
        </w:rPr>
        <w:t xml:space="preserve"> </w:t>
      </w:r>
      <w:r w:rsidR="00BF0C08">
        <w:rPr>
          <w:rFonts w:asciiTheme="majorBidi" w:eastAsia="Calibri" w:hAnsiTheme="majorBidi" w:cstheme="majorBidi"/>
        </w:rPr>
        <w:t xml:space="preserve">used </w:t>
      </w:r>
      <w:r w:rsidR="00D607A3" w:rsidRPr="00727C70">
        <w:rPr>
          <w:rFonts w:asciiTheme="majorBidi" w:eastAsia="Calibri" w:hAnsiTheme="majorBidi" w:cstheme="majorBidi"/>
        </w:rPr>
        <w:t xml:space="preserve">different coefficient R² values for each as </w:t>
      </w:r>
      <w:r w:rsidR="00BF0C08">
        <w:rPr>
          <w:rFonts w:asciiTheme="majorBidi" w:eastAsia="Calibri" w:hAnsiTheme="majorBidi" w:cstheme="majorBidi"/>
        </w:rPr>
        <w:t>“</w:t>
      </w:r>
      <w:r w:rsidR="00D607A3" w:rsidRPr="00727C70">
        <w:rPr>
          <w:rFonts w:asciiTheme="majorBidi" w:eastAsia="Calibri" w:hAnsiTheme="majorBidi" w:cstheme="majorBidi"/>
        </w:rPr>
        <w:t>high (0.75), moderate (0.50), and weak (0.25</w:t>
      </w:r>
      <w:r w:rsidR="00BF0C08">
        <w:rPr>
          <w:rFonts w:asciiTheme="majorBidi" w:eastAsia="Calibri" w:hAnsiTheme="majorBidi" w:cstheme="majorBidi"/>
        </w:rPr>
        <w:t>)</w:t>
      </w:r>
      <w:r w:rsidR="00143714">
        <w:rPr>
          <w:rFonts w:asciiTheme="majorBidi" w:eastAsia="Calibri" w:hAnsiTheme="majorBidi" w:cstheme="majorBidi"/>
        </w:rPr>
        <w:t>”</w:t>
      </w:r>
      <w:r w:rsidR="00BF0C08">
        <w:rPr>
          <w:rFonts w:asciiTheme="majorBidi" w:eastAsia="Calibri" w:hAnsiTheme="majorBidi" w:cstheme="majorBidi"/>
        </w:rPr>
        <w:t>.</w:t>
      </w:r>
      <w:r w:rsidR="00D607A3" w:rsidRPr="00727C70">
        <w:rPr>
          <w:rFonts w:asciiTheme="majorBidi" w:eastAsia="Calibri" w:hAnsiTheme="majorBidi" w:cstheme="majorBidi"/>
        </w:rPr>
        <w:t xml:space="preserve"> </w:t>
      </w:r>
    </w:p>
    <w:p w14:paraId="1A6ED7B6" w14:textId="00AC6309" w:rsidR="00D607A3" w:rsidRPr="00727C70" w:rsidRDefault="00D607A3" w:rsidP="004332A2">
      <w:pPr>
        <w:ind w:firstLine="720"/>
        <w:rPr>
          <w:rFonts w:asciiTheme="majorBidi" w:eastAsia="Calibri" w:hAnsiTheme="majorBidi" w:cstheme="majorBidi"/>
        </w:rPr>
      </w:pPr>
      <w:r w:rsidRPr="00727C70">
        <w:rPr>
          <w:rFonts w:asciiTheme="majorBidi" w:eastAsia="Calibri" w:hAnsiTheme="majorBidi" w:cstheme="majorBidi"/>
        </w:rPr>
        <w:t>Table11 shows the results of</w:t>
      </w:r>
      <w:r w:rsidRPr="00727C70">
        <w:rPr>
          <w:rFonts w:asciiTheme="majorBidi" w:eastAsia="Calibri" w:hAnsiTheme="majorBidi" w:cstheme="majorBidi"/>
          <w:i/>
          <w:iCs/>
        </w:rPr>
        <w:t xml:space="preserve"> R²</w:t>
      </w:r>
      <w:r w:rsidRPr="00727C70">
        <w:rPr>
          <w:rFonts w:asciiTheme="majorBidi" w:eastAsia="Calibri" w:hAnsiTheme="majorBidi" w:cstheme="majorBidi"/>
        </w:rPr>
        <w:t>, results indicated that the customer experience has a medium coefficient of determination R2 of (0.593), it means that the model's predictor constructs can account for 59.3% of the variance in the customer experience. Additionally</w:t>
      </w:r>
      <w:bookmarkStart w:id="272" w:name="_Hlk132896133"/>
      <w:r w:rsidRPr="00727C70">
        <w:rPr>
          <w:rFonts w:asciiTheme="majorBidi" w:eastAsia="Calibri" w:hAnsiTheme="majorBidi" w:cstheme="majorBidi"/>
        </w:rPr>
        <w:t xml:space="preserve">, the predictor constructs in the model </w:t>
      </w:r>
      <w:bookmarkEnd w:id="272"/>
      <w:r w:rsidRPr="00727C70">
        <w:rPr>
          <w:rFonts w:asciiTheme="majorBidi" w:eastAsia="Calibri" w:hAnsiTheme="majorBidi" w:cstheme="majorBidi"/>
        </w:rPr>
        <w:t xml:space="preserve">can explain 54.8% of the variance in the support purpose (R²=0.548), which indicates for an important level of interpreted constructs variance. </w:t>
      </w:r>
    </w:p>
    <w:p w14:paraId="70322642" w14:textId="2B43952F" w:rsidR="00E0303F" w:rsidRPr="0000404E" w:rsidRDefault="00E0303F" w:rsidP="004332A2">
      <w:pPr>
        <w:keepNext/>
        <w:rPr>
          <w:rFonts w:asciiTheme="majorBidi" w:eastAsia="Calibri" w:hAnsiTheme="majorBidi" w:cstheme="majorBidi"/>
          <w:b/>
          <w:bCs/>
        </w:rPr>
      </w:pPr>
      <w:bookmarkStart w:id="273" w:name="_Toc137038869"/>
      <w:r w:rsidRPr="00727C70">
        <w:rPr>
          <w:rFonts w:asciiTheme="majorBidi" w:eastAsia="Calibri" w:hAnsiTheme="majorBidi" w:cstheme="majorBidi"/>
          <w:b/>
          <w:bCs/>
        </w:rPr>
        <w:t xml:space="preserve">Table </w:t>
      </w:r>
      <w:r w:rsidRPr="00727C70">
        <w:rPr>
          <w:rFonts w:asciiTheme="majorBidi" w:eastAsia="Calibri" w:hAnsiTheme="majorBidi" w:cstheme="majorBidi"/>
          <w:b/>
          <w:bCs/>
        </w:rPr>
        <w:fldChar w:fldCharType="begin"/>
      </w:r>
      <w:r w:rsidRPr="00727C70">
        <w:rPr>
          <w:rFonts w:asciiTheme="majorBidi" w:eastAsia="Calibri" w:hAnsiTheme="majorBidi" w:cstheme="majorBidi"/>
          <w:b/>
          <w:bCs/>
        </w:rPr>
        <w:instrText xml:space="preserve"> SEQ Table \* ARABIC </w:instrText>
      </w:r>
      <w:r w:rsidRPr="00727C70">
        <w:rPr>
          <w:rFonts w:asciiTheme="majorBidi" w:eastAsia="Calibri" w:hAnsiTheme="majorBidi" w:cstheme="majorBidi"/>
          <w:b/>
          <w:bCs/>
        </w:rPr>
        <w:fldChar w:fldCharType="separate"/>
      </w:r>
      <w:r>
        <w:rPr>
          <w:rFonts w:asciiTheme="majorBidi" w:eastAsia="Calibri" w:hAnsiTheme="majorBidi" w:cstheme="majorBidi"/>
          <w:b/>
          <w:bCs/>
          <w:noProof/>
        </w:rPr>
        <w:t>11</w:t>
      </w:r>
      <w:bookmarkEnd w:id="273"/>
      <w:r w:rsidRPr="00727C70">
        <w:rPr>
          <w:rFonts w:asciiTheme="majorBidi" w:eastAsia="Calibri" w:hAnsiTheme="majorBidi" w:cstheme="majorBidi"/>
          <w:b/>
          <w:bCs/>
        </w:rPr>
        <w:fldChar w:fldCharType="end"/>
      </w:r>
    </w:p>
    <w:p w14:paraId="68270874" w14:textId="0B087FCB" w:rsidR="00D607A3" w:rsidRPr="00727C70" w:rsidRDefault="00D607A3" w:rsidP="004332A2">
      <w:pPr>
        <w:rPr>
          <w:rFonts w:asciiTheme="majorBidi" w:eastAsia="Calibri" w:hAnsiTheme="majorBidi" w:cstheme="majorBidi"/>
          <w:i/>
          <w:iCs/>
        </w:rPr>
      </w:pPr>
      <w:r w:rsidRPr="00727C70">
        <w:rPr>
          <w:rFonts w:asciiTheme="majorBidi" w:eastAsia="Calibri" w:hAnsiTheme="majorBidi" w:cstheme="majorBidi"/>
          <w:i/>
          <w:iCs/>
        </w:rPr>
        <w:t xml:space="preserve">Results of </w:t>
      </w:r>
      <w:bookmarkStart w:id="274" w:name="_Hlk128962101"/>
      <w:r w:rsidRPr="00727C70">
        <w:rPr>
          <w:rFonts w:asciiTheme="majorBidi" w:eastAsia="Calibri" w:hAnsiTheme="majorBidi" w:cstheme="majorBidi"/>
          <w:i/>
          <w:iCs/>
        </w:rPr>
        <w:t xml:space="preserve">R², </w:t>
      </w:r>
      <w:bookmarkEnd w:id="274"/>
      <w:r w:rsidRPr="00727C70">
        <w:rPr>
          <w:rFonts w:asciiTheme="majorBidi" w:eastAsia="Calibri" w:hAnsiTheme="majorBidi" w:cstheme="majorBidi"/>
          <w:i/>
          <w:iCs/>
        </w:rPr>
        <w:t xml:space="preserve">and R² </w:t>
      </w:r>
      <w:r w:rsidR="00E0303F">
        <w:rPr>
          <w:rFonts w:asciiTheme="majorBidi" w:eastAsia="Calibri" w:hAnsiTheme="majorBidi" w:cstheme="majorBidi"/>
          <w:i/>
          <w:iCs/>
        </w:rPr>
        <w:t>A</w:t>
      </w:r>
      <w:r w:rsidRPr="00727C70">
        <w:rPr>
          <w:rFonts w:asciiTheme="majorBidi" w:eastAsia="Calibri" w:hAnsiTheme="majorBidi" w:cstheme="majorBidi"/>
          <w:i/>
          <w:iCs/>
        </w:rPr>
        <w:t>djusted</w:t>
      </w:r>
    </w:p>
    <w:tbl>
      <w:tblPr>
        <w:tblStyle w:val="PlainTable21"/>
        <w:tblW w:w="5000" w:type="pct"/>
        <w:tblLook w:val="04A0" w:firstRow="1" w:lastRow="0" w:firstColumn="1" w:lastColumn="0" w:noHBand="0" w:noVBand="1"/>
      </w:tblPr>
      <w:tblGrid>
        <w:gridCol w:w="4230"/>
        <w:gridCol w:w="3031"/>
        <w:gridCol w:w="2099"/>
      </w:tblGrid>
      <w:tr w:rsidR="00D607A3" w:rsidRPr="00F67DBE" w14:paraId="1F99F0F1" w14:textId="77777777" w:rsidTr="00F67DB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pct"/>
            <w:noWrap/>
            <w:hideMark/>
          </w:tcPr>
          <w:p w14:paraId="3C7C4AF1" w14:textId="5409410D" w:rsidR="00D607A3" w:rsidRPr="00F67DBE" w:rsidRDefault="00F67DBE" w:rsidP="004332A2">
            <w:pPr>
              <w:rPr>
                <w:rFonts w:asciiTheme="majorBidi" w:eastAsia="Times New Roman" w:hAnsiTheme="majorBidi" w:cstheme="majorBidi"/>
                <w:b w:val="0"/>
                <w:bCs w:val="0"/>
              </w:rPr>
            </w:pPr>
            <w:r>
              <w:rPr>
                <w:rFonts w:asciiTheme="majorBidi" w:eastAsia="Times New Roman" w:hAnsiTheme="majorBidi" w:cstheme="majorBidi"/>
                <w:b w:val="0"/>
                <w:bCs w:val="0"/>
              </w:rPr>
              <w:t xml:space="preserve">Variable </w:t>
            </w:r>
          </w:p>
        </w:tc>
        <w:tc>
          <w:tcPr>
            <w:tcW w:w="1619" w:type="pct"/>
            <w:noWrap/>
            <w:hideMark/>
          </w:tcPr>
          <w:p w14:paraId="0753E29C" w14:textId="77777777" w:rsidR="00D607A3" w:rsidRPr="00F67DBE" w:rsidRDefault="00D607A3" w:rsidP="004332A2">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F67DBE">
              <w:rPr>
                <w:rFonts w:asciiTheme="majorBidi" w:eastAsia="Times New Roman" w:hAnsiTheme="majorBidi" w:cstheme="majorBidi"/>
                <w:b w:val="0"/>
                <w:bCs w:val="0"/>
              </w:rPr>
              <w:t>R-square</w:t>
            </w:r>
          </w:p>
        </w:tc>
        <w:tc>
          <w:tcPr>
            <w:tcW w:w="1122" w:type="pct"/>
            <w:noWrap/>
            <w:hideMark/>
          </w:tcPr>
          <w:p w14:paraId="38293318" w14:textId="77777777" w:rsidR="00D607A3" w:rsidRPr="00F67DBE" w:rsidRDefault="00D607A3" w:rsidP="004332A2">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F67DBE">
              <w:rPr>
                <w:rFonts w:asciiTheme="majorBidi" w:eastAsia="Times New Roman" w:hAnsiTheme="majorBidi" w:cstheme="majorBidi"/>
                <w:b w:val="0"/>
                <w:bCs w:val="0"/>
              </w:rPr>
              <w:t>R-square adjusted</w:t>
            </w:r>
          </w:p>
        </w:tc>
      </w:tr>
      <w:tr w:rsidR="00D607A3" w:rsidRPr="00F67DBE" w14:paraId="479695C0" w14:textId="77777777" w:rsidTr="00F67D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0" w:type="pct"/>
            <w:tcBorders>
              <w:bottom w:val="nil"/>
            </w:tcBorders>
            <w:noWrap/>
            <w:hideMark/>
          </w:tcPr>
          <w:p w14:paraId="6FBD237E" w14:textId="77777777" w:rsidR="00D607A3" w:rsidRPr="00F67DBE" w:rsidRDefault="00D607A3" w:rsidP="004332A2">
            <w:pPr>
              <w:rPr>
                <w:rFonts w:asciiTheme="majorBidi" w:eastAsia="Times New Roman" w:hAnsiTheme="majorBidi" w:cstheme="majorBidi"/>
                <w:b w:val="0"/>
                <w:bCs w:val="0"/>
              </w:rPr>
            </w:pPr>
            <w:r w:rsidRPr="00F67DBE">
              <w:rPr>
                <w:rFonts w:asciiTheme="majorBidi" w:eastAsia="Times New Roman" w:hAnsiTheme="majorBidi" w:cstheme="majorBidi"/>
                <w:b w:val="0"/>
                <w:bCs w:val="0"/>
              </w:rPr>
              <w:t>Customer Experience</w:t>
            </w:r>
          </w:p>
        </w:tc>
        <w:tc>
          <w:tcPr>
            <w:tcW w:w="1619" w:type="pct"/>
            <w:tcBorders>
              <w:bottom w:val="nil"/>
            </w:tcBorders>
            <w:noWrap/>
            <w:hideMark/>
          </w:tcPr>
          <w:p w14:paraId="46077FBA" w14:textId="77777777" w:rsidR="00D607A3" w:rsidRPr="00F67DBE"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67DBE">
              <w:rPr>
                <w:rFonts w:asciiTheme="majorBidi" w:eastAsia="Calibri" w:hAnsiTheme="majorBidi" w:cstheme="majorBidi"/>
              </w:rPr>
              <w:t>0.593</w:t>
            </w:r>
          </w:p>
        </w:tc>
        <w:tc>
          <w:tcPr>
            <w:tcW w:w="1122" w:type="pct"/>
            <w:tcBorders>
              <w:bottom w:val="nil"/>
            </w:tcBorders>
            <w:noWrap/>
            <w:hideMark/>
          </w:tcPr>
          <w:p w14:paraId="28BBCC3A" w14:textId="77777777" w:rsidR="00D607A3" w:rsidRPr="00F67DBE"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rPr>
            </w:pPr>
            <w:r w:rsidRPr="00F67DBE">
              <w:rPr>
                <w:rFonts w:asciiTheme="majorBidi" w:eastAsia="Calibri" w:hAnsiTheme="majorBidi" w:cstheme="majorBidi"/>
              </w:rPr>
              <w:t>0.585</w:t>
            </w:r>
          </w:p>
        </w:tc>
      </w:tr>
      <w:tr w:rsidR="00D607A3" w:rsidRPr="00F67DBE" w14:paraId="6B39AA6B" w14:textId="77777777" w:rsidTr="00F67DBE">
        <w:trPr>
          <w:trHeight w:val="300"/>
        </w:trPr>
        <w:tc>
          <w:tcPr>
            <w:cnfStyle w:val="001000000000" w:firstRow="0" w:lastRow="0" w:firstColumn="1" w:lastColumn="0" w:oddVBand="0" w:evenVBand="0" w:oddHBand="0" w:evenHBand="0" w:firstRowFirstColumn="0" w:firstRowLastColumn="0" w:lastRowFirstColumn="0" w:lastRowLastColumn="0"/>
            <w:tcW w:w="2260" w:type="pct"/>
            <w:tcBorders>
              <w:top w:val="nil"/>
              <w:bottom w:val="single" w:sz="4" w:space="0" w:color="7F7F7F"/>
            </w:tcBorders>
            <w:noWrap/>
            <w:hideMark/>
          </w:tcPr>
          <w:p w14:paraId="76FBC7EE" w14:textId="77777777" w:rsidR="00D607A3" w:rsidRPr="00F67DBE" w:rsidRDefault="00D607A3" w:rsidP="004332A2">
            <w:pPr>
              <w:rPr>
                <w:rFonts w:asciiTheme="majorBidi" w:eastAsia="Times New Roman" w:hAnsiTheme="majorBidi" w:cstheme="majorBidi"/>
                <w:b w:val="0"/>
                <w:bCs w:val="0"/>
              </w:rPr>
            </w:pPr>
            <w:r w:rsidRPr="00F67DBE">
              <w:rPr>
                <w:rFonts w:asciiTheme="majorBidi" w:eastAsia="Times New Roman" w:hAnsiTheme="majorBidi" w:cstheme="majorBidi"/>
                <w:b w:val="0"/>
                <w:bCs w:val="0"/>
              </w:rPr>
              <w:t>Patronage Intention</w:t>
            </w:r>
          </w:p>
        </w:tc>
        <w:tc>
          <w:tcPr>
            <w:tcW w:w="1619" w:type="pct"/>
            <w:tcBorders>
              <w:top w:val="nil"/>
              <w:bottom w:val="single" w:sz="4" w:space="0" w:color="7F7F7F"/>
            </w:tcBorders>
            <w:noWrap/>
            <w:hideMark/>
          </w:tcPr>
          <w:p w14:paraId="3431E5DB" w14:textId="77777777" w:rsidR="00D607A3" w:rsidRPr="00F67DBE"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67DBE">
              <w:rPr>
                <w:rFonts w:asciiTheme="majorBidi" w:eastAsia="Calibri" w:hAnsiTheme="majorBidi" w:cstheme="majorBidi"/>
              </w:rPr>
              <w:t>0.548</w:t>
            </w:r>
          </w:p>
        </w:tc>
        <w:tc>
          <w:tcPr>
            <w:tcW w:w="1122" w:type="pct"/>
            <w:tcBorders>
              <w:top w:val="nil"/>
              <w:bottom w:val="single" w:sz="4" w:space="0" w:color="7F7F7F"/>
            </w:tcBorders>
            <w:noWrap/>
            <w:hideMark/>
          </w:tcPr>
          <w:p w14:paraId="794BC7B7" w14:textId="77777777" w:rsidR="00D607A3" w:rsidRPr="00F67DBE"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rPr>
            </w:pPr>
            <w:r w:rsidRPr="00F67DBE">
              <w:rPr>
                <w:rFonts w:asciiTheme="majorBidi" w:eastAsia="Calibri" w:hAnsiTheme="majorBidi" w:cstheme="majorBidi"/>
              </w:rPr>
              <w:t>0.546</w:t>
            </w:r>
          </w:p>
        </w:tc>
      </w:tr>
    </w:tbl>
    <w:p w14:paraId="59DE69D6" w14:textId="77777777" w:rsidR="00F37C21" w:rsidRDefault="00F37C21" w:rsidP="004332A2">
      <w:pPr>
        <w:keepNext/>
        <w:rPr>
          <w:rFonts w:asciiTheme="majorBidi" w:eastAsia="Calibri" w:hAnsiTheme="majorBidi" w:cstheme="majorBidi"/>
          <w:b/>
          <w:bCs/>
        </w:rPr>
      </w:pPr>
      <w:bookmarkStart w:id="275" w:name="_Toc137038870"/>
    </w:p>
    <w:p w14:paraId="664C9A3B" w14:textId="77777777" w:rsidR="00F37C21" w:rsidRDefault="00F37C21" w:rsidP="004332A2">
      <w:pPr>
        <w:keepNext/>
        <w:rPr>
          <w:rFonts w:asciiTheme="majorBidi" w:eastAsia="Calibri" w:hAnsiTheme="majorBidi" w:cstheme="majorBidi"/>
          <w:b/>
          <w:bCs/>
        </w:rPr>
      </w:pPr>
    </w:p>
    <w:p w14:paraId="52249DCA" w14:textId="77777777" w:rsidR="00F37C21" w:rsidRDefault="00F37C21" w:rsidP="00F37C21">
      <w:pPr>
        <w:pStyle w:val="BlockQuote"/>
      </w:pPr>
    </w:p>
    <w:p w14:paraId="109A1A90" w14:textId="05881F47" w:rsidR="00414F9B" w:rsidRPr="00F37C21" w:rsidRDefault="00414F9B" w:rsidP="00F37C21">
      <w:pPr>
        <w:keepNext/>
        <w:rPr>
          <w:rFonts w:asciiTheme="majorBidi" w:eastAsia="Calibri" w:hAnsiTheme="majorBidi" w:cstheme="majorBidi"/>
          <w:b/>
          <w:bCs/>
        </w:rPr>
      </w:pPr>
      <w:r w:rsidRPr="00F37C21">
        <w:rPr>
          <w:rFonts w:asciiTheme="majorBidi" w:eastAsia="Calibri" w:hAnsiTheme="majorBidi" w:cstheme="majorBidi"/>
          <w:b/>
          <w:bCs/>
        </w:rPr>
        <w:lastRenderedPageBreak/>
        <w:t xml:space="preserve">Table </w:t>
      </w:r>
      <w:r w:rsidRPr="00F37C21">
        <w:rPr>
          <w:rFonts w:asciiTheme="majorBidi" w:eastAsia="Calibri" w:hAnsiTheme="majorBidi" w:cstheme="majorBidi"/>
          <w:b/>
          <w:bCs/>
        </w:rPr>
        <w:fldChar w:fldCharType="begin"/>
      </w:r>
      <w:r w:rsidRPr="00F37C21">
        <w:rPr>
          <w:rFonts w:asciiTheme="majorBidi" w:eastAsia="Calibri" w:hAnsiTheme="majorBidi" w:cstheme="majorBidi"/>
          <w:b/>
          <w:bCs/>
        </w:rPr>
        <w:instrText xml:space="preserve"> SEQ Table \* ARABIC </w:instrText>
      </w:r>
      <w:r w:rsidRPr="00F37C21">
        <w:rPr>
          <w:rFonts w:asciiTheme="majorBidi" w:eastAsia="Calibri" w:hAnsiTheme="majorBidi" w:cstheme="majorBidi"/>
          <w:b/>
          <w:bCs/>
        </w:rPr>
        <w:fldChar w:fldCharType="separate"/>
      </w:r>
      <w:r w:rsidRPr="00F37C21">
        <w:rPr>
          <w:rFonts w:asciiTheme="majorBidi" w:eastAsia="Calibri" w:hAnsiTheme="majorBidi" w:cstheme="majorBidi"/>
          <w:b/>
          <w:bCs/>
        </w:rPr>
        <w:t>12</w:t>
      </w:r>
      <w:bookmarkEnd w:id="275"/>
      <w:r w:rsidRPr="00F37C21">
        <w:rPr>
          <w:rFonts w:asciiTheme="majorBidi" w:eastAsia="Calibri" w:hAnsiTheme="majorBidi" w:cstheme="majorBidi"/>
          <w:b/>
          <w:bCs/>
        </w:rPr>
        <w:fldChar w:fldCharType="end"/>
      </w:r>
    </w:p>
    <w:p w14:paraId="035B0F0A" w14:textId="5983EAF8" w:rsidR="00414F9B" w:rsidRPr="00C171E4" w:rsidRDefault="00414F9B" w:rsidP="004332A2">
      <w:pPr>
        <w:rPr>
          <w:rFonts w:asciiTheme="majorBidi" w:eastAsia="Calibri" w:hAnsiTheme="majorBidi" w:cstheme="majorBidi"/>
          <w:i/>
          <w:iCs/>
        </w:rPr>
      </w:pPr>
      <w:bookmarkStart w:id="276" w:name="_Hlk135583430"/>
      <w:r>
        <w:rPr>
          <w:rFonts w:asciiTheme="majorBidi" w:eastAsia="Calibri" w:hAnsiTheme="majorBidi" w:cstheme="majorBidi"/>
          <w:i/>
          <w:iCs/>
        </w:rPr>
        <w:t>The Effect Size (f2)</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560"/>
        <w:gridCol w:w="1560"/>
        <w:gridCol w:w="1559"/>
        <w:gridCol w:w="1559"/>
        <w:gridCol w:w="1561"/>
        <w:gridCol w:w="1561"/>
      </w:tblGrid>
      <w:tr w:rsidR="00C171E4" w:rsidRPr="00F67DBE" w14:paraId="058148E3" w14:textId="77777777" w:rsidTr="004D3501">
        <w:trPr>
          <w:trHeight w:val="314"/>
        </w:trPr>
        <w:tc>
          <w:tcPr>
            <w:tcW w:w="833" w:type="pct"/>
            <w:tcBorders>
              <w:bottom w:val="single" w:sz="4" w:space="0" w:color="auto"/>
            </w:tcBorders>
          </w:tcPr>
          <w:bookmarkEnd w:id="276"/>
          <w:p w14:paraId="12838BAF" w14:textId="125081D2" w:rsidR="00C171E4" w:rsidRPr="00D3527E" w:rsidRDefault="00C171E4" w:rsidP="00D3527E">
            <w:pPr>
              <w:rPr>
                <w:rFonts w:asciiTheme="majorBidi" w:eastAsia="Times New Roman" w:hAnsiTheme="majorBidi" w:cstheme="majorBidi"/>
                <w:color w:val="000000"/>
                <w:sz w:val="22"/>
                <w:szCs w:val="22"/>
              </w:rPr>
            </w:pPr>
            <w:r w:rsidRPr="00D3527E">
              <w:rPr>
                <w:rFonts w:asciiTheme="majorBidi" w:hAnsiTheme="majorBidi" w:cstheme="majorBidi"/>
                <w:sz w:val="22"/>
                <w:szCs w:val="22"/>
              </w:rPr>
              <w:t>Independent</w:t>
            </w:r>
          </w:p>
        </w:tc>
        <w:tc>
          <w:tcPr>
            <w:tcW w:w="833" w:type="pct"/>
            <w:tcBorders>
              <w:bottom w:val="single" w:sz="4" w:space="0" w:color="auto"/>
            </w:tcBorders>
          </w:tcPr>
          <w:p w14:paraId="5B926CDF" w14:textId="35910611" w:rsidR="00C171E4" w:rsidRPr="00D3527E" w:rsidRDefault="00C171E4" w:rsidP="00D3527E">
            <w:pPr>
              <w:jc w:val="center"/>
              <w:rPr>
                <w:rFonts w:asciiTheme="majorBidi" w:eastAsia="Times New Roman" w:hAnsiTheme="majorBidi" w:cstheme="majorBidi"/>
                <w:color w:val="000000"/>
                <w:sz w:val="22"/>
                <w:szCs w:val="22"/>
              </w:rPr>
            </w:pPr>
            <w:r w:rsidRPr="00D3527E">
              <w:rPr>
                <w:rFonts w:asciiTheme="majorBidi" w:hAnsiTheme="majorBidi" w:cstheme="majorBidi"/>
                <w:sz w:val="22"/>
                <w:szCs w:val="22"/>
              </w:rPr>
              <w:t>Dependent</w:t>
            </w:r>
          </w:p>
        </w:tc>
        <w:tc>
          <w:tcPr>
            <w:tcW w:w="833" w:type="pct"/>
            <w:tcBorders>
              <w:bottom w:val="single" w:sz="4" w:space="0" w:color="auto"/>
            </w:tcBorders>
          </w:tcPr>
          <w:p w14:paraId="1B679EF9" w14:textId="17A29D89" w:rsidR="00C171E4" w:rsidRPr="00D3527E" w:rsidRDefault="00C171E4" w:rsidP="00D3527E">
            <w:pPr>
              <w:jc w:val="center"/>
              <w:rPr>
                <w:rFonts w:asciiTheme="majorBidi" w:eastAsia="Times New Roman" w:hAnsiTheme="majorBidi" w:cstheme="majorBidi"/>
                <w:color w:val="000000"/>
                <w:sz w:val="22"/>
                <w:szCs w:val="22"/>
              </w:rPr>
            </w:pPr>
            <w:r w:rsidRPr="00D3527E">
              <w:rPr>
                <w:rFonts w:asciiTheme="majorBidi" w:hAnsiTheme="majorBidi" w:cstheme="majorBidi"/>
                <w:sz w:val="22"/>
                <w:szCs w:val="22"/>
              </w:rPr>
              <w:t>R Square</w:t>
            </w:r>
          </w:p>
        </w:tc>
        <w:tc>
          <w:tcPr>
            <w:tcW w:w="833" w:type="pct"/>
            <w:tcBorders>
              <w:bottom w:val="single" w:sz="4" w:space="0" w:color="auto"/>
            </w:tcBorders>
          </w:tcPr>
          <w:p w14:paraId="714A88E0" w14:textId="54823EB3" w:rsidR="00C171E4" w:rsidRPr="00D3527E" w:rsidRDefault="00C171E4" w:rsidP="00D3527E">
            <w:pPr>
              <w:jc w:val="center"/>
              <w:rPr>
                <w:rFonts w:asciiTheme="majorBidi" w:eastAsia="Times New Roman" w:hAnsiTheme="majorBidi" w:cstheme="majorBidi"/>
                <w:color w:val="000000"/>
                <w:sz w:val="22"/>
                <w:szCs w:val="22"/>
              </w:rPr>
            </w:pPr>
            <w:r w:rsidRPr="00D3527E">
              <w:rPr>
                <w:rFonts w:asciiTheme="majorBidi" w:hAnsiTheme="majorBidi" w:cstheme="majorBidi"/>
                <w:sz w:val="22"/>
                <w:szCs w:val="22"/>
              </w:rPr>
              <w:t>1-Rsquare</w:t>
            </w:r>
          </w:p>
        </w:tc>
        <w:tc>
          <w:tcPr>
            <w:tcW w:w="834" w:type="pct"/>
            <w:tcBorders>
              <w:bottom w:val="single" w:sz="4" w:space="0" w:color="auto"/>
            </w:tcBorders>
          </w:tcPr>
          <w:p w14:paraId="5371F215" w14:textId="23AC4021" w:rsidR="00C171E4" w:rsidRPr="00D3527E" w:rsidRDefault="00C171E4" w:rsidP="00D3527E">
            <w:pPr>
              <w:jc w:val="center"/>
              <w:rPr>
                <w:rFonts w:asciiTheme="majorBidi" w:eastAsia="Times New Roman" w:hAnsiTheme="majorBidi" w:cstheme="majorBidi"/>
                <w:color w:val="000000"/>
                <w:sz w:val="22"/>
                <w:szCs w:val="22"/>
              </w:rPr>
            </w:pPr>
            <w:r w:rsidRPr="00D3527E">
              <w:rPr>
                <w:rFonts w:asciiTheme="majorBidi" w:hAnsiTheme="majorBidi" w:cstheme="majorBidi"/>
                <w:sz w:val="22"/>
                <w:szCs w:val="22"/>
              </w:rPr>
              <w:t>effect size</w:t>
            </w:r>
          </w:p>
        </w:tc>
        <w:tc>
          <w:tcPr>
            <w:tcW w:w="834" w:type="pct"/>
            <w:tcBorders>
              <w:bottom w:val="single" w:sz="4" w:space="0" w:color="auto"/>
            </w:tcBorders>
          </w:tcPr>
          <w:p w14:paraId="55610172" w14:textId="2225096F" w:rsidR="00C171E4" w:rsidRPr="00D3527E" w:rsidRDefault="00C171E4" w:rsidP="00D3527E">
            <w:pPr>
              <w:jc w:val="center"/>
              <w:rPr>
                <w:rFonts w:asciiTheme="majorBidi" w:eastAsia="Times New Roman" w:hAnsiTheme="majorBidi" w:cstheme="majorBidi"/>
                <w:color w:val="000000"/>
                <w:sz w:val="22"/>
                <w:szCs w:val="22"/>
              </w:rPr>
            </w:pPr>
            <w:r w:rsidRPr="00D3527E">
              <w:rPr>
                <w:rFonts w:asciiTheme="majorBidi" w:hAnsiTheme="majorBidi" w:cstheme="majorBidi"/>
                <w:sz w:val="22"/>
                <w:szCs w:val="22"/>
              </w:rPr>
              <w:t>Result</w:t>
            </w:r>
          </w:p>
        </w:tc>
      </w:tr>
      <w:tr w:rsidR="00C171E4" w:rsidRPr="00F67DBE" w14:paraId="0BD21834" w14:textId="77777777" w:rsidTr="004D3501">
        <w:trPr>
          <w:trHeight w:val="20"/>
        </w:trPr>
        <w:tc>
          <w:tcPr>
            <w:tcW w:w="833" w:type="pct"/>
            <w:tcBorders>
              <w:bottom w:val="nil"/>
            </w:tcBorders>
          </w:tcPr>
          <w:p w14:paraId="4BD5D11B" w14:textId="01E799D4" w:rsidR="00C171E4" w:rsidRPr="00F67DBE" w:rsidRDefault="00C171E4" w:rsidP="00D3527E">
            <w:pPr>
              <w:rPr>
                <w:rFonts w:asciiTheme="majorBidi" w:eastAsia="Times New Roman" w:hAnsiTheme="majorBidi" w:cstheme="majorBidi"/>
                <w:color w:val="000000"/>
                <w:sz w:val="22"/>
                <w:szCs w:val="22"/>
              </w:rPr>
            </w:pPr>
            <w:r w:rsidRPr="00F67DBE">
              <w:rPr>
                <w:rFonts w:asciiTheme="majorBidi" w:hAnsiTheme="majorBidi" w:cstheme="majorBidi"/>
                <w:sz w:val="22"/>
                <w:szCs w:val="22"/>
              </w:rPr>
              <w:t>IP</w:t>
            </w:r>
          </w:p>
        </w:tc>
        <w:tc>
          <w:tcPr>
            <w:tcW w:w="833" w:type="pct"/>
            <w:tcBorders>
              <w:bottom w:val="nil"/>
            </w:tcBorders>
          </w:tcPr>
          <w:p w14:paraId="64C3CBD4" w14:textId="2D051DD4"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CX</w:t>
            </w:r>
          </w:p>
        </w:tc>
        <w:tc>
          <w:tcPr>
            <w:tcW w:w="833" w:type="pct"/>
            <w:tcBorders>
              <w:bottom w:val="nil"/>
            </w:tcBorders>
          </w:tcPr>
          <w:p w14:paraId="466F67BF" w14:textId="38561041"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0.122</w:t>
            </w:r>
          </w:p>
        </w:tc>
        <w:tc>
          <w:tcPr>
            <w:tcW w:w="833" w:type="pct"/>
            <w:tcBorders>
              <w:bottom w:val="nil"/>
            </w:tcBorders>
          </w:tcPr>
          <w:p w14:paraId="3AEBDB29" w14:textId="58BA6DF8"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0.878</w:t>
            </w:r>
          </w:p>
        </w:tc>
        <w:tc>
          <w:tcPr>
            <w:tcW w:w="834" w:type="pct"/>
            <w:tcBorders>
              <w:bottom w:val="nil"/>
            </w:tcBorders>
          </w:tcPr>
          <w:p w14:paraId="05438665" w14:textId="0319B391"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0.139</w:t>
            </w:r>
          </w:p>
        </w:tc>
        <w:tc>
          <w:tcPr>
            <w:tcW w:w="834" w:type="pct"/>
            <w:tcBorders>
              <w:bottom w:val="nil"/>
            </w:tcBorders>
          </w:tcPr>
          <w:p w14:paraId="0A8783A5" w14:textId="0C0A6771"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Medium</w:t>
            </w:r>
          </w:p>
        </w:tc>
      </w:tr>
      <w:tr w:rsidR="00C171E4" w:rsidRPr="00F67DBE" w14:paraId="123210AF" w14:textId="77777777" w:rsidTr="004D3501">
        <w:trPr>
          <w:trHeight w:val="20"/>
        </w:trPr>
        <w:tc>
          <w:tcPr>
            <w:tcW w:w="833" w:type="pct"/>
            <w:tcBorders>
              <w:top w:val="nil"/>
              <w:bottom w:val="nil"/>
            </w:tcBorders>
          </w:tcPr>
          <w:p w14:paraId="28617AB6" w14:textId="062F2283" w:rsidR="00C171E4" w:rsidRPr="00F67DBE" w:rsidRDefault="00C171E4" w:rsidP="00D3527E">
            <w:pPr>
              <w:rPr>
                <w:rFonts w:asciiTheme="majorBidi" w:eastAsia="Times New Roman" w:hAnsiTheme="majorBidi" w:cstheme="majorBidi"/>
                <w:color w:val="000000"/>
                <w:sz w:val="22"/>
                <w:szCs w:val="22"/>
              </w:rPr>
            </w:pPr>
            <w:r w:rsidRPr="00F67DBE">
              <w:rPr>
                <w:rFonts w:asciiTheme="majorBidi" w:hAnsiTheme="majorBidi" w:cstheme="majorBidi"/>
                <w:sz w:val="22"/>
                <w:szCs w:val="22"/>
              </w:rPr>
              <w:t>IPP</w:t>
            </w:r>
          </w:p>
        </w:tc>
        <w:tc>
          <w:tcPr>
            <w:tcW w:w="833" w:type="pct"/>
            <w:tcBorders>
              <w:top w:val="nil"/>
              <w:bottom w:val="nil"/>
            </w:tcBorders>
          </w:tcPr>
          <w:p w14:paraId="3EAD4EE4" w14:textId="594BB87F"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CX</w:t>
            </w:r>
          </w:p>
        </w:tc>
        <w:tc>
          <w:tcPr>
            <w:tcW w:w="833" w:type="pct"/>
            <w:tcBorders>
              <w:top w:val="nil"/>
              <w:bottom w:val="nil"/>
            </w:tcBorders>
          </w:tcPr>
          <w:p w14:paraId="19B85234" w14:textId="48F1C492"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0.139</w:t>
            </w:r>
          </w:p>
        </w:tc>
        <w:tc>
          <w:tcPr>
            <w:tcW w:w="833" w:type="pct"/>
            <w:tcBorders>
              <w:top w:val="nil"/>
              <w:bottom w:val="nil"/>
            </w:tcBorders>
          </w:tcPr>
          <w:p w14:paraId="4F365268" w14:textId="7E0EDF37"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0.861</w:t>
            </w:r>
          </w:p>
        </w:tc>
        <w:tc>
          <w:tcPr>
            <w:tcW w:w="834" w:type="pct"/>
            <w:tcBorders>
              <w:top w:val="nil"/>
              <w:bottom w:val="nil"/>
            </w:tcBorders>
          </w:tcPr>
          <w:p w14:paraId="72043E7D" w14:textId="1B963A71"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0.161</w:t>
            </w:r>
          </w:p>
        </w:tc>
        <w:tc>
          <w:tcPr>
            <w:tcW w:w="834" w:type="pct"/>
            <w:tcBorders>
              <w:top w:val="nil"/>
              <w:bottom w:val="nil"/>
            </w:tcBorders>
          </w:tcPr>
          <w:p w14:paraId="27DE3207" w14:textId="6D4CC575"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Medium</w:t>
            </w:r>
          </w:p>
        </w:tc>
      </w:tr>
      <w:tr w:rsidR="00C171E4" w:rsidRPr="00F67DBE" w14:paraId="489EE107" w14:textId="77777777" w:rsidTr="004D3501">
        <w:trPr>
          <w:trHeight w:val="20"/>
        </w:trPr>
        <w:tc>
          <w:tcPr>
            <w:tcW w:w="833" w:type="pct"/>
            <w:tcBorders>
              <w:top w:val="nil"/>
              <w:bottom w:val="nil"/>
            </w:tcBorders>
          </w:tcPr>
          <w:p w14:paraId="25B6D0C2" w14:textId="3540137D" w:rsidR="00C171E4" w:rsidRPr="00F67DBE" w:rsidRDefault="00C171E4" w:rsidP="00D3527E">
            <w:pPr>
              <w:rPr>
                <w:rFonts w:asciiTheme="majorBidi" w:eastAsia="Times New Roman" w:hAnsiTheme="majorBidi" w:cstheme="majorBidi"/>
                <w:color w:val="000000"/>
                <w:sz w:val="22"/>
                <w:szCs w:val="22"/>
              </w:rPr>
            </w:pPr>
            <w:r w:rsidRPr="00F67DBE">
              <w:rPr>
                <w:rFonts w:asciiTheme="majorBidi" w:hAnsiTheme="majorBidi" w:cstheme="majorBidi"/>
                <w:sz w:val="22"/>
                <w:szCs w:val="22"/>
              </w:rPr>
              <w:t>IAA</w:t>
            </w:r>
          </w:p>
        </w:tc>
        <w:tc>
          <w:tcPr>
            <w:tcW w:w="833" w:type="pct"/>
            <w:tcBorders>
              <w:top w:val="nil"/>
              <w:bottom w:val="nil"/>
            </w:tcBorders>
          </w:tcPr>
          <w:p w14:paraId="71736B61" w14:textId="76387128"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CX</w:t>
            </w:r>
          </w:p>
        </w:tc>
        <w:tc>
          <w:tcPr>
            <w:tcW w:w="833" w:type="pct"/>
            <w:tcBorders>
              <w:top w:val="nil"/>
              <w:bottom w:val="nil"/>
            </w:tcBorders>
          </w:tcPr>
          <w:p w14:paraId="73EB5E53" w14:textId="6E5A080F"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0.165</w:t>
            </w:r>
          </w:p>
        </w:tc>
        <w:tc>
          <w:tcPr>
            <w:tcW w:w="833" w:type="pct"/>
            <w:tcBorders>
              <w:top w:val="nil"/>
              <w:bottom w:val="nil"/>
            </w:tcBorders>
          </w:tcPr>
          <w:p w14:paraId="278E7A2F" w14:textId="0EF42375"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0.835</w:t>
            </w:r>
          </w:p>
        </w:tc>
        <w:tc>
          <w:tcPr>
            <w:tcW w:w="834" w:type="pct"/>
            <w:tcBorders>
              <w:top w:val="nil"/>
              <w:bottom w:val="nil"/>
            </w:tcBorders>
          </w:tcPr>
          <w:p w14:paraId="1FF2236F" w14:textId="47010AA8"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0.198</w:t>
            </w:r>
          </w:p>
        </w:tc>
        <w:tc>
          <w:tcPr>
            <w:tcW w:w="834" w:type="pct"/>
            <w:tcBorders>
              <w:top w:val="nil"/>
              <w:bottom w:val="nil"/>
            </w:tcBorders>
          </w:tcPr>
          <w:p w14:paraId="2746224E" w14:textId="0E02AFFE"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Medium</w:t>
            </w:r>
          </w:p>
        </w:tc>
      </w:tr>
      <w:tr w:rsidR="00C171E4" w:rsidRPr="00F67DBE" w14:paraId="6231E2E1" w14:textId="77777777" w:rsidTr="004D3501">
        <w:trPr>
          <w:trHeight w:val="20"/>
        </w:trPr>
        <w:tc>
          <w:tcPr>
            <w:tcW w:w="833" w:type="pct"/>
            <w:tcBorders>
              <w:top w:val="nil"/>
              <w:bottom w:val="nil"/>
            </w:tcBorders>
          </w:tcPr>
          <w:p w14:paraId="15F72C67" w14:textId="18265866" w:rsidR="00C171E4" w:rsidRPr="00F67DBE" w:rsidRDefault="00C171E4" w:rsidP="00D3527E">
            <w:pPr>
              <w:rPr>
                <w:rFonts w:asciiTheme="majorBidi" w:eastAsia="Times New Roman" w:hAnsiTheme="majorBidi" w:cstheme="majorBidi"/>
                <w:color w:val="000000"/>
                <w:sz w:val="22"/>
                <w:szCs w:val="22"/>
              </w:rPr>
            </w:pPr>
            <w:r w:rsidRPr="00F67DBE">
              <w:rPr>
                <w:rFonts w:asciiTheme="majorBidi" w:hAnsiTheme="majorBidi" w:cstheme="majorBidi"/>
                <w:sz w:val="22"/>
                <w:szCs w:val="22"/>
              </w:rPr>
              <w:t>ITI</w:t>
            </w:r>
          </w:p>
        </w:tc>
        <w:tc>
          <w:tcPr>
            <w:tcW w:w="833" w:type="pct"/>
            <w:tcBorders>
              <w:top w:val="nil"/>
              <w:bottom w:val="nil"/>
            </w:tcBorders>
          </w:tcPr>
          <w:p w14:paraId="466F3705" w14:textId="121A1294"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CX</w:t>
            </w:r>
          </w:p>
        </w:tc>
        <w:tc>
          <w:tcPr>
            <w:tcW w:w="833" w:type="pct"/>
            <w:tcBorders>
              <w:top w:val="nil"/>
              <w:bottom w:val="nil"/>
            </w:tcBorders>
          </w:tcPr>
          <w:p w14:paraId="339E9F39" w14:textId="0D478339"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0.252</w:t>
            </w:r>
          </w:p>
        </w:tc>
        <w:tc>
          <w:tcPr>
            <w:tcW w:w="833" w:type="pct"/>
            <w:tcBorders>
              <w:top w:val="nil"/>
              <w:bottom w:val="nil"/>
            </w:tcBorders>
          </w:tcPr>
          <w:p w14:paraId="674F1077" w14:textId="0B81D1D1"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0.748</w:t>
            </w:r>
          </w:p>
        </w:tc>
        <w:tc>
          <w:tcPr>
            <w:tcW w:w="834" w:type="pct"/>
            <w:tcBorders>
              <w:top w:val="nil"/>
              <w:bottom w:val="nil"/>
            </w:tcBorders>
          </w:tcPr>
          <w:p w14:paraId="5F379F5D" w14:textId="0E5AE392"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0.337</w:t>
            </w:r>
          </w:p>
        </w:tc>
        <w:tc>
          <w:tcPr>
            <w:tcW w:w="834" w:type="pct"/>
            <w:tcBorders>
              <w:top w:val="nil"/>
              <w:bottom w:val="nil"/>
            </w:tcBorders>
          </w:tcPr>
          <w:p w14:paraId="73E98F78" w14:textId="4FD904B2"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Medium</w:t>
            </w:r>
          </w:p>
        </w:tc>
      </w:tr>
      <w:tr w:rsidR="00C171E4" w:rsidRPr="00F67DBE" w14:paraId="4749A192" w14:textId="77777777" w:rsidTr="004D3501">
        <w:trPr>
          <w:trHeight w:val="20"/>
        </w:trPr>
        <w:tc>
          <w:tcPr>
            <w:tcW w:w="833" w:type="pct"/>
            <w:tcBorders>
              <w:top w:val="nil"/>
              <w:bottom w:val="nil"/>
            </w:tcBorders>
          </w:tcPr>
          <w:p w14:paraId="2ED9CE58" w14:textId="53960465" w:rsidR="00C171E4" w:rsidRPr="00F67DBE" w:rsidRDefault="00C171E4" w:rsidP="00D3527E">
            <w:pPr>
              <w:rPr>
                <w:rFonts w:asciiTheme="majorBidi" w:eastAsia="Times New Roman" w:hAnsiTheme="majorBidi" w:cstheme="majorBidi"/>
                <w:color w:val="000000"/>
                <w:sz w:val="22"/>
                <w:szCs w:val="22"/>
              </w:rPr>
            </w:pPr>
            <w:r w:rsidRPr="00F67DBE">
              <w:rPr>
                <w:rFonts w:asciiTheme="majorBidi" w:hAnsiTheme="majorBidi" w:cstheme="majorBidi"/>
                <w:sz w:val="22"/>
                <w:szCs w:val="22"/>
              </w:rPr>
              <w:t>IOF</w:t>
            </w:r>
          </w:p>
        </w:tc>
        <w:tc>
          <w:tcPr>
            <w:tcW w:w="833" w:type="pct"/>
            <w:tcBorders>
              <w:top w:val="nil"/>
              <w:bottom w:val="nil"/>
            </w:tcBorders>
          </w:tcPr>
          <w:p w14:paraId="74CDE26D" w14:textId="3D336777"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CX</w:t>
            </w:r>
          </w:p>
        </w:tc>
        <w:tc>
          <w:tcPr>
            <w:tcW w:w="833" w:type="pct"/>
            <w:tcBorders>
              <w:top w:val="nil"/>
              <w:bottom w:val="nil"/>
            </w:tcBorders>
          </w:tcPr>
          <w:p w14:paraId="19747559" w14:textId="781512B9"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0.218</w:t>
            </w:r>
          </w:p>
        </w:tc>
        <w:tc>
          <w:tcPr>
            <w:tcW w:w="833" w:type="pct"/>
            <w:tcBorders>
              <w:top w:val="nil"/>
              <w:bottom w:val="nil"/>
            </w:tcBorders>
          </w:tcPr>
          <w:p w14:paraId="23C693A7" w14:textId="5B7C42E2"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0.782</w:t>
            </w:r>
          </w:p>
        </w:tc>
        <w:tc>
          <w:tcPr>
            <w:tcW w:w="834" w:type="pct"/>
            <w:tcBorders>
              <w:top w:val="nil"/>
              <w:bottom w:val="nil"/>
            </w:tcBorders>
          </w:tcPr>
          <w:p w14:paraId="141B299D" w14:textId="491EC5B9"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0.279</w:t>
            </w:r>
          </w:p>
        </w:tc>
        <w:tc>
          <w:tcPr>
            <w:tcW w:w="834" w:type="pct"/>
            <w:tcBorders>
              <w:top w:val="nil"/>
              <w:bottom w:val="nil"/>
            </w:tcBorders>
          </w:tcPr>
          <w:p w14:paraId="71182B7F" w14:textId="3C941A15"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Medium</w:t>
            </w:r>
          </w:p>
        </w:tc>
      </w:tr>
      <w:tr w:rsidR="00C171E4" w:rsidRPr="00F67DBE" w14:paraId="77D2EC82" w14:textId="77777777" w:rsidTr="004D3501">
        <w:trPr>
          <w:trHeight w:val="20"/>
        </w:trPr>
        <w:tc>
          <w:tcPr>
            <w:tcW w:w="833" w:type="pct"/>
            <w:tcBorders>
              <w:top w:val="nil"/>
              <w:bottom w:val="nil"/>
            </w:tcBorders>
          </w:tcPr>
          <w:p w14:paraId="6EC83062" w14:textId="18B9633C" w:rsidR="00C171E4" w:rsidRPr="00F67DBE" w:rsidRDefault="00C171E4" w:rsidP="00D3527E">
            <w:pPr>
              <w:rPr>
                <w:rFonts w:asciiTheme="majorBidi" w:eastAsia="Times New Roman" w:hAnsiTheme="majorBidi" w:cstheme="majorBidi"/>
                <w:color w:val="000000"/>
                <w:sz w:val="22"/>
                <w:szCs w:val="22"/>
              </w:rPr>
            </w:pPr>
            <w:r w:rsidRPr="00F67DBE">
              <w:rPr>
                <w:rFonts w:asciiTheme="majorBidi" w:hAnsiTheme="majorBidi" w:cstheme="majorBidi"/>
                <w:sz w:val="22"/>
                <w:szCs w:val="22"/>
              </w:rPr>
              <w:t>ICS</w:t>
            </w:r>
          </w:p>
        </w:tc>
        <w:tc>
          <w:tcPr>
            <w:tcW w:w="833" w:type="pct"/>
            <w:tcBorders>
              <w:top w:val="nil"/>
              <w:bottom w:val="nil"/>
            </w:tcBorders>
          </w:tcPr>
          <w:p w14:paraId="10F51159" w14:textId="1B20B2D7"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CX</w:t>
            </w:r>
          </w:p>
        </w:tc>
        <w:tc>
          <w:tcPr>
            <w:tcW w:w="833" w:type="pct"/>
            <w:tcBorders>
              <w:top w:val="nil"/>
              <w:bottom w:val="nil"/>
            </w:tcBorders>
          </w:tcPr>
          <w:p w14:paraId="24A72C9F" w14:textId="5079A4DE"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0.137</w:t>
            </w:r>
          </w:p>
        </w:tc>
        <w:tc>
          <w:tcPr>
            <w:tcW w:w="833" w:type="pct"/>
            <w:tcBorders>
              <w:top w:val="nil"/>
              <w:bottom w:val="nil"/>
            </w:tcBorders>
          </w:tcPr>
          <w:p w14:paraId="3C678676" w14:textId="65B6AC6B"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0.863</w:t>
            </w:r>
          </w:p>
        </w:tc>
        <w:tc>
          <w:tcPr>
            <w:tcW w:w="834" w:type="pct"/>
            <w:tcBorders>
              <w:top w:val="nil"/>
              <w:bottom w:val="nil"/>
            </w:tcBorders>
          </w:tcPr>
          <w:p w14:paraId="6A9E2745" w14:textId="2C01618F"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0.159</w:t>
            </w:r>
          </w:p>
        </w:tc>
        <w:tc>
          <w:tcPr>
            <w:tcW w:w="834" w:type="pct"/>
            <w:tcBorders>
              <w:top w:val="nil"/>
              <w:bottom w:val="nil"/>
            </w:tcBorders>
          </w:tcPr>
          <w:p w14:paraId="50556A11" w14:textId="4C0878E0"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Medium</w:t>
            </w:r>
          </w:p>
        </w:tc>
      </w:tr>
      <w:tr w:rsidR="00C171E4" w:rsidRPr="00F67DBE" w14:paraId="18F0564E" w14:textId="77777777" w:rsidTr="004D3501">
        <w:trPr>
          <w:trHeight w:val="20"/>
        </w:trPr>
        <w:tc>
          <w:tcPr>
            <w:tcW w:w="833" w:type="pct"/>
            <w:tcBorders>
              <w:top w:val="nil"/>
              <w:bottom w:val="nil"/>
            </w:tcBorders>
          </w:tcPr>
          <w:p w14:paraId="71C82B5D" w14:textId="7C11FF9D" w:rsidR="00C171E4" w:rsidRPr="00F67DBE" w:rsidRDefault="00C171E4" w:rsidP="00D3527E">
            <w:pPr>
              <w:rPr>
                <w:rFonts w:asciiTheme="majorBidi" w:eastAsia="Times New Roman" w:hAnsiTheme="majorBidi" w:cstheme="majorBidi"/>
                <w:color w:val="000000"/>
                <w:sz w:val="22"/>
                <w:szCs w:val="22"/>
              </w:rPr>
            </w:pPr>
            <w:r w:rsidRPr="00F67DBE">
              <w:rPr>
                <w:rFonts w:asciiTheme="majorBidi" w:hAnsiTheme="majorBidi" w:cstheme="majorBidi"/>
                <w:sz w:val="22"/>
                <w:szCs w:val="22"/>
              </w:rPr>
              <w:t>SQ</w:t>
            </w:r>
          </w:p>
        </w:tc>
        <w:tc>
          <w:tcPr>
            <w:tcW w:w="833" w:type="pct"/>
            <w:tcBorders>
              <w:top w:val="nil"/>
              <w:bottom w:val="nil"/>
            </w:tcBorders>
          </w:tcPr>
          <w:p w14:paraId="27347D9B" w14:textId="59882CDC"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CX</w:t>
            </w:r>
          </w:p>
        </w:tc>
        <w:tc>
          <w:tcPr>
            <w:tcW w:w="833" w:type="pct"/>
            <w:tcBorders>
              <w:top w:val="nil"/>
              <w:bottom w:val="nil"/>
            </w:tcBorders>
          </w:tcPr>
          <w:p w14:paraId="23C36FAA" w14:textId="582DD374"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0.459</w:t>
            </w:r>
          </w:p>
        </w:tc>
        <w:tc>
          <w:tcPr>
            <w:tcW w:w="833" w:type="pct"/>
            <w:tcBorders>
              <w:top w:val="nil"/>
              <w:bottom w:val="nil"/>
            </w:tcBorders>
          </w:tcPr>
          <w:p w14:paraId="1B9F83C2" w14:textId="7115F9AE"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0.541</w:t>
            </w:r>
          </w:p>
        </w:tc>
        <w:tc>
          <w:tcPr>
            <w:tcW w:w="834" w:type="pct"/>
            <w:tcBorders>
              <w:top w:val="nil"/>
              <w:bottom w:val="nil"/>
            </w:tcBorders>
          </w:tcPr>
          <w:p w14:paraId="518E6964" w14:textId="731881AB"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0.848</w:t>
            </w:r>
          </w:p>
        </w:tc>
        <w:tc>
          <w:tcPr>
            <w:tcW w:w="834" w:type="pct"/>
            <w:tcBorders>
              <w:top w:val="nil"/>
              <w:bottom w:val="nil"/>
            </w:tcBorders>
          </w:tcPr>
          <w:p w14:paraId="5F6DF8D8" w14:textId="0E3367E6"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Large</w:t>
            </w:r>
          </w:p>
        </w:tc>
      </w:tr>
      <w:tr w:rsidR="00C171E4" w:rsidRPr="00F67DBE" w14:paraId="401B98A0" w14:textId="77777777" w:rsidTr="004D3501">
        <w:trPr>
          <w:trHeight w:val="20"/>
        </w:trPr>
        <w:tc>
          <w:tcPr>
            <w:tcW w:w="833" w:type="pct"/>
            <w:tcBorders>
              <w:top w:val="nil"/>
              <w:bottom w:val="nil"/>
            </w:tcBorders>
          </w:tcPr>
          <w:p w14:paraId="572BAE06" w14:textId="65258FE2" w:rsidR="00C171E4" w:rsidRPr="00F67DBE" w:rsidRDefault="00C171E4" w:rsidP="00D3527E">
            <w:pPr>
              <w:rPr>
                <w:rFonts w:asciiTheme="majorBidi" w:eastAsia="Times New Roman" w:hAnsiTheme="majorBidi" w:cstheme="majorBidi"/>
                <w:color w:val="000000"/>
                <w:sz w:val="22"/>
                <w:szCs w:val="22"/>
              </w:rPr>
            </w:pPr>
            <w:r w:rsidRPr="00F67DBE">
              <w:rPr>
                <w:rFonts w:asciiTheme="majorBidi" w:hAnsiTheme="majorBidi" w:cstheme="majorBidi"/>
                <w:sz w:val="22"/>
                <w:szCs w:val="22"/>
              </w:rPr>
              <w:t>PP</w:t>
            </w:r>
          </w:p>
        </w:tc>
        <w:tc>
          <w:tcPr>
            <w:tcW w:w="833" w:type="pct"/>
            <w:tcBorders>
              <w:top w:val="nil"/>
              <w:bottom w:val="nil"/>
            </w:tcBorders>
          </w:tcPr>
          <w:p w14:paraId="41C00528" w14:textId="6D0DCD2E"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CX</w:t>
            </w:r>
          </w:p>
        </w:tc>
        <w:tc>
          <w:tcPr>
            <w:tcW w:w="833" w:type="pct"/>
            <w:tcBorders>
              <w:top w:val="nil"/>
              <w:bottom w:val="nil"/>
            </w:tcBorders>
          </w:tcPr>
          <w:p w14:paraId="7E92955C" w14:textId="4585561F"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0.448</w:t>
            </w:r>
          </w:p>
        </w:tc>
        <w:tc>
          <w:tcPr>
            <w:tcW w:w="833" w:type="pct"/>
            <w:tcBorders>
              <w:top w:val="nil"/>
              <w:bottom w:val="nil"/>
            </w:tcBorders>
          </w:tcPr>
          <w:p w14:paraId="5878F5B6" w14:textId="2745B935"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0.552</w:t>
            </w:r>
          </w:p>
        </w:tc>
        <w:tc>
          <w:tcPr>
            <w:tcW w:w="834" w:type="pct"/>
            <w:tcBorders>
              <w:top w:val="nil"/>
              <w:bottom w:val="nil"/>
            </w:tcBorders>
          </w:tcPr>
          <w:p w14:paraId="33773ABC" w14:textId="38DEE6D8"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0.812</w:t>
            </w:r>
          </w:p>
        </w:tc>
        <w:tc>
          <w:tcPr>
            <w:tcW w:w="834" w:type="pct"/>
            <w:tcBorders>
              <w:top w:val="nil"/>
              <w:bottom w:val="nil"/>
            </w:tcBorders>
          </w:tcPr>
          <w:p w14:paraId="0014FC31" w14:textId="5A4AB5F9"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Large</w:t>
            </w:r>
          </w:p>
        </w:tc>
      </w:tr>
      <w:tr w:rsidR="00C171E4" w:rsidRPr="00F67DBE" w14:paraId="68D1102F" w14:textId="77777777" w:rsidTr="004D3501">
        <w:trPr>
          <w:trHeight w:val="20"/>
        </w:trPr>
        <w:tc>
          <w:tcPr>
            <w:tcW w:w="833" w:type="pct"/>
            <w:tcBorders>
              <w:top w:val="nil"/>
            </w:tcBorders>
          </w:tcPr>
          <w:p w14:paraId="7DBB0E23" w14:textId="7F33F290" w:rsidR="00C171E4" w:rsidRPr="00F67DBE" w:rsidRDefault="00C171E4" w:rsidP="00D3527E">
            <w:pPr>
              <w:rPr>
                <w:rFonts w:asciiTheme="majorBidi" w:eastAsia="Times New Roman" w:hAnsiTheme="majorBidi" w:cstheme="majorBidi"/>
                <w:color w:val="000000"/>
                <w:sz w:val="22"/>
                <w:szCs w:val="22"/>
              </w:rPr>
            </w:pPr>
            <w:r w:rsidRPr="00F67DBE">
              <w:rPr>
                <w:rFonts w:asciiTheme="majorBidi" w:hAnsiTheme="majorBidi" w:cstheme="majorBidi"/>
                <w:sz w:val="22"/>
                <w:szCs w:val="22"/>
              </w:rPr>
              <w:t>RP</w:t>
            </w:r>
          </w:p>
        </w:tc>
        <w:tc>
          <w:tcPr>
            <w:tcW w:w="833" w:type="pct"/>
            <w:tcBorders>
              <w:top w:val="nil"/>
            </w:tcBorders>
          </w:tcPr>
          <w:p w14:paraId="0C1A3E4B" w14:textId="06ED67BE"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PI</w:t>
            </w:r>
          </w:p>
        </w:tc>
        <w:tc>
          <w:tcPr>
            <w:tcW w:w="833" w:type="pct"/>
            <w:tcBorders>
              <w:top w:val="nil"/>
            </w:tcBorders>
          </w:tcPr>
          <w:p w14:paraId="65D4742C" w14:textId="5CB18703"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0.371</w:t>
            </w:r>
          </w:p>
        </w:tc>
        <w:tc>
          <w:tcPr>
            <w:tcW w:w="833" w:type="pct"/>
            <w:tcBorders>
              <w:top w:val="nil"/>
            </w:tcBorders>
          </w:tcPr>
          <w:p w14:paraId="2279AD47" w14:textId="219577A0"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0.629</w:t>
            </w:r>
          </w:p>
        </w:tc>
        <w:tc>
          <w:tcPr>
            <w:tcW w:w="834" w:type="pct"/>
            <w:tcBorders>
              <w:top w:val="nil"/>
            </w:tcBorders>
          </w:tcPr>
          <w:p w14:paraId="30F948D9" w14:textId="7E1B006D"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0.59</w:t>
            </w:r>
          </w:p>
        </w:tc>
        <w:tc>
          <w:tcPr>
            <w:tcW w:w="834" w:type="pct"/>
            <w:tcBorders>
              <w:top w:val="nil"/>
            </w:tcBorders>
          </w:tcPr>
          <w:p w14:paraId="666C6E51" w14:textId="6CEC447D" w:rsidR="00C171E4" w:rsidRPr="00F67DBE" w:rsidRDefault="00C171E4" w:rsidP="00D3527E">
            <w:pPr>
              <w:jc w:val="center"/>
              <w:rPr>
                <w:rFonts w:asciiTheme="majorBidi" w:eastAsia="Times New Roman" w:hAnsiTheme="majorBidi" w:cstheme="majorBidi"/>
                <w:color w:val="000000"/>
                <w:sz w:val="22"/>
                <w:szCs w:val="22"/>
              </w:rPr>
            </w:pPr>
            <w:r w:rsidRPr="00F67DBE">
              <w:rPr>
                <w:rFonts w:asciiTheme="majorBidi" w:hAnsiTheme="majorBidi" w:cstheme="majorBidi"/>
                <w:sz w:val="22"/>
                <w:szCs w:val="22"/>
              </w:rPr>
              <w:t>Large</w:t>
            </w:r>
          </w:p>
        </w:tc>
      </w:tr>
    </w:tbl>
    <w:p w14:paraId="59408891" w14:textId="77777777" w:rsidR="00F37C21" w:rsidRDefault="00F37C21" w:rsidP="00F37C21">
      <w:pPr>
        <w:spacing w:line="240" w:lineRule="auto"/>
        <w:ind w:firstLine="720"/>
        <w:rPr>
          <w:rFonts w:asciiTheme="majorBidi" w:eastAsia="Times New Roman" w:hAnsiTheme="majorBidi" w:cstheme="majorBidi"/>
          <w:color w:val="000000"/>
        </w:rPr>
      </w:pPr>
    </w:p>
    <w:p w14:paraId="1731BD3F" w14:textId="7962AAD4" w:rsidR="00D607A3" w:rsidRPr="00D3527E" w:rsidRDefault="00D607A3" w:rsidP="00D3527E">
      <w:pPr>
        <w:ind w:firstLine="720"/>
        <w:rPr>
          <w:rFonts w:asciiTheme="majorBidi" w:eastAsia="Times New Roman" w:hAnsiTheme="majorBidi" w:cstheme="majorBidi"/>
          <w:color w:val="000000"/>
        </w:rPr>
      </w:pPr>
      <w:r w:rsidRPr="00727C70">
        <w:rPr>
          <w:rFonts w:asciiTheme="majorBidi" w:eastAsia="Times New Roman" w:hAnsiTheme="majorBidi" w:cstheme="majorBidi"/>
          <w:color w:val="000000"/>
        </w:rPr>
        <w:t xml:space="preserve">The influence on the endogenous constructions when a certain exogenous construct is left out of the structural model is measured by the effect size f2 </w:t>
      </w:r>
      <w:r w:rsidRPr="00727C70">
        <w:rPr>
          <w:rFonts w:asciiTheme="majorBidi" w:eastAsia="Times New Roman" w:hAnsiTheme="majorBidi" w:cstheme="majorBidi"/>
          <w:color w:val="000000"/>
        </w:rPr>
        <w:fldChar w:fldCharType="begin"/>
      </w:r>
      <w:r w:rsidR="00C666EC">
        <w:rPr>
          <w:rFonts w:asciiTheme="majorBidi" w:eastAsia="Times New Roman" w:hAnsiTheme="majorBidi" w:cstheme="majorBidi"/>
          <w:color w:val="000000"/>
        </w:rPr>
        <w:instrText xml:space="preserve"> ADDIN EN.CITE &lt;EndNote&gt;&lt;Cite&gt;&lt;Author&gt;Hair Jr&lt;/Author&gt;&lt;Year&gt;2017&lt;/Year&gt;&lt;RecNum&gt;315&lt;/RecNum&gt;&lt;DisplayText&gt;(Hair Jr et al., 2017)&lt;/DisplayText&gt;&lt;record&gt;&lt;rec-number&gt;315&lt;/rec-number&gt;&lt;foreign-keys&gt;&lt;key app="EN" db-id="tw5t99rrowptx8ef50bxr9vzzf5xpad0prwz" timestamp="1677847402"&gt;315&lt;/key&gt;&lt;/foreign-keys&gt;&lt;ref-type name="Journal Article"&gt;17&lt;/ref-type&gt;&lt;contributors&gt;&lt;authors&gt;&lt;author&gt;Hair Jr, Joe F&lt;/author&gt;&lt;author&gt;Matthews, Lucy M&lt;/author&gt;&lt;author&gt;Matthews, Ryan L&lt;/author&gt;&lt;author&gt;Sarstedt, Marko&lt;/author&gt;&lt;/authors&gt;&lt;/contributors&gt;&lt;titles&gt;&lt;title&gt;PLS-SEM or CB-SEM: updated guidelines on which method to use&lt;/title&gt;&lt;secondary-title&gt;International Journal of Multivariate Data Analysis&lt;/secondary-title&gt;&lt;/titles&gt;&lt;periodical&gt;&lt;full-title&gt;International Journal of Multivariate Data Analysis&lt;/full-title&gt;&lt;/periodical&gt;&lt;pages&gt;107-123&lt;/pages&gt;&lt;volume&gt;1&lt;/volume&gt;&lt;number&gt;2&lt;/number&gt;&lt;dates&gt;&lt;year&gt;2017&lt;/year&gt;&lt;/dates&gt;&lt;isbn&gt;2396-8303&lt;/isbn&gt;&lt;urls&gt;&lt;/urls&gt;&lt;electronic-resource-num&gt;https://doi.org/10.1504/IJMDA.2017.087624&amp;#xD;&lt;/electronic-resource-num&gt;&lt;/record&gt;&lt;/Cite&gt;&lt;/EndNote&gt;</w:instrText>
      </w:r>
      <w:r w:rsidRPr="00727C70">
        <w:rPr>
          <w:rFonts w:asciiTheme="majorBidi" w:eastAsia="Times New Roman" w:hAnsiTheme="majorBidi" w:cstheme="majorBidi"/>
          <w:color w:val="000000"/>
        </w:rPr>
        <w:fldChar w:fldCharType="separate"/>
      </w:r>
      <w:r w:rsidR="00C666EC">
        <w:rPr>
          <w:rFonts w:asciiTheme="majorBidi" w:eastAsia="Times New Roman" w:hAnsiTheme="majorBidi" w:cstheme="majorBidi"/>
          <w:noProof/>
          <w:color w:val="000000"/>
        </w:rPr>
        <w:t>(Hair Jr et al., 2017)</w:t>
      </w:r>
      <w:r w:rsidRPr="00727C70">
        <w:rPr>
          <w:rFonts w:asciiTheme="majorBidi" w:eastAsia="Times New Roman" w:hAnsiTheme="majorBidi" w:cstheme="majorBidi"/>
          <w:color w:val="000000"/>
        </w:rPr>
        <w:fldChar w:fldCharType="end"/>
      </w:r>
      <w:r w:rsidRPr="00727C70">
        <w:rPr>
          <w:rFonts w:asciiTheme="majorBidi" w:eastAsia="Times New Roman" w:hAnsiTheme="majorBidi" w:cstheme="majorBidi"/>
          <w:color w:val="000000"/>
        </w:rPr>
        <w:t xml:space="preserve">. </w:t>
      </w:r>
      <w:r w:rsidRPr="00727C70">
        <w:rPr>
          <w:rFonts w:asciiTheme="majorBidi" w:eastAsia="Times New Roman" w:hAnsiTheme="majorBidi" w:cstheme="majorBidi"/>
          <w:color w:val="000000"/>
        </w:rPr>
        <w:fldChar w:fldCharType="begin"/>
      </w:r>
      <w:r w:rsidRPr="00727C70">
        <w:rPr>
          <w:rFonts w:asciiTheme="majorBidi" w:eastAsia="Times New Roman" w:hAnsiTheme="majorBidi" w:cstheme="majorBidi"/>
          <w:color w:val="000000"/>
        </w:rPr>
        <w:instrText xml:space="preserve"> ADDIN EN.CITE &lt;EndNote&gt;&lt;Cite AuthorYear="1"&gt;&lt;Author&gt;Cohen&lt;/Author&gt;&lt;Year&gt;1988&lt;/Year&gt;&lt;RecNum&gt;320&lt;/RecNum&gt;&lt;DisplayText&gt;Cohen (1988)&lt;/DisplayText&gt;&lt;record&gt;&lt;rec-number&gt;320&lt;/rec-number&gt;&lt;foreign-keys&gt;&lt;key app="EN" db-id="tw5t99rrowptx8ef50bxr9vzzf5xpad0prwz" timestamp="1678106174"&gt;320&lt;/key&gt;&lt;/foreign-keys&gt;&lt;ref-type name="Journal Article"&gt;17&lt;/ref-type&gt;&lt;contributors&gt;&lt;authors&gt;&lt;author&gt;Cohen, Jacob&lt;/author&gt;&lt;/authors&gt;&lt;/contributors&gt;&lt;titles&gt;&lt;title&gt;Set Correlation and Contingency Tables&lt;/title&gt;&lt;secondary-title&gt;Applied Psychological Measurement&lt;/secondary-title&gt;&lt;/titles&gt;&lt;periodical&gt;&lt;full-title&gt;Applied Psychological Measurement&lt;/full-title&gt;&lt;/periodical&gt;&lt;pages&gt;425-434&lt;/pages&gt;&lt;volume&gt;12&lt;/volume&gt;&lt;number&gt;4&lt;/number&gt;&lt;dates&gt;&lt;year&gt;1988&lt;/year&gt;&lt;pub-dates&gt;&lt;date&gt;1988/12/01&lt;/date&gt;&lt;/pub-dates&gt;&lt;/dates&gt;&lt;publisher&gt;SAGE Publications Inc&lt;/publisher&gt;&lt;isbn&gt;0146-6216&lt;/isbn&gt;&lt;urls&gt;&lt;related-urls&gt;&lt;url&gt;https://doi.org/10.1177/014662168801200410&lt;/url&gt;&lt;/related-urls&gt;&lt;/urls&gt;&lt;electronic-resource-num&gt;10.1177/014662168801200410&lt;/electronic-resource-num&gt;&lt;access-date&gt;2023/03/06&lt;/access-date&gt;&lt;/record&gt;&lt;/Cite&gt;&lt;/EndNote&gt;</w:instrText>
      </w:r>
      <w:r w:rsidRPr="00727C70">
        <w:rPr>
          <w:rFonts w:asciiTheme="majorBidi" w:eastAsia="Times New Roman" w:hAnsiTheme="majorBidi" w:cstheme="majorBidi"/>
          <w:color w:val="000000"/>
        </w:rPr>
        <w:fldChar w:fldCharType="separate"/>
      </w:r>
      <w:r w:rsidRPr="00727C70">
        <w:rPr>
          <w:rFonts w:asciiTheme="majorBidi" w:eastAsia="Times New Roman" w:hAnsiTheme="majorBidi" w:cstheme="majorBidi"/>
          <w:noProof/>
          <w:color w:val="000000"/>
        </w:rPr>
        <w:t>Cohen (1988)</w:t>
      </w:r>
      <w:r w:rsidRPr="00727C70">
        <w:rPr>
          <w:rFonts w:asciiTheme="majorBidi" w:eastAsia="Times New Roman" w:hAnsiTheme="majorBidi" w:cstheme="majorBidi"/>
          <w:color w:val="000000"/>
        </w:rPr>
        <w:fldChar w:fldCharType="end"/>
      </w:r>
      <w:r w:rsidRPr="00727C70">
        <w:rPr>
          <w:rFonts w:asciiTheme="majorBidi" w:eastAsia="Times New Roman" w:hAnsiTheme="majorBidi" w:cstheme="majorBidi"/>
          <w:color w:val="000000"/>
        </w:rPr>
        <w:t xml:space="preserve"> defined minor, medium, and large effects as f2 values of 0.02, 0.15, and 0.35, respectively. Results are shown in table 12</w:t>
      </w:r>
      <w:r w:rsidR="00D3527E">
        <w:rPr>
          <w:rFonts w:asciiTheme="majorBidi" w:eastAsia="Times New Roman" w:hAnsiTheme="majorBidi" w:cstheme="majorBidi"/>
          <w:color w:val="000000"/>
        </w:rPr>
        <w:t>.</w:t>
      </w:r>
    </w:p>
    <w:p w14:paraId="12923602" w14:textId="0ADEE876" w:rsidR="00D607A3" w:rsidRPr="00727C70" w:rsidRDefault="00D607A3" w:rsidP="004332A2">
      <w:pPr>
        <w:pStyle w:val="Heading2"/>
        <w:jc w:val="left"/>
        <w:rPr>
          <w:rFonts w:asciiTheme="majorBidi" w:eastAsia="Calibri" w:hAnsiTheme="majorBidi"/>
          <w:b w:val="0"/>
          <w:bCs/>
        </w:rPr>
      </w:pPr>
      <w:bookmarkStart w:id="277" w:name="_Toc135580431"/>
      <w:bookmarkStart w:id="278" w:name="_Toc138604486"/>
      <w:bookmarkStart w:id="279" w:name="_Toc138604778"/>
      <w:r w:rsidRPr="00727C70">
        <w:rPr>
          <w:rFonts w:asciiTheme="majorBidi" w:eastAsia="Calibri" w:hAnsiTheme="majorBidi"/>
          <w:bCs/>
        </w:rPr>
        <w:t>Blindfolding and Predictive Relevance (Q²)</w:t>
      </w:r>
      <w:bookmarkEnd w:id="277"/>
      <w:bookmarkEnd w:id="278"/>
      <w:bookmarkEnd w:id="279"/>
    </w:p>
    <w:p w14:paraId="0E2E9A3C" w14:textId="7549BA8C" w:rsidR="00D607A3" w:rsidRPr="00727C70" w:rsidRDefault="00D607A3" w:rsidP="004332A2">
      <w:pPr>
        <w:ind w:firstLine="720"/>
        <w:jc w:val="both"/>
        <w:rPr>
          <w:rFonts w:asciiTheme="majorBidi" w:eastAsia="Calibri" w:hAnsiTheme="majorBidi" w:cstheme="majorBidi"/>
        </w:rPr>
      </w:pPr>
      <w:r w:rsidRPr="00727C70">
        <w:rPr>
          <w:rFonts w:asciiTheme="majorBidi" w:eastAsia="Calibri" w:hAnsiTheme="majorBidi" w:cstheme="majorBidi"/>
        </w:rPr>
        <w:t xml:space="preserve">Researchers should also look at Stone-Geisser (Q2) value to gauge the size of the R2 values as a measure of predictive relevance. This measurement is based on the blindfolding criteria that removes individual data points from the data matrix, substitutes the deleted data points for the mean, and calculates the model parameters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&lt;EndNote&gt;&lt;Cite&gt;&lt;Author&gt;Hair&lt;/Author&gt;&lt;Year&gt;2019&lt;/Year&gt;&lt;RecNum&gt;321&lt;/RecNum&gt;&lt;DisplayText&gt;(Hair et al., 2019)&lt;/DisplayText&gt;&lt;record&gt;&lt;rec-number&gt;321&lt;/rec-number&gt;&lt;foreign-keys&gt;&lt;key app="EN" db-id="tw5t99rrowptx8ef50bxr9vzzf5xpad0prwz" timestamp="1678116650"&gt;321&lt;/key&gt;&lt;/foreign-keys&gt;&lt;ref-type name="Journal Article"&gt;17&lt;/ref-type&gt;&lt;contributors&gt;&lt;authors&gt;&lt;author&gt;Hair, Joseph F.&lt;/author&gt;&lt;author&gt;Risher, Jeffrey J.&lt;/author&gt;&lt;author&gt;Sarstedt, Marko&lt;/author&gt;&lt;author&gt;Ringle, Christian M.&lt;/author&gt;&lt;/authors&gt;&lt;/contributors&gt;&lt;titles&gt;&lt;title&gt;When to use and how to report the results of PLS-SEM&lt;/title&gt;&lt;secondary-title&gt;European Business Review&lt;/secondary-title&gt;&lt;/titles&gt;&lt;periodical&gt;&lt;full-title&gt;European Business Review&lt;/full-title&gt;&lt;/periodical&gt;&lt;pages&gt;2-24&lt;/pages&gt;&lt;volume&gt;31&lt;/volume&gt;&lt;number&gt;1&lt;/number&gt;&lt;dates&gt;&lt;year&gt;2019&lt;/year&gt;&lt;/dates&gt;&lt;publisher&gt;Emerald Publishing Limited&lt;/publisher&gt;&lt;isbn&gt;0955-534X&lt;/isbn&gt;&lt;urls&gt;&lt;related-urls&gt;&lt;url&gt;https://doi.org/10.1108/EBR-11-2018-0203&lt;/url&gt;&lt;/related-urls&gt;&lt;/urls&gt;&lt;electronic-resource-num&gt;10.1108/EBR-11-2018-0203&lt;/electronic-resource-num&gt;&lt;access-date&gt;2023/03/06&lt;/access-date&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(Hair et al., 2019)</w:t>
      </w:r>
      <w:r w:rsidRPr="00727C70">
        <w:rPr>
          <w:rFonts w:asciiTheme="majorBidi" w:eastAsia="Calibri" w:hAnsiTheme="majorBidi" w:cstheme="majorBidi"/>
        </w:rPr>
        <w:fldChar w:fldCharType="end"/>
      </w:r>
    </w:p>
    <w:p w14:paraId="2CDFA96B" w14:textId="2142C4CC" w:rsidR="00D607A3" w:rsidRPr="00727C70" w:rsidRDefault="00D607A3" w:rsidP="004332A2">
      <w:pPr>
        <w:rPr>
          <w:rFonts w:asciiTheme="majorBidi" w:eastAsia="Calibri" w:hAnsiTheme="majorBidi" w:cstheme="majorBidi"/>
        </w:rPr>
      </w:pPr>
      <w:r w:rsidRPr="00727C70">
        <w:rPr>
          <w:rFonts w:asciiTheme="majorBidi" w:eastAsia="Calibri" w:hAnsiTheme="majorBidi" w:cstheme="majorBidi"/>
        </w:rPr>
        <w:t xml:space="preserve">The exogenous constructs would have predictive importance for the endogenous construct under examination when the Q²  is greater than zero. </w:t>
      </w:r>
      <w:r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&lt;EndNote&gt;&lt;Cite&gt;&lt;Author&gt;Hair&lt;/Author&gt;&lt;Year&gt;2019&lt;/Year&gt;&lt;RecNum&gt;321&lt;/RecNum&gt;&lt;DisplayText&gt;(Hair et al., 2019)&lt;/DisplayText&gt;&lt;record&gt;&lt;rec-number&gt;321&lt;/rec-number&gt;&lt;foreign-keys&gt;&lt;key app="EN" db-id="tw5t99rrowptx8ef50bxr9vzzf5xpad0prwz" timestamp="1678116650"&gt;321&lt;/key&gt;&lt;/foreign-keys&gt;&lt;ref-type name="Journal Article"&gt;17&lt;/ref-type&gt;&lt;contributors&gt;&lt;authors&gt;&lt;author&gt;Hair, Joseph F.&lt;/author&gt;&lt;author&gt;Risher, Jeffrey J.&lt;/author&gt;&lt;author&gt;Sarstedt, Marko&lt;/author&gt;&lt;author&gt;Ringle, Christian M.&lt;/author&gt;&lt;/authors&gt;&lt;/contributors&gt;&lt;titles&gt;&lt;title&gt;When to use and how to report the results of PLS-SEM&lt;/title&gt;&lt;secondary-title&gt;European Business Review&lt;/secondary-title&gt;&lt;/titles&gt;&lt;periodical&gt;&lt;full-title&gt;European Business Review&lt;/full-title&gt;&lt;/periodical&gt;&lt;pages&gt;2-24&lt;/pages&gt;&lt;volume&gt;31&lt;/volume&gt;&lt;number&gt;1&lt;/number&gt;&lt;dates&gt;&lt;year&gt;2019&lt;/year&gt;&lt;/dates&gt;&lt;publisher&gt;Emerald Publishing Limited&lt;/publisher&gt;&lt;isbn&gt;0955-534X&lt;/isbn&gt;&lt;urls&gt;&lt;related-urls&gt;&lt;url&gt;https://doi.org/10.1108/EBR-11-2018-0203&lt;/url&gt;&lt;/related-urls&gt;&lt;/urls&gt;&lt;electronic-resource-num&gt;10.1108/EBR-11-2018-0203&lt;/electronic-resource-num&gt;&lt;access-date&gt;2023/03/06&lt;/access-date&gt;&lt;/record&gt;&lt;/Cite&gt;&lt;/EndNote&gt;</w:instrText>
      </w:r>
      <w:r w:rsidRPr="00727C70">
        <w:rPr>
          <w:rFonts w:asciiTheme="majorBidi" w:eastAsia="Calibri" w:hAnsiTheme="majorBidi" w:cstheme="majorBidi"/>
        </w:rPr>
        <w:fldChar w:fldCharType="separate"/>
      </w:r>
      <w:r w:rsidR="00C666EC">
        <w:rPr>
          <w:rFonts w:asciiTheme="majorBidi" w:eastAsia="Calibri" w:hAnsiTheme="majorBidi" w:cstheme="majorBidi"/>
          <w:noProof/>
        </w:rPr>
        <w:t>(Hair et al., 2019)</w:t>
      </w:r>
      <w:r w:rsidRPr="00727C70">
        <w:rPr>
          <w:rFonts w:asciiTheme="majorBidi" w:eastAsia="Calibri" w:hAnsiTheme="majorBidi" w:cstheme="majorBidi"/>
        </w:rPr>
        <w:fldChar w:fldCharType="end"/>
      </w:r>
    </w:p>
    <w:p w14:paraId="1CD95344" w14:textId="020FFD65" w:rsidR="00A053F1" w:rsidRDefault="00D607A3" w:rsidP="00A07125">
      <w:pPr>
        <w:ind w:firstLine="720"/>
        <w:rPr>
          <w:rFonts w:asciiTheme="majorBidi" w:eastAsia="Calibri" w:hAnsiTheme="majorBidi" w:cstheme="majorBidi"/>
        </w:rPr>
      </w:pPr>
      <w:r w:rsidRPr="00727C70">
        <w:rPr>
          <w:rFonts w:asciiTheme="majorBidi" w:eastAsia="Calibri" w:hAnsiTheme="majorBidi" w:cstheme="majorBidi"/>
        </w:rPr>
        <w:t xml:space="preserve">Table 13 indicates that the cross-validated frequency of construct Q² among patronage intention is (0.491) and customer experience (0.567) is more than zero. As a result, this indicates the adequate predictive quality of the model. </w:t>
      </w:r>
    </w:p>
    <w:p w14:paraId="3C183D4B" w14:textId="77777777" w:rsidR="00F37C21" w:rsidRPr="00727C70" w:rsidRDefault="00F37C21" w:rsidP="00A07125">
      <w:pPr>
        <w:ind w:firstLine="720"/>
        <w:rPr>
          <w:rFonts w:asciiTheme="majorBidi" w:eastAsia="Calibri" w:hAnsiTheme="majorBidi" w:cstheme="majorBidi"/>
        </w:rPr>
      </w:pPr>
    </w:p>
    <w:p w14:paraId="4DC93A4B" w14:textId="2957D473" w:rsidR="00E0303F" w:rsidRPr="0000404E" w:rsidRDefault="00E0303F" w:rsidP="004332A2">
      <w:pPr>
        <w:keepNext/>
        <w:rPr>
          <w:rFonts w:asciiTheme="majorBidi" w:eastAsia="Calibri" w:hAnsiTheme="majorBidi" w:cstheme="majorBidi"/>
          <w:b/>
          <w:bCs/>
        </w:rPr>
      </w:pPr>
      <w:bookmarkStart w:id="280" w:name="_Toc137038871"/>
      <w:r w:rsidRPr="00727C70">
        <w:rPr>
          <w:rFonts w:asciiTheme="majorBidi" w:eastAsia="Calibri" w:hAnsiTheme="majorBidi" w:cstheme="majorBidi"/>
          <w:b/>
          <w:bCs/>
        </w:rPr>
        <w:lastRenderedPageBreak/>
        <w:t xml:space="preserve">Table </w:t>
      </w:r>
      <w:r w:rsidRPr="00727C70">
        <w:rPr>
          <w:rFonts w:asciiTheme="majorBidi" w:eastAsia="Calibri" w:hAnsiTheme="majorBidi" w:cstheme="majorBidi"/>
          <w:b/>
          <w:bCs/>
        </w:rPr>
        <w:fldChar w:fldCharType="begin"/>
      </w:r>
      <w:r w:rsidRPr="00727C70">
        <w:rPr>
          <w:rFonts w:asciiTheme="majorBidi" w:eastAsia="Calibri" w:hAnsiTheme="majorBidi" w:cstheme="majorBidi"/>
          <w:b/>
          <w:bCs/>
        </w:rPr>
        <w:instrText xml:space="preserve"> SEQ Table \* ARABIC </w:instrText>
      </w:r>
      <w:r w:rsidRPr="00727C70">
        <w:rPr>
          <w:rFonts w:asciiTheme="majorBidi" w:eastAsia="Calibri" w:hAnsiTheme="majorBidi" w:cstheme="majorBidi"/>
          <w:b/>
          <w:bCs/>
        </w:rPr>
        <w:fldChar w:fldCharType="separate"/>
      </w:r>
      <w:r w:rsidR="00C171E4">
        <w:rPr>
          <w:rFonts w:asciiTheme="majorBidi" w:eastAsia="Calibri" w:hAnsiTheme="majorBidi" w:cstheme="majorBidi"/>
          <w:b/>
          <w:bCs/>
          <w:noProof/>
        </w:rPr>
        <w:t>13</w:t>
      </w:r>
      <w:bookmarkEnd w:id="280"/>
      <w:r w:rsidRPr="00727C70">
        <w:rPr>
          <w:rFonts w:asciiTheme="majorBidi" w:eastAsia="Calibri" w:hAnsiTheme="majorBidi" w:cstheme="majorBidi"/>
          <w:b/>
          <w:bCs/>
        </w:rPr>
        <w:fldChar w:fldCharType="end"/>
      </w:r>
    </w:p>
    <w:p w14:paraId="573DCC98" w14:textId="77777777" w:rsidR="00D607A3" w:rsidRPr="00727C70" w:rsidRDefault="00D607A3" w:rsidP="004332A2">
      <w:pPr>
        <w:rPr>
          <w:rFonts w:asciiTheme="majorBidi" w:eastAsia="Calibri" w:hAnsiTheme="majorBidi" w:cstheme="majorBidi"/>
          <w:b/>
          <w:bCs/>
        </w:rPr>
      </w:pPr>
      <w:r w:rsidRPr="00727C70">
        <w:rPr>
          <w:rFonts w:asciiTheme="majorBidi" w:eastAsia="Calibri" w:hAnsiTheme="majorBidi" w:cstheme="majorBidi"/>
          <w:i/>
          <w:iCs/>
        </w:rPr>
        <w:t>Frequency (Q²)</w:t>
      </w:r>
    </w:p>
    <w:tbl>
      <w:tblPr>
        <w:tblStyle w:val="PlainTable21"/>
        <w:tblW w:w="5000" w:type="pct"/>
        <w:tblLook w:val="04A0" w:firstRow="1" w:lastRow="0" w:firstColumn="1" w:lastColumn="0" w:noHBand="0" w:noVBand="1"/>
      </w:tblPr>
      <w:tblGrid>
        <w:gridCol w:w="4265"/>
        <w:gridCol w:w="1456"/>
        <w:gridCol w:w="1763"/>
        <w:gridCol w:w="1876"/>
      </w:tblGrid>
      <w:tr w:rsidR="00D607A3" w:rsidRPr="00727C70" w14:paraId="638B1EDE" w14:textId="77777777" w:rsidTr="00BC37E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8" w:type="pct"/>
            <w:noWrap/>
            <w:hideMark/>
          </w:tcPr>
          <w:p w14:paraId="78DEC11A" w14:textId="3221032A" w:rsidR="00D607A3" w:rsidRPr="00F17280" w:rsidRDefault="007238AB" w:rsidP="004332A2">
            <w:pPr>
              <w:rPr>
                <w:rFonts w:asciiTheme="majorBidi" w:eastAsia="Calibri" w:hAnsiTheme="majorBidi" w:cstheme="majorBidi"/>
                <w:b w:val="0"/>
                <w:bCs w:val="0"/>
              </w:rPr>
            </w:pPr>
            <w:r w:rsidRPr="00F17280">
              <w:rPr>
                <w:rFonts w:asciiTheme="majorBidi" w:eastAsia="Calibri" w:hAnsiTheme="majorBidi" w:cstheme="majorBidi"/>
                <w:b w:val="0"/>
                <w:bCs w:val="0"/>
              </w:rPr>
              <w:t>Variable</w:t>
            </w:r>
          </w:p>
        </w:tc>
        <w:tc>
          <w:tcPr>
            <w:tcW w:w="778" w:type="pct"/>
            <w:noWrap/>
            <w:hideMark/>
          </w:tcPr>
          <w:p w14:paraId="14A2F324" w14:textId="77777777" w:rsidR="00D607A3" w:rsidRPr="007238AB" w:rsidRDefault="00D607A3" w:rsidP="00F17280">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rPr>
            </w:pPr>
            <w:r w:rsidRPr="007238AB">
              <w:rPr>
                <w:rFonts w:asciiTheme="majorBidi" w:eastAsia="Calibri" w:hAnsiTheme="majorBidi" w:cstheme="majorBidi"/>
                <w:b w:val="0"/>
                <w:bCs w:val="0"/>
              </w:rPr>
              <w:t>Q²predict</w:t>
            </w:r>
          </w:p>
        </w:tc>
        <w:tc>
          <w:tcPr>
            <w:tcW w:w="942" w:type="pct"/>
            <w:noWrap/>
            <w:hideMark/>
          </w:tcPr>
          <w:p w14:paraId="4A5666BF" w14:textId="77777777" w:rsidR="00D607A3" w:rsidRPr="007238AB" w:rsidRDefault="00D607A3" w:rsidP="00F17280">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rPr>
            </w:pPr>
            <w:r w:rsidRPr="007238AB">
              <w:rPr>
                <w:rFonts w:asciiTheme="majorBidi" w:eastAsia="Calibri" w:hAnsiTheme="majorBidi" w:cstheme="majorBidi"/>
                <w:b w:val="0"/>
                <w:bCs w:val="0"/>
              </w:rPr>
              <w:t>RMSE</w:t>
            </w:r>
          </w:p>
        </w:tc>
        <w:tc>
          <w:tcPr>
            <w:tcW w:w="1002" w:type="pct"/>
            <w:noWrap/>
            <w:hideMark/>
          </w:tcPr>
          <w:p w14:paraId="6FB08FD7" w14:textId="77777777" w:rsidR="00D607A3" w:rsidRPr="007238AB" w:rsidRDefault="00D607A3" w:rsidP="00F17280">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rPr>
            </w:pPr>
            <w:r w:rsidRPr="007238AB">
              <w:rPr>
                <w:rFonts w:asciiTheme="majorBidi" w:eastAsia="Calibri" w:hAnsiTheme="majorBidi" w:cstheme="majorBidi"/>
                <w:b w:val="0"/>
                <w:bCs w:val="0"/>
              </w:rPr>
              <w:t>MAE</w:t>
            </w:r>
          </w:p>
        </w:tc>
      </w:tr>
      <w:tr w:rsidR="00D607A3" w:rsidRPr="00727C70" w14:paraId="4C04860A" w14:textId="77777777" w:rsidTr="00BC37E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8" w:type="pct"/>
            <w:tcBorders>
              <w:bottom w:val="nil"/>
            </w:tcBorders>
            <w:noWrap/>
            <w:hideMark/>
          </w:tcPr>
          <w:p w14:paraId="6B2C1CE9" w14:textId="77777777" w:rsidR="00D607A3" w:rsidRPr="00F17280" w:rsidRDefault="00D607A3" w:rsidP="004332A2">
            <w:pPr>
              <w:rPr>
                <w:rFonts w:asciiTheme="majorBidi" w:eastAsia="Calibri" w:hAnsiTheme="majorBidi" w:cstheme="majorBidi"/>
                <w:b w:val="0"/>
                <w:bCs w:val="0"/>
              </w:rPr>
            </w:pPr>
            <w:r w:rsidRPr="00F17280">
              <w:rPr>
                <w:rFonts w:asciiTheme="majorBidi" w:eastAsia="Calibri" w:hAnsiTheme="majorBidi" w:cstheme="majorBidi"/>
                <w:b w:val="0"/>
                <w:bCs w:val="0"/>
              </w:rPr>
              <w:t>Customer experience</w:t>
            </w:r>
          </w:p>
        </w:tc>
        <w:tc>
          <w:tcPr>
            <w:tcW w:w="778" w:type="pct"/>
            <w:tcBorders>
              <w:bottom w:val="nil"/>
            </w:tcBorders>
            <w:noWrap/>
            <w:hideMark/>
          </w:tcPr>
          <w:p w14:paraId="165E16ED" w14:textId="77777777" w:rsidR="00D607A3" w:rsidRPr="00727C70" w:rsidRDefault="00D607A3" w:rsidP="00F17280">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727C70">
              <w:rPr>
                <w:rFonts w:asciiTheme="majorBidi" w:eastAsia="Calibri" w:hAnsiTheme="majorBidi" w:cstheme="majorBidi"/>
              </w:rPr>
              <w:t>0.567</w:t>
            </w:r>
          </w:p>
        </w:tc>
        <w:tc>
          <w:tcPr>
            <w:tcW w:w="942" w:type="pct"/>
            <w:tcBorders>
              <w:bottom w:val="nil"/>
            </w:tcBorders>
            <w:noWrap/>
            <w:hideMark/>
          </w:tcPr>
          <w:p w14:paraId="32A23460" w14:textId="77777777" w:rsidR="00D607A3" w:rsidRPr="00727C70" w:rsidRDefault="00D607A3" w:rsidP="00F17280">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727C70">
              <w:rPr>
                <w:rFonts w:asciiTheme="majorBidi" w:eastAsia="Calibri" w:hAnsiTheme="majorBidi" w:cstheme="majorBidi"/>
              </w:rPr>
              <w:t>0.661</w:t>
            </w:r>
          </w:p>
        </w:tc>
        <w:tc>
          <w:tcPr>
            <w:tcW w:w="1002" w:type="pct"/>
            <w:tcBorders>
              <w:bottom w:val="nil"/>
            </w:tcBorders>
            <w:noWrap/>
            <w:hideMark/>
          </w:tcPr>
          <w:p w14:paraId="13C01C25" w14:textId="77777777" w:rsidR="00D607A3" w:rsidRPr="00727C70" w:rsidRDefault="00D607A3" w:rsidP="00F17280">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727C70">
              <w:rPr>
                <w:rFonts w:asciiTheme="majorBidi" w:eastAsia="Calibri" w:hAnsiTheme="majorBidi" w:cstheme="majorBidi"/>
              </w:rPr>
              <w:t>0.479</w:t>
            </w:r>
          </w:p>
        </w:tc>
      </w:tr>
      <w:tr w:rsidR="00D607A3" w:rsidRPr="00727C70" w14:paraId="334C20B2" w14:textId="77777777" w:rsidTr="00BC37EB">
        <w:trPr>
          <w:trHeight w:val="300"/>
        </w:trPr>
        <w:tc>
          <w:tcPr>
            <w:cnfStyle w:val="001000000000" w:firstRow="0" w:lastRow="0" w:firstColumn="1" w:lastColumn="0" w:oddVBand="0" w:evenVBand="0" w:oddHBand="0" w:evenHBand="0" w:firstRowFirstColumn="0" w:firstRowLastColumn="0" w:lastRowFirstColumn="0" w:lastRowLastColumn="0"/>
            <w:tcW w:w="2278" w:type="pct"/>
            <w:tcBorders>
              <w:top w:val="nil"/>
              <w:bottom w:val="single" w:sz="4" w:space="0" w:color="7F7F7F"/>
            </w:tcBorders>
            <w:noWrap/>
            <w:hideMark/>
          </w:tcPr>
          <w:p w14:paraId="64971C3A" w14:textId="77777777" w:rsidR="00D607A3" w:rsidRPr="00F17280" w:rsidRDefault="00D607A3" w:rsidP="004332A2">
            <w:pPr>
              <w:rPr>
                <w:rFonts w:asciiTheme="majorBidi" w:eastAsia="Calibri" w:hAnsiTheme="majorBidi" w:cstheme="majorBidi"/>
                <w:b w:val="0"/>
                <w:bCs w:val="0"/>
              </w:rPr>
            </w:pPr>
            <w:r w:rsidRPr="00F17280">
              <w:rPr>
                <w:rFonts w:asciiTheme="majorBidi" w:eastAsia="Calibri" w:hAnsiTheme="majorBidi" w:cstheme="majorBidi"/>
                <w:b w:val="0"/>
                <w:bCs w:val="0"/>
              </w:rPr>
              <w:t>Patronage Intention</w:t>
            </w:r>
          </w:p>
        </w:tc>
        <w:tc>
          <w:tcPr>
            <w:tcW w:w="778" w:type="pct"/>
            <w:tcBorders>
              <w:top w:val="nil"/>
              <w:bottom w:val="single" w:sz="4" w:space="0" w:color="7F7F7F"/>
            </w:tcBorders>
            <w:noWrap/>
            <w:hideMark/>
          </w:tcPr>
          <w:p w14:paraId="1422BACF" w14:textId="77777777" w:rsidR="00D607A3" w:rsidRPr="00727C70" w:rsidRDefault="00D607A3" w:rsidP="00F17280">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727C70">
              <w:rPr>
                <w:rFonts w:asciiTheme="majorBidi" w:eastAsia="Calibri" w:hAnsiTheme="majorBidi" w:cstheme="majorBidi"/>
              </w:rPr>
              <w:t>0.491</w:t>
            </w:r>
          </w:p>
        </w:tc>
        <w:tc>
          <w:tcPr>
            <w:tcW w:w="942" w:type="pct"/>
            <w:tcBorders>
              <w:top w:val="nil"/>
              <w:bottom w:val="single" w:sz="4" w:space="0" w:color="7F7F7F"/>
            </w:tcBorders>
            <w:noWrap/>
            <w:hideMark/>
          </w:tcPr>
          <w:p w14:paraId="13655398" w14:textId="77777777" w:rsidR="00D607A3" w:rsidRPr="00727C70" w:rsidRDefault="00D607A3" w:rsidP="00F17280">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727C70">
              <w:rPr>
                <w:rFonts w:asciiTheme="majorBidi" w:eastAsia="Calibri" w:hAnsiTheme="majorBidi" w:cstheme="majorBidi"/>
              </w:rPr>
              <w:t>0.716</w:t>
            </w:r>
          </w:p>
        </w:tc>
        <w:tc>
          <w:tcPr>
            <w:tcW w:w="1002" w:type="pct"/>
            <w:tcBorders>
              <w:top w:val="nil"/>
              <w:bottom w:val="single" w:sz="4" w:space="0" w:color="7F7F7F"/>
            </w:tcBorders>
            <w:noWrap/>
            <w:hideMark/>
          </w:tcPr>
          <w:p w14:paraId="3144B122" w14:textId="77777777" w:rsidR="00D607A3" w:rsidRPr="00727C70" w:rsidRDefault="00D607A3" w:rsidP="00F17280">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727C70">
              <w:rPr>
                <w:rFonts w:asciiTheme="majorBidi" w:eastAsia="Calibri" w:hAnsiTheme="majorBidi" w:cstheme="majorBidi"/>
              </w:rPr>
              <w:t>0.545</w:t>
            </w:r>
          </w:p>
        </w:tc>
      </w:tr>
    </w:tbl>
    <w:p w14:paraId="0A8F211D" w14:textId="77777777" w:rsidR="00D607A3" w:rsidRPr="00727C70" w:rsidRDefault="00D607A3" w:rsidP="00F37C21">
      <w:pPr>
        <w:spacing w:line="240" w:lineRule="auto"/>
        <w:rPr>
          <w:rFonts w:asciiTheme="majorBidi" w:eastAsia="Calibri" w:hAnsiTheme="majorBidi" w:cstheme="majorBidi"/>
        </w:rPr>
      </w:pPr>
    </w:p>
    <w:p w14:paraId="2FF5FDD9" w14:textId="3A864FF8" w:rsidR="00D607A3" w:rsidRPr="00727C70" w:rsidRDefault="00D607A3" w:rsidP="004332A2">
      <w:pPr>
        <w:pStyle w:val="Heading2"/>
        <w:jc w:val="left"/>
        <w:rPr>
          <w:rFonts w:asciiTheme="majorBidi" w:eastAsia="Calibri" w:hAnsiTheme="majorBidi"/>
          <w:b w:val="0"/>
          <w:bCs/>
        </w:rPr>
      </w:pPr>
      <w:bookmarkStart w:id="281" w:name="_Toc135580432"/>
      <w:bookmarkStart w:id="282" w:name="_Toc138604487"/>
      <w:bookmarkStart w:id="283" w:name="_Toc138604779"/>
      <w:r w:rsidRPr="00727C70">
        <w:rPr>
          <w:rFonts w:asciiTheme="majorBidi" w:eastAsia="Calibri" w:hAnsiTheme="majorBidi"/>
          <w:bCs/>
        </w:rPr>
        <w:t>Hypothes</w:t>
      </w:r>
      <w:r w:rsidR="00132D29">
        <w:rPr>
          <w:rFonts w:asciiTheme="majorBidi" w:eastAsia="Calibri" w:hAnsiTheme="majorBidi"/>
          <w:bCs/>
        </w:rPr>
        <w:t>e</w:t>
      </w:r>
      <w:r w:rsidRPr="00727C70">
        <w:rPr>
          <w:rFonts w:asciiTheme="majorBidi" w:eastAsia="Calibri" w:hAnsiTheme="majorBidi"/>
          <w:bCs/>
        </w:rPr>
        <w:t>s Testing – Path Coefficient</w:t>
      </w:r>
      <w:bookmarkEnd w:id="281"/>
      <w:bookmarkEnd w:id="282"/>
      <w:bookmarkEnd w:id="283"/>
      <w:r w:rsidRPr="00727C70">
        <w:rPr>
          <w:rFonts w:asciiTheme="majorBidi" w:eastAsia="Calibri" w:hAnsiTheme="majorBidi"/>
          <w:bCs/>
        </w:rPr>
        <w:t xml:space="preserve"> </w:t>
      </w:r>
    </w:p>
    <w:p w14:paraId="0B183D09" w14:textId="77777777" w:rsidR="00D607A3" w:rsidRPr="00727C70" w:rsidRDefault="00D607A3" w:rsidP="004332A2">
      <w:pPr>
        <w:ind w:firstLine="720"/>
        <w:rPr>
          <w:rFonts w:asciiTheme="majorBidi" w:eastAsia="Calibri" w:hAnsiTheme="majorBidi" w:cstheme="majorBidi"/>
        </w:rPr>
      </w:pPr>
      <w:r w:rsidRPr="00727C70">
        <w:rPr>
          <w:rFonts w:asciiTheme="majorBidi" w:eastAsia="Calibri" w:hAnsiTheme="majorBidi" w:cstheme="majorBidi"/>
        </w:rPr>
        <w:t>Path analysis describes how strongly a factor or latent variable influences another one. A high path coefficient indicates that one exogenous latent variable has a strong impact on the other latent variable (endogenous). The path analysis values ought to fall between -1 and +1. Whenever, the value of β is close to +1, this means that there is a positive relationship between elements of the model, whereas, since the value is close to -1, this means that there is a negative relationship, and no significant relationship by a value of zero or close to zero The value of T as well essentially be more than 1.96.</w:t>
      </w:r>
    </w:p>
    <w:p w14:paraId="3BEA3585" w14:textId="29B70E51" w:rsidR="00D607A3" w:rsidRDefault="00D607A3" w:rsidP="004332A2">
      <w:pPr>
        <w:ind w:firstLine="720"/>
        <w:rPr>
          <w:rFonts w:asciiTheme="majorBidi" w:eastAsia="Calibri" w:hAnsiTheme="majorBidi" w:cstheme="majorBidi"/>
        </w:rPr>
      </w:pPr>
      <w:r w:rsidRPr="00727C70">
        <w:rPr>
          <w:rFonts w:asciiTheme="majorBidi" w:eastAsia="Calibri" w:hAnsiTheme="majorBidi" w:cstheme="majorBidi"/>
        </w:rPr>
        <w:t>The results of the hypothes</w:t>
      </w:r>
      <w:r w:rsidR="00132D29">
        <w:rPr>
          <w:rFonts w:asciiTheme="majorBidi" w:eastAsia="Calibri" w:hAnsiTheme="majorBidi" w:cstheme="majorBidi"/>
        </w:rPr>
        <w:t>e</w:t>
      </w:r>
      <w:r w:rsidRPr="00727C70">
        <w:rPr>
          <w:rFonts w:asciiTheme="majorBidi" w:eastAsia="Calibri" w:hAnsiTheme="majorBidi" w:cstheme="majorBidi"/>
        </w:rPr>
        <w:t xml:space="preserve">s testing (Direct effect) appeared after bootstrapping in SMART-PLS; the results are shown in table 14 and picture 4.1. β value, Standard Deviations, T-Value, and P-Value are all displayed in the table. In Table 14, it is shown that there is a significant negative relationship between integrated product and price and customer experience (β= -0.127, T= 2.124, P=0.034). A significant positive relationship between integrated customer service and customer experience (β= 0.123, T= 2.285, P=0.022), a significant positive relationship between service quality and customer experience (β= 0.322, T= 4.852, P=0.00), moreover, a significant positive relationship between perceived price and customer experience (β= 0.301, T= 4.625, P= 0.00). Furthermore, there is a positive significant relationship between risk perception and patronage intention (β= 0.369, T= 7.771, P= 0.00), as well as a positive significant relationship between customer experience and patronage intention (β= 0.459, T= </w:t>
      </w:r>
      <w:r w:rsidRPr="00727C70">
        <w:rPr>
          <w:rFonts w:asciiTheme="majorBidi" w:eastAsia="Calibri" w:hAnsiTheme="majorBidi" w:cstheme="majorBidi"/>
        </w:rPr>
        <w:lastRenderedPageBreak/>
        <w:t>8.947, P= 0.00). Thus, the hypothes</w:t>
      </w:r>
      <w:r w:rsidR="00132D29">
        <w:rPr>
          <w:rFonts w:asciiTheme="majorBidi" w:eastAsia="Calibri" w:hAnsiTheme="majorBidi" w:cstheme="majorBidi"/>
        </w:rPr>
        <w:t>e</w:t>
      </w:r>
      <w:r w:rsidRPr="00727C70">
        <w:rPr>
          <w:rFonts w:asciiTheme="majorBidi" w:eastAsia="Calibri" w:hAnsiTheme="majorBidi" w:cstheme="majorBidi"/>
        </w:rPr>
        <w:t>s supported are: (H2, H6, H7, H8, H9 and H10) correspondingly. While the association between integrated promotion and customer experience is not significant (β= 0.066, T=1.413, P= 0.16). Moreover, there is no significant relationship between integrated transaction information and customer experience (β= 0.086, T= 1.426, P= 0.15), as well as there is no significant relationship between integrated information access and customer experience (β= 0.035, T= 0.639, P=0.52). In addition, there is no significant relationship between integrated order fulfillment and customer experience (β= 0.082, T= 1.293, P= 0.2), not supporting (H1, H3, H4, H5) correspondingly.</w:t>
      </w:r>
    </w:p>
    <w:p w14:paraId="4BA0E4AF" w14:textId="474029D0" w:rsidR="00E0303F" w:rsidRPr="0000404E" w:rsidRDefault="00E0303F" w:rsidP="00A07125">
      <w:pPr>
        <w:keepNext/>
        <w:rPr>
          <w:rFonts w:asciiTheme="majorBidi" w:eastAsia="Calibri" w:hAnsiTheme="majorBidi" w:cstheme="majorBidi"/>
          <w:b/>
          <w:bCs/>
        </w:rPr>
      </w:pPr>
      <w:bookmarkStart w:id="284" w:name="_Toc137038872"/>
      <w:r w:rsidRPr="00727C70">
        <w:rPr>
          <w:rFonts w:asciiTheme="majorBidi" w:eastAsia="Calibri" w:hAnsiTheme="majorBidi" w:cstheme="majorBidi"/>
          <w:b/>
          <w:bCs/>
        </w:rPr>
        <w:t xml:space="preserve">Table </w:t>
      </w:r>
      <w:r w:rsidRPr="00727C70">
        <w:rPr>
          <w:rFonts w:asciiTheme="majorBidi" w:eastAsia="Calibri" w:hAnsiTheme="majorBidi" w:cstheme="majorBidi"/>
          <w:b/>
          <w:bCs/>
        </w:rPr>
        <w:fldChar w:fldCharType="begin"/>
      </w:r>
      <w:r w:rsidRPr="00727C70">
        <w:rPr>
          <w:rFonts w:asciiTheme="majorBidi" w:eastAsia="Calibri" w:hAnsiTheme="majorBidi" w:cstheme="majorBidi"/>
          <w:b/>
          <w:bCs/>
        </w:rPr>
        <w:instrText xml:space="preserve"> SEQ Table \* ARABIC </w:instrText>
      </w:r>
      <w:r w:rsidRPr="00727C70">
        <w:rPr>
          <w:rFonts w:asciiTheme="majorBidi" w:eastAsia="Calibri" w:hAnsiTheme="majorBidi" w:cstheme="majorBidi"/>
          <w:b/>
          <w:bCs/>
        </w:rPr>
        <w:fldChar w:fldCharType="separate"/>
      </w:r>
      <w:r w:rsidR="00C171E4">
        <w:rPr>
          <w:rFonts w:asciiTheme="majorBidi" w:eastAsia="Calibri" w:hAnsiTheme="majorBidi" w:cstheme="majorBidi"/>
          <w:b/>
          <w:bCs/>
          <w:noProof/>
        </w:rPr>
        <w:t>14</w:t>
      </w:r>
      <w:bookmarkEnd w:id="284"/>
      <w:r w:rsidRPr="00727C70">
        <w:rPr>
          <w:rFonts w:asciiTheme="majorBidi" w:eastAsia="Calibri" w:hAnsiTheme="majorBidi" w:cstheme="majorBidi"/>
          <w:b/>
          <w:bCs/>
        </w:rPr>
        <w:fldChar w:fldCharType="end"/>
      </w:r>
    </w:p>
    <w:p w14:paraId="5414852A" w14:textId="77777777" w:rsidR="00D607A3" w:rsidRPr="00727C70" w:rsidRDefault="00D607A3" w:rsidP="00A07125">
      <w:pPr>
        <w:rPr>
          <w:rFonts w:asciiTheme="majorBidi" w:eastAsia="Calibri" w:hAnsiTheme="majorBidi" w:cstheme="majorBidi"/>
          <w:i/>
          <w:iCs/>
        </w:rPr>
      </w:pPr>
      <w:r w:rsidRPr="00727C70">
        <w:rPr>
          <w:rFonts w:asciiTheme="majorBidi" w:eastAsia="Calibri" w:hAnsiTheme="majorBidi" w:cstheme="majorBidi"/>
          <w:i/>
          <w:iCs/>
        </w:rPr>
        <w:t xml:space="preserve">Results of the Path Analysis </w:t>
      </w:r>
    </w:p>
    <w:tbl>
      <w:tblPr>
        <w:tblStyle w:val="PlainTable21"/>
        <w:tblW w:w="0" w:type="auto"/>
        <w:tblLayout w:type="fixed"/>
        <w:tblLook w:val="04A0" w:firstRow="1" w:lastRow="0" w:firstColumn="1" w:lastColumn="0" w:noHBand="0" w:noVBand="1"/>
      </w:tblPr>
      <w:tblGrid>
        <w:gridCol w:w="2830"/>
        <w:gridCol w:w="1276"/>
        <w:gridCol w:w="1134"/>
        <w:gridCol w:w="1276"/>
        <w:gridCol w:w="1559"/>
        <w:gridCol w:w="1285"/>
      </w:tblGrid>
      <w:tr w:rsidR="00D607A3" w:rsidRPr="00727C70" w14:paraId="3CB7D730" w14:textId="77777777" w:rsidTr="00AD386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0" w:type="dxa"/>
            <w:noWrap/>
            <w:hideMark/>
          </w:tcPr>
          <w:p w14:paraId="32458FB9" w14:textId="77777777" w:rsidR="00D607A3" w:rsidRPr="00BC37EB" w:rsidRDefault="00D607A3" w:rsidP="00A07125">
            <w:pPr>
              <w:rPr>
                <w:rFonts w:asciiTheme="majorBidi" w:eastAsia="Calibri" w:hAnsiTheme="majorBidi" w:cstheme="majorBidi"/>
                <w:b w:val="0"/>
                <w:bCs w:val="0"/>
              </w:rPr>
            </w:pPr>
            <w:r w:rsidRPr="00BC37EB">
              <w:rPr>
                <w:rFonts w:asciiTheme="majorBidi" w:eastAsia="Calibri" w:hAnsiTheme="majorBidi" w:cstheme="majorBidi"/>
                <w:b w:val="0"/>
                <w:bCs w:val="0"/>
              </w:rPr>
              <w:t>Hypothesis test</w:t>
            </w:r>
          </w:p>
        </w:tc>
        <w:tc>
          <w:tcPr>
            <w:tcW w:w="1276" w:type="dxa"/>
            <w:noWrap/>
            <w:hideMark/>
          </w:tcPr>
          <w:p w14:paraId="31A78287" w14:textId="77777777" w:rsidR="00D607A3" w:rsidRPr="00BC37EB" w:rsidRDefault="00D607A3" w:rsidP="00BC37EB">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rPr>
            </w:pPr>
            <w:r w:rsidRPr="00BC37EB">
              <w:rPr>
                <w:rFonts w:asciiTheme="majorBidi" w:eastAsia="Calibri" w:hAnsiTheme="majorBidi" w:cstheme="majorBidi"/>
                <w:b w:val="0"/>
                <w:bCs w:val="0"/>
              </w:rPr>
              <w:t>Original sample (O)</w:t>
            </w:r>
          </w:p>
        </w:tc>
        <w:tc>
          <w:tcPr>
            <w:tcW w:w="1134" w:type="dxa"/>
            <w:noWrap/>
            <w:hideMark/>
          </w:tcPr>
          <w:p w14:paraId="0247321D" w14:textId="77777777" w:rsidR="00D607A3" w:rsidRPr="00BC37EB" w:rsidRDefault="00D607A3" w:rsidP="00BC37EB">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rPr>
            </w:pPr>
            <w:r w:rsidRPr="00BC37EB">
              <w:rPr>
                <w:rFonts w:asciiTheme="majorBidi" w:eastAsia="Calibri" w:hAnsiTheme="majorBidi" w:cstheme="majorBidi"/>
                <w:b w:val="0"/>
                <w:bCs w:val="0"/>
              </w:rPr>
              <w:t>Sample mean (M)</w:t>
            </w:r>
          </w:p>
        </w:tc>
        <w:tc>
          <w:tcPr>
            <w:tcW w:w="1276" w:type="dxa"/>
            <w:noWrap/>
            <w:hideMark/>
          </w:tcPr>
          <w:p w14:paraId="005A3770" w14:textId="77777777" w:rsidR="00D607A3" w:rsidRPr="00BC37EB" w:rsidRDefault="00D607A3" w:rsidP="00BC37EB">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rPr>
            </w:pPr>
            <w:r w:rsidRPr="00BC37EB">
              <w:rPr>
                <w:rFonts w:asciiTheme="majorBidi" w:eastAsia="Calibri" w:hAnsiTheme="majorBidi" w:cstheme="majorBidi"/>
                <w:b w:val="0"/>
                <w:bCs w:val="0"/>
              </w:rPr>
              <w:t>Standard deviation (STDEV)</w:t>
            </w:r>
          </w:p>
        </w:tc>
        <w:tc>
          <w:tcPr>
            <w:tcW w:w="1559" w:type="dxa"/>
            <w:noWrap/>
            <w:hideMark/>
          </w:tcPr>
          <w:p w14:paraId="200D804F" w14:textId="77777777" w:rsidR="00D607A3" w:rsidRPr="00BC37EB" w:rsidRDefault="00D607A3" w:rsidP="00BC37EB">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rPr>
            </w:pPr>
            <w:r w:rsidRPr="00BC37EB">
              <w:rPr>
                <w:rFonts w:asciiTheme="majorBidi" w:eastAsia="Calibri" w:hAnsiTheme="majorBidi" w:cstheme="majorBidi"/>
                <w:b w:val="0"/>
                <w:bCs w:val="0"/>
              </w:rPr>
              <w:t>T statistics (|O/STDEV|)</w:t>
            </w:r>
          </w:p>
        </w:tc>
        <w:tc>
          <w:tcPr>
            <w:tcW w:w="1285" w:type="dxa"/>
            <w:noWrap/>
            <w:hideMark/>
          </w:tcPr>
          <w:p w14:paraId="41001F26" w14:textId="77777777" w:rsidR="00D607A3" w:rsidRPr="00BC37EB" w:rsidRDefault="00D607A3" w:rsidP="00BC37EB">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rPr>
            </w:pPr>
            <w:r w:rsidRPr="00BC37EB">
              <w:rPr>
                <w:rFonts w:asciiTheme="majorBidi" w:eastAsia="Calibri" w:hAnsiTheme="majorBidi" w:cstheme="majorBidi"/>
                <w:b w:val="0"/>
                <w:bCs w:val="0"/>
              </w:rPr>
              <w:t>P values</w:t>
            </w:r>
          </w:p>
        </w:tc>
      </w:tr>
      <w:tr w:rsidR="00D607A3" w:rsidRPr="00727C70" w14:paraId="40E4E48B" w14:textId="77777777" w:rsidTr="00BC37E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0" w:type="dxa"/>
            <w:tcBorders>
              <w:bottom w:val="nil"/>
            </w:tcBorders>
            <w:noWrap/>
            <w:hideMark/>
          </w:tcPr>
          <w:p w14:paraId="73C712DE" w14:textId="77777777" w:rsidR="00D607A3" w:rsidRPr="00BC37EB" w:rsidRDefault="00D607A3" w:rsidP="004332A2">
            <w:pPr>
              <w:rPr>
                <w:rFonts w:asciiTheme="majorBidi" w:eastAsia="Calibri" w:hAnsiTheme="majorBidi" w:cstheme="majorBidi"/>
                <w:b w:val="0"/>
                <w:bCs w:val="0"/>
              </w:rPr>
            </w:pPr>
            <w:r w:rsidRPr="00BC37EB">
              <w:rPr>
                <w:rFonts w:asciiTheme="majorBidi" w:eastAsia="Calibri" w:hAnsiTheme="majorBidi" w:cstheme="majorBidi"/>
                <w:b w:val="0"/>
                <w:bCs w:val="0"/>
              </w:rPr>
              <w:t>Integrated Promotion -&gt; Customer experience</w:t>
            </w:r>
          </w:p>
        </w:tc>
        <w:tc>
          <w:tcPr>
            <w:tcW w:w="1276" w:type="dxa"/>
            <w:tcBorders>
              <w:bottom w:val="nil"/>
            </w:tcBorders>
            <w:noWrap/>
            <w:hideMark/>
          </w:tcPr>
          <w:p w14:paraId="372BC4F6" w14:textId="77777777" w:rsidR="00D607A3" w:rsidRPr="00BC37EB" w:rsidRDefault="00D607A3" w:rsidP="00BC37EB">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0.066</w:t>
            </w:r>
          </w:p>
        </w:tc>
        <w:tc>
          <w:tcPr>
            <w:tcW w:w="1134" w:type="dxa"/>
            <w:tcBorders>
              <w:bottom w:val="nil"/>
            </w:tcBorders>
            <w:noWrap/>
            <w:hideMark/>
          </w:tcPr>
          <w:p w14:paraId="252FE404" w14:textId="77777777" w:rsidR="00D607A3" w:rsidRPr="00BC37EB" w:rsidRDefault="00D607A3" w:rsidP="00BC37EB">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0.067</w:t>
            </w:r>
          </w:p>
        </w:tc>
        <w:tc>
          <w:tcPr>
            <w:tcW w:w="1276" w:type="dxa"/>
            <w:tcBorders>
              <w:bottom w:val="nil"/>
            </w:tcBorders>
            <w:noWrap/>
            <w:hideMark/>
          </w:tcPr>
          <w:p w14:paraId="394B2E57" w14:textId="77777777" w:rsidR="00D607A3" w:rsidRPr="00BC37EB" w:rsidRDefault="00D607A3" w:rsidP="00BC37EB">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0.046</w:t>
            </w:r>
          </w:p>
        </w:tc>
        <w:tc>
          <w:tcPr>
            <w:tcW w:w="1559" w:type="dxa"/>
            <w:tcBorders>
              <w:bottom w:val="nil"/>
            </w:tcBorders>
            <w:noWrap/>
            <w:hideMark/>
          </w:tcPr>
          <w:p w14:paraId="143DA4FD" w14:textId="77777777" w:rsidR="00D607A3" w:rsidRPr="00BC37EB" w:rsidRDefault="00D607A3" w:rsidP="00BC37EB">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1.413</w:t>
            </w:r>
          </w:p>
        </w:tc>
        <w:tc>
          <w:tcPr>
            <w:tcW w:w="1285" w:type="dxa"/>
            <w:tcBorders>
              <w:bottom w:val="nil"/>
            </w:tcBorders>
            <w:noWrap/>
            <w:hideMark/>
          </w:tcPr>
          <w:p w14:paraId="1BEF282C" w14:textId="77777777" w:rsidR="00D607A3" w:rsidRPr="00BC37EB" w:rsidRDefault="00D607A3" w:rsidP="00BC37EB">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0.16</w:t>
            </w:r>
          </w:p>
        </w:tc>
      </w:tr>
      <w:tr w:rsidR="00D607A3" w:rsidRPr="00727C70" w14:paraId="44ECF28E" w14:textId="77777777" w:rsidTr="00BC37EB">
        <w:trPr>
          <w:trHeight w:val="300"/>
        </w:trPr>
        <w:tc>
          <w:tcPr>
            <w:cnfStyle w:val="001000000000" w:firstRow="0" w:lastRow="0" w:firstColumn="1" w:lastColumn="0" w:oddVBand="0" w:evenVBand="0" w:oddHBand="0" w:evenHBand="0" w:firstRowFirstColumn="0" w:firstRowLastColumn="0" w:lastRowFirstColumn="0" w:lastRowLastColumn="0"/>
            <w:tcW w:w="2830" w:type="dxa"/>
            <w:tcBorders>
              <w:top w:val="nil"/>
              <w:bottom w:val="nil"/>
            </w:tcBorders>
            <w:noWrap/>
            <w:hideMark/>
          </w:tcPr>
          <w:p w14:paraId="28208A0E" w14:textId="77777777" w:rsidR="00D607A3" w:rsidRPr="00BC37EB" w:rsidRDefault="00D607A3" w:rsidP="004332A2">
            <w:pPr>
              <w:rPr>
                <w:rFonts w:asciiTheme="majorBidi" w:eastAsia="Calibri" w:hAnsiTheme="majorBidi" w:cstheme="majorBidi"/>
                <w:b w:val="0"/>
                <w:bCs w:val="0"/>
              </w:rPr>
            </w:pPr>
            <w:r w:rsidRPr="00BC37EB">
              <w:rPr>
                <w:rFonts w:asciiTheme="majorBidi" w:eastAsia="Calibri" w:hAnsiTheme="majorBidi" w:cstheme="majorBidi"/>
                <w:b w:val="0"/>
                <w:bCs w:val="0"/>
              </w:rPr>
              <w:t>Integrated Product and Price -&gt; Customer experience</w:t>
            </w:r>
          </w:p>
        </w:tc>
        <w:tc>
          <w:tcPr>
            <w:tcW w:w="1276" w:type="dxa"/>
            <w:tcBorders>
              <w:top w:val="nil"/>
              <w:bottom w:val="nil"/>
            </w:tcBorders>
            <w:noWrap/>
            <w:hideMark/>
          </w:tcPr>
          <w:p w14:paraId="035D0199" w14:textId="77777777" w:rsidR="00D607A3" w:rsidRPr="00BC37EB" w:rsidRDefault="00D607A3" w:rsidP="00BC37EB">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-0.127</w:t>
            </w:r>
          </w:p>
        </w:tc>
        <w:tc>
          <w:tcPr>
            <w:tcW w:w="1134" w:type="dxa"/>
            <w:tcBorders>
              <w:top w:val="nil"/>
              <w:bottom w:val="nil"/>
            </w:tcBorders>
            <w:noWrap/>
            <w:hideMark/>
          </w:tcPr>
          <w:p w14:paraId="2212FB23" w14:textId="77777777" w:rsidR="00D607A3" w:rsidRPr="00BC37EB" w:rsidRDefault="00D607A3" w:rsidP="00BC37EB">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-0.126</w:t>
            </w:r>
          </w:p>
        </w:tc>
        <w:tc>
          <w:tcPr>
            <w:tcW w:w="1276" w:type="dxa"/>
            <w:tcBorders>
              <w:top w:val="nil"/>
              <w:bottom w:val="nil"/>
            </w:tcBorders>
            <w:noWrap/>
            <w:hideMark/>
          </w:tcPr>
          <w:p w14:paraId="4D393C2A" w14:textId="77777777" w:rsidR="00D607A3" w:rsidRPr="00BC37EB" w:rsidRDefault="00D607A3" w:rsidP="00BC37EB">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0.060</w:t>
            </w:r>
          </w:p>
        </w:tc>
        <w:tc>
          <w:tcPr>
            <w:tcW w:w="1559" w:type="dxa"/>
            <w:tcBorders>
              <w:top w:val="nil"/>
              <w:bottom w:val="nil"/>
            </w:tcBorders>
            <w:noWrap/>
            <w:hideMark/>
          </w:tcPr>
          <w:p w14:paraId="27C5F7EB" w14:textId="77777777" w:rsidR="00D607A3" w:rsidRPr="00BC37EB" w:rsidRDefault="00D607A3" w:rsidP="00BC37EB">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2.124</w:t>
            </w:r>
          </w:p>
        </w:tc>
        <w:tc>
          <w:tcPr>
            <w:tcW w:w="1285" w:type="dxa"/>
            <w:tcBorders>
              <w:top w:val="nil"/>
              <w:bottom w:val="nil"/>
            </w:tcBorders>
            <w:noWrap/>
            <w:hideMark/>
          </w:tcPr>
          <w:p w14:paraId="70C4B1FC" w14:textId="77777777" w:rsidR="00D607A3" w:rsidRPr="00BC37EB" w:rsidRDefault="00D607A3" w:rsidP="00BC37EB">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0.034</w:t>
            </w:r>
          </w:p>
        </w:tc>
      </w:tr>
      <w:tr w:rsidR="00D607A3" w:rsidRPr="00727C70" w14:paraId="2198616F" w14:textId="77777777" w:rsidTr="00BC37E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0" w:type="dxa"/>
            <w:tcBorders>
              <w:top w:val="nil"/>
              <w:bottom w:val="nil"/>
            </w:tcBorders>
            <w:noWrap/>
            <w:hideMark/>
          </w:tcPr>
          <w:p w14:paraId="5121FB8A" w14:textId="77777777" w:rsidR="00D607A3" w:rsidRPr="00BC37EB" w:rsidRDefault="00D607A3" w:rsidP="004332A2">
            <w:pPr>
              <w:rPr>
                <w:rFonts w:asciiTheme="majorBidi" w:eastAsia="Calibri" w:hAnsiTheme="majorBidi" w:cstheme="majorBidi"/>
                <w:b w:val="0"/>
                <w:bCs w:val="0"/>
              </w:rPr>
            </w:pPr>
            <w:r w:rsidRPr="00BC37EB">
              <w:rPr>
                <w:rFonts w:asciiTheme="majorBidi" w:eastAsia="Calibri" w:hAnsiTheme="majorBidi" w:cstheme="majorBidi"/>
                <w:b w:val="0"/>
                <w:bCs w:val="0"/>
              </w:rPr>
              <w:t>Integrated Transaction Information -&gt; Customer experience</w:t>
            </w:r>
          </w:p>
        </w:tc>
        <w:tc>
          <w:tcPr>
            <w:tcW w:w="1276" w:type="dxa"/>
            <w:tcBorders>
              <w:top w:val="nil"/>
              <w:bottom w:val="nil"/>
            </w:tcBorders>
            <w:noWrap/>
            <w:hideMark/>
          </w:tcPr>
          <w:p w14:paraId="1FBBC1B0" w14:textId="77777777" w:rsidR="00D607A3" w:rsidRPr="00BC37EB" w:rsidRDefault="00D607A3" w:rsidP="00BC37EB">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0.086</w:t>
            </w:r>
          </w:p>
        </w:tc>
        <w:tc>
          <w:tcPr>
            <w:tcW w:w="1134" w:type="dxa"/>
            <w:tcBorders>
              <w:top w:val="nil"/>
              <w:bottom w:val="nil"/>
            </w:tcBorders>
            <w:noWrap/>
            <w:hideMark/>
          </w:tcPr>
          <w:p w14:paraId="01024DA4" w14:textId="77777777" w:rsidR="00D607A3" w:rsidRPr="00BC37EB" w:rsidRDefault="00D607A3" w:rsidP="00BC37EB">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0.087</w:t>
            </w:r>
          </w:p>
        </w:tc>
        <w:tc>
          <w:tcPr>
            <w:tcW w:w="1276" w:type="dxa"/>
            <w:tcBorders>
              <w:top w:val="nil"/>
              <w:bottom w:val="nil"/>
            </w:tcBorders>
            <w:noWrap/>
            <w:hideMark/>
          </w:tcPr>
          <w:p w14:paraId="506931BE" w14:textId="77777777" w:rsidR="00D607A3" w:rsidRPr="00BC37EB" w:rsidRDefault="00D607A3" w:rsidP="00BC37EB">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0.06</w:t>
            </w:r>
          </w:p>
        </w:tc>
        <w:tc>
          <w:tcPr>
            <w:tcW w:w="1559" w:type="dxa"/>
            <w:tcBorders>
              <w:top w:val="nil"/>
              <w:bottom w:val="nil"/>
            </w:tcBorders>
            <w:noWrap/>
            <w:hideMark/>
          </w:tcPr>
          <w:p w14:paraId="6EA62375" w14:textId="77777777" w:rsidR="00D607A3" w:rsidRPr="00BC37EB" w:rsidRDefault="00D607A3" w:rsidP="00BC37EB">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1.426</w:t>
            </w:r>
          </w:p>
        </w:tc>
        <w:tc>
          <w:tcPr>
            <w:tcW w:w="1285" w:type="dxa"/>
            <w:tcBorders>
              <w:top w:val="nil"/>
              <w:bottom w:val="nil"/>
            </w:tcBorders>
            <w:noWrap/>
            <w:hideMark/>
          </w:tcPr>
          <w:p w14:paraId="76AB3836" w14:textId="77777777" w:rsidR="00D607A3" w:rsidRPr="00BC37EB" w:rsidRDefault="00D607A3" w:rsidP="00BC37EB">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0.15</w:t>
            </w:r>
          </w:p>
        </w:tc>
      </w:tr>
      <w:tr w:rsidR="00D607A3" w:rsidRPr="00727C70" w14:paraId="6D87F0C0" w14:textId="77777777" w:rsidTr="00BC37EB">
        <w:trPr>
          <w:trHeight w:val="300"/>
        </w:trPr>
        <w:tc>
          <w:tcPr>
            <w:cnfStyle w:val="001000000000" w:firstRow="0" w:lastRow="0" w:firstColumn="1" w:lastColumn="0" w:oddVBand="0" w:evenVBand="0" w:oddHBand="0" w:evenHBand="0" w:firstRowFirstColumn="0" w:firstRowLastColumn="0" w:lastRowFirstColumn="0" w:lastRowLastColumn="0"/>
            <w:tcW w:w="2830" w:type="dxa"/>
            <w:tcBorders>
              <w:top w:val="nil"/>
              <w:bottom w:val="nil"/>
            </w:tcBorders>
            <w:noWrap/>
            <w:hideMark/>
          </w:tcPr>
          <w:p w14:paraId="6DDEB5DD" w14:textId="77777777" w:rsidR="00D607A3" w:rsidRPr="00BC37EB" w:rsidRDefault="00D607A3" w:rsidP="004332A2">
            <w:pPr>
              <w:rPr>
                <w:rFonts w:asciiTheme="majorBidi" w:eastAsia="Calibri" w:hAnsiTheme="majorBidi" w:cstheme="majorBidi"/>
                <w:b w:val="0"/>
                <w:bCs w:val="0"/>
              </w:rPr>
            </w:pPr>
            <w:r w:rsidRPr="00BC37EB">
              <w:rPr>
                <w:rFonts w:asciiTheme="majorBidi" w:eastAsia="Calibri" w:hAnsiTheme="majorBidi" w:cstheme="majorBidi"/>
                <w:b w:val="0"/>
                <w:bCs w:val="0"/>
              </w:rPr>
              <w:t>Integrated Information Access -&gt; Customer experience</w:t>
            </w:r>
          </w:p>
        </w:tc>
        <w:tc>
          <w:tcPr>
            <w:tcW w:w="1276" w:type="dxa"/>
            <w:tcBorders>
              <w:top w:val="nil"/>
              <w:bottom w:val="nil"/>
            </w:tcBorders>
            <w:noWrap/>
            <w:hideMark/>
          </w:tcPr>
          <w:p w14:paraId="13F3D79F" w14:textId="77777777" w:rsidR="00D607A3" w:rsidRPr="00BC37EB" w:rsidRDefault="00D607A3" w:rsidP="00BC37EB">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0.035</w:t>
            </w:r>
          </w:p>
        </w:tc>
        <w:tc>
          <w:tcPr>
            <w:tcW w:w="1134" w:type="dxa"/>
            <w:tcBorders>
              <w:top w:val="nil"/>
              <w:bottom w:val="nil"/>
            </w:tcBorders>
            <w:noWrap/>
            <w:hideMark/>
          </w:tcPr>
          <w:p w14:paraId="0CA3BDD1" w14:textId="77777777" w:rsidR="00D607A3" w:rsidRPr="00BC37EB" w:rsidRDefault="00D607A3" w:rsidP="00BC37EB">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0.036</w:t>
            </w:r>
          </w:p>
        </w:tc>
        <w:tc>
          <w:tcPr>
            <w:tcW w:w="1276" w:type="dxa"/>
            <w:tcBorders>
              <w:top w:val="nil"/>
              <w:bottom w:val="nil"/>
            </w:tcBorders>
            <w:noWrap/>
            <w:hideMark/>
          </w:tcPr>
          <w:p w14:paraId="00B5A03F" w14:textId="77777777" w:rsidR="00D607A3" w:rsidRPr="00BC37EB" w:rsidRDefault="00D607A3" w:rsidP="00BC37EB">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0.055</w:t>
            </w:r>
          </w:p>
        </w:tc>
        <w:tc>
          <w:tcPr>
            <w:tcW w:w="1559" w:type="dxa"/>
            <w:tcBorders>
              <w:top w:val="nil"/>
              <w:bottom w:val="nil"/>
            </w:tcBorders>
            <w:noWrap/>
            <w:hideMark/>
          </w:tcPr>
          <w:p w14:paraId="52D12F88" w14:textId="77777777" w:rsidR="00D607A3" w:rsidRPr="00BC37EB" w:rsidRDefault="00D607A3" w:rsidP="00BC37EB">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0.639</w:t>
            </w:r>
          </w:p>
        </w:tc>
        <w:tc>
          <w:tcPr>
            <w:tcW w:w="1285" w:type="dxa"/>
            <w:tcBorders>
              <w:top w:val="nil"/>
              <w:bottom w:val="nil"/>
            </w:tcBorders>
            <w:noWrap/>
            <w:hideMark/>
          </w:tcPr>
          <w:p w14:paraId="3E195969" w14:textId="77777777" w:rsidR="00D607A3" w:rsidRPr="00BC37EB" w:rsidRDefault="00D607A3" w:rsidP="00BC37EB">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0.52</w:t>
            </w:r>
          </w:p>
        </w:tc>
      </w:tr>
      <w:tr w:rsidR="00D607A3" w:rsidRPr="00727C70" w14:paraId="7DB77E0F" w14:textId="77777777" w:rsidTr="00BC37E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0" w:type="dxa"/>
            <w:tcBorders>
              <w:top w:val="nil"/>
              <w:bottom w:val="nil"/>
            </w:tcBorders>
            <w:noWrap/>
            <w:hideMark/>
          </w:tcPr>
          <w:p w14:paraId="132BED44" w14:textId="77777777" w:rsidR="00D607A3" w:rsidRPr="00BC37EB" w:rsidRDefault="00D607A3" w:rsidP="004332A2">
            <w:pPr>
              <w:rPr>
                <w:rFonts w:asciiTheme="majorBidi" w:eastAsia="Calibri" w:hAnsiTheme="majorBidi" w:cstheme="majorBidi"/>
                <w:b w:val="0"/>
                <w:bCs w:val="0"/>
              </w:rPr>
            </w:pPr>
            <w:r w:rsidRPr="00BC37EB">
              <w:rPr>
                <w:rFonts w:asciiTheme="majorBidi" w:eastAsia="Calibri" w:hAnsiTheme="majorBidi" w:cstheme="majorBidi"/>
                <w:b w:val="0"/>
                <w:bCs w:val="0"/>
              </w:rPr>
              <w:t>Integrated Order Fulfillment -&gt; Customer experience</w:t>
            </w:r>
          </w:p>
        </w:tc>
        <w:tc>
          <w:tcPr>
            <w:tcW w:w="1276" w:type="dxa"/>
            <w:tcBorders>
              <w:top w:val="nil"/>
              <w:bottom w:val="nil"/>
            </w:tcBorders>
            <w:noWrap/>
            <w:hideMark/>
          </w:tcPr>
          <w:p w14:paraId="1739F264" w14:textId="77777777" w:rsidR="00D607A3" w:rsidRPr="00BC37EB" w:rsidRDefault="00D607A3" w:rsidP="00BC37EB">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0.082</w:t>
            </w:r>
          </w:p>
        </w:tc>
        <w:tc>
          <w:tcPr>
            <w:tcW w:w="1134" w:type="dxa"/>
            <w:tcBorders>
              <w:top w:val="nil"/>
              <w:bottom w:val="nil"/>
            </w:tcBorders>
            <w:noWrap/>
            <w:hideMark/>
          </w:tcPr>
          <w:p w14:paraId="2514B202" w14:textId="77777777" w:rsidR="00D607A3" w:rsidRPr="00BC37EB" w:rsidRDefault="00D607A3" w:rsidP="00BC37EB">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0.084</w:t>
            </w:r>
          </w:p>
        </w:tc>
        <w:tc>
          <w:tcPr>
            <w:tcW w:w="1276" w:type="dxa"/>
            <w:tcBorders>
              <w:top w:val="nil"/>
              <w:bottom w:val="nil"/>
            </w:tcBorders>
            <w:noWrap/>
            <w:hideMark/>
          </w:tcPr>
          <w:p w14:paraId="25FDBBBD" w14:textId="77777777" w:rsidR="00D607A3" w:rsidRPr="00BC37EB" w:rsidRDefault="00D607A3" w:rsidP="00BC37EB">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0.063</w:t>
            </w:r>
          </w:p>
        </w:tc>
        <w:tc>
          <w:tcPr>
            <w:tcW w:w="1559" w:type="dxa"/>
            <w:tcBorders>
              <w:top w:val="nil"/>
              <w:bottom w:val="nil"/>
            </w:tcBorders>
            <w:noWrap/>
            <w:hideMark/>
          </w:tcPr>
          <w:p w14:paraId="1218004E" w14:textId="77777777" w:rsidR="00D607A3" w:rsidRPr="00BC37EB" w:rsidRDefault="00D607A3" w:rsidP="00BC37EB">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1.293</w:t>
            </w:r>
          </w:p>
        </w:tc>
        <w:tc>
          <w:tcPr>
            <w:tcW w:w="1285" w:type="dxa"/>
            <w:tcBorders>
              <w:top w:val="nil"/>
              <w:bottom w:val="nil"/>
            </w:tcBorders>
            <w:noWrap/>
            <w:hideMark/>
          </w:tcPr>
          <w:p w14:paraId="3DD05E1E" w14:textId="77777777" w:rsidR="00D607A3" w:rsidRPr="00BC37EB" w:rsidRDefault="00D607A3" w:rsidP="00BC37EB">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0.20</w:t>
            </w:r>
          </w:p>
        </w:tc>
      </w:tr>
      <w:tr w:rsidR="00D607A3" w:rsidRPr="00727C70" w14:paraId="12731483" w14:textId="77777777" w:rsidTr="00BC37EB">
        <w:trPr>
          <w:trHeight w:val="300"/>
        </w:trPr>
        <w:tc>
          <w:tcPr>
            <w:cnfStyle w:val="001000000000" w:firstRow="0" w:lastRow="0" w:firstColumn="1" w:lastColumn="0" w:oddVBand="0" w:evenVBand="0" w:oddHBand="0" w:evenHBand="0" w:firstRowFirstColumn="0" w:firstRowLastColumn="0" w:lastRowFirstColumn="0" w:lastRowLastColumn="0"/>
            <w:tcW w:w="2830" w:type="dxa"/>
            <w:tcBorders>
              <w:top w:val="nil"/>
              <w:bottom w:val="nil"/>
            </w:tcBorders>
            <w:noWrap/>
            <w:hideMark/>
          </w:tcPr>
          <w:p w14:paraId="036C0B80" w14:textId="77777777" w:rsidR="00D607A3" w:rsidRPr="00BC37EB" w:rsidRDefault="00D607A3" w:rsidP="004332A2">
            <w:pPr>
              <w:rPr>
                <w:rFonts w:asciiTheme="majorBidi" w:eastAsia="Calibri" w:hAnsiTheme="majorBidi" w:cstheme="majorBidi"/>
                <w:b w:val="0"/>
                <w:bCs w:val="0"/>
              </w:rPr>
            </w:pPr>
            <w:r w:rsidRPr="00BC37EB">
              <w:rPr>
                <w:rFonts w:asciiTheme="majorBidi" w:eastAsia="Calibri" w:hAnsiTheme="majorBidi" w:cstheme="majorBidi"/>
                <w:b w:val="0"/>
                <w:bCs w:val="0"/>
              </w:rPr>
              <w:t>Integrated Customer Service -&gt; Customer experience</w:t>
            </w:r>
          </w:p>
        </w:tc>
        <w:tc>
          <w:tcPr>
            <w:tcW w:w="1276" w:type="dxa"/>
            <w:tcBorders>
              <w:top w:val="nil"/>
              <w:bottom w:val="nil"/>
            </w:tcBorders>
            <w:noWrap/>
            <w:hideMark/>
          </w:tcPr>
          <w:p w14:paraId="6301DF53" w14:textId="77777777" w:rsidR="00D607A3" w:rsidRPr="00BC37EB" w:rsidRDefault="00D607A3" w:rsidP="00BC37EB">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0.123</w:t>
            </w:r>
          </w:p>
        </w:tc>
        <w:tc>
          <w:tcPr>
            <w:tcW w:w="1134" w:type="dxa"/>
            <w:tcBorders>
              <w:top w:val="nil"/>
              <w:bottom w:val="nil"/>
            </w:tcBorders>
            <w:noWrap/>
            <w:hideMark/>
          </w:tcPr>
          <w:p w14:paraId="59E16B56" w14:textId="77777777" w:rsidR="00D607A3" w:rsidRPr="00BC37EB" w:rsidRDefault="00D607A3" w:rsidP="00BC37EB">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0.123</w:t>
            </w:r>
          </w:p>
        </w:tc>
        <w:tc>
          <w:tcPr>
            <w:tcW w:w="1276" w:type="dxa"/>
            <w:tcBorders>
              <w:top w:val="nil"/>
              <w:bottom w:val="nil"/>
            </w:tcBorders>
            <w:noWrap/>
            <w:hideMark/>
          </w:tcPr>
          <w:p w14:paraId="37DFA992" w14:textId="77777777" w:rsidR="00D607A3" w:rsidRPr="00BC37EB" w:rsidRDefault="00D607A3" w:rsidP="00BC37EB">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0.054</w:t>
            </w:r>
          </w:p>
        </w:tc>
        <w:tc>
          <w:tcPr>
            <w:tcW w:w="1559" w:type="dxa"/>
            <w:tcBorders>
              <w:top w:val="nil"/>
              <w:bottom w:val="nil"/>
            </w:tcBorders>
            <w:noWrap/>
            <w:hideMark/>
          </w:tcPr>
          <w:p w14:paraId="1A790C06" w14:textId="77777777" w:rsidR="00D607A3" w:rsidRPr="00BC37EB" w:rsidRDefault="00D607A3" w:rsidP="00BC37EB">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2.285</w:t>
            </w:r>
          </w:p>
        </w:tc>
        <w:tc>
          <w:tcPr>
            <w:tcW w:w="1285" w:type="dxa"/>
            <w:tcBorders>
              <w:top w:val="nil"/>
              <w:bottom w:val="nil"/>
            </w:tcBorders>
            <w:noWrap/>
            <w:hideMark/>
          </w:tcPr>
          <w:p w14:paraId="30CF0EAF" w14:textId="77777777" w:rsidR="00D607A3" w:rsidRPr="00BC37EB" w:rsidRDefault="00D607A3" w:rsidP="00BC37EB">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0.022</w:t>
            </w:r>
          </w:p>
        </w:tc>
      </w:tr>
      <w:tr w:rsidR="00D607A3" w:rsidRPr="00727C70" w14:paraId="4814D38E" w14:textId="77777777" w:rsidTr="00BC37E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0" w:type="dxa"/>
            <w:tcBorders>
              <w:top w:val="nil"/>
              <w:bottom w:val="nil"/>
            </w:tcBorders>
            <w:noWrap/>
            <w:hideMark/>
          </w:tcPr>
          <w:p w14:paraId="63E69D42" w14:textId="77777777" w:rsidR="00D607A3" w:rsidRPr="00BC37EB" w:rsidRDefault="00D607A3" w:rsidP="004332A2">
            <w:pPr>
              <w:rPr>
                <w:rFonts w:asciiTheme="majorBidi" w:eastAsia="Calibri" w:hAnsiTheme="majorBidi" w:cstheme="majorBidi"/>
                <w:b w:val="0"/>
                <w:bCs w:val="0"/>
              </w:rPr>
            </w:pPr>
            <w:r w:rsidRPr="00BC37EB">
              <w:rPr>
                <w:rFonts w:asciiTheme="majorBidi" w:eastAsia="Calibri" w:hAnsiTheme="majorBidi" w:cstheme="majorBidi"/>
                <w:b w:val="0"/>
                <w:bCs w:val="0"/>
              </w:rPr>
              <w:t>Service Quality -&gt; Customer experience</w:t>
            </w:r>
          </w:p>
        </w:tc>
        <w:tc>
          <w:tcPr>
            <w:tcW w:w="1276" w:type="dxa"/>
            <w:tcBorders>
              <w:top w:val="nil"/>
              <w:bottom w:val="nil"/>
            </w:tcBorders>
            <w:noWrap/>
            <w:hideMark/>
          </w:tcPr>
          <w:p w14:paraId="212BEB9C" w14:textId="77777777" w:rsidR="00D607A3" w:rsidRPr="00BC37EB" w:rsidRDefault="00D607A3" w:rsidP="00BC37EB">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0.322</w:t>
            </w:r>
          </w:p>
        </w:tc>
        <w:tc>
          <w:tcPr>
            <w:tcW w:w="1134" w:type="dxa"/>
            <w:tcBorders>
              <w:top w:val="nil"/>
              <w:bottom w:val="nil"/>
            </w:tcBorders>
            <w:noWrap/>
            <w:hideMark/>
          </w:tcPr>
          <w:p w14:paraId="2CFA721A" w14:textId="77777777" w:rsidR="00D607A3" w:rsidRPr="00BC37EB" w:rsidRDefault="00D607A3" w:rsidP="00BC37EB">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0.319</w:t>
            </w:r>
          </w:p>
        </w:tc>
        <w:tc>
          <w:tcPr>
            <w:tcW w:w="1276" w:type="dxa"/>
            <w:tcBorders>
              <w:top w:val="nil"/>
              <w:bottom w:val="nil"/>
            </w:tcBorders>
            <w:noWrap/>
            <w:hideMark/>
          </w:tcPr>
          <w:p w14:paraId="1EF80C4A" w14:textId="77777777" w:rsidR="00D607A3" w:rsidRPr="00BC37EB" w:rsidRDefault="00D607A3" w:rsidP="00BC37EB">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0.066</w:t>
            </w:r>
          </w:p>
        </w:tc>
        <w:tc>
          <w:tcPr>
            <w:tcW w:w="1559" w:type="dxa"/>
            <w:tcBorders>
              <w:top w:val="nil"/>
              <w:bottom w:val="nil"/>
            </w:tcBorders>
            <w:noWrap/>
            <w:hideMark/>
          </w:tcPr>
          <w:p w14:paraId="2CFC393E" w14:textId="77777777" w:rsidR="00D607A3" w:rsidRPr="00BC37EB" w:rsidRDefault="00D607A3" w:rsidP="00BC37EB">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4.852</w:t>
            </w:r>
          </w:p>
        </w:tc>
        <w:tc>
          <w:tcPr>
            <w:tcW w:w="1285" w:type="dxa"/>
            <w:tcBorders>
              <w:top w:val="nil"/>
              <w:bottom w:val="nil"/>
            </w:tcBorders>
            <w:noWrap/>
            <w:hideMark/>
          </w:tcPr>
          <w:p w14:paraId="632CC880" w14:textId="77777777" w:rsidR="00D607A3" w:rsidRPr="00BC37EB" w:rsidRDefault="00D607A3" w:rsidP="00BC37EB">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0.000</w:t>
            </w:r>
          </w:p>
        </w:tc>
      </w:tr>
      <w:tr w:rsidR="00D607A3" w:rsidRPr="00727C70" w14:paraId="15ED97CF" w14:textId="77777777" w:rsidTr="00BC37EB">
        <w:trPr>
          <w:trHeight w:val="300"/>
        </w:trPr>
        <w:tc>
          <w:tcPr>
            <w:cnfStyle w:val="001000000000" w:firstRow="0" w:lastRow="0" w:firstColumn="1" w:lastColumn="0" w:oddVBand="0" w:evenVBand="0" w:oddHBand="0" w:evenHBand="0" w:firstRowFirstColumn="0" w:firstRowLastColumn="0" w:lastRowFirstColumn="0" w:lastRowLastColumn="0"/>
            <w:tcW w:w="2830" w:type="dxa"/>
            <w:tcBorders>
              <w:top w:val="nil"/>
              <w:bottom w:val="nil"/>
            </w:tcBorders>
            <w:noWrap/>
            <w:hideMark/>
          </w:tcPr>
          <w:p w14:paraId="6204CE7E" w14:textId="77777777" w:rsidR="00D607A3" w:rsidRPr="00BC37EB" w:rsidRDefault="00D607A3" w:rsidP="004332A2">
            <w:pPr>
              <w:rPr>
                <w:rFonts w:asciiTheme="majorBidi" w:eastAsia="Calibri" w:hAnsiTheme="majorBidi" w:cstheme="majorBidi"/>
                <w:b w:val="0"/>
                <w:bCs w:val="0"/>
              </w:rPr>
            </w:pPr>
            <w:r w:rsidRPr="00BC37EB">
              <w:rPr>
                <w:rFonts w:asciiTheme="majorBidi" w:eastAsia="Calibri" w:hAnsiTheme="majorBidi" w:cstheme="majorBidi"/>
                <w:b w:val="0"/>
                <w:bCs w:val="0"/>
              </w:rPr>
              <w:t>Perceived Price -&gt; Customer experience</w:t>
            </w:r>
          </w:p>
        </w:tc>
        <w:tc>
          <w:tcPr>
            <w:tcW w:w="1276" w:type="dxa"/>
            <w:tcBorders>
              <w:top w:val="nil"/>
              <w:bottom w:val="nil"/>
            </w:tcBorders>
            <w:noWrap/>
            <w:hideMark/>
          </w:tcPr>
          <w:p w14:paraId="6D72A4CB" w14:textId="77777777" w:rsidR="00D607A3" w:rsidRPr="00BC37EB" w:rsidRDefault="00D607A3" w:rsidP="00BC37EB">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0.301</w:t>
            </w:r>
          </w:p>
        </w:tc>
        <w:tc>
          <w:tcPr>
            <w:tcW w:w="1134" w:type="dxa"/>
            <w:tcBorders>
              <w:top w:val="nil"/>
              <w:bottom w:val="nil"/>
            </w:tcBorders>
            <w:noWrap/>
            <w:hideMark/>
          </w:tcPr>
          <w:p w14:paraId="6228E499" w14:textId="77777777" w:rsidR="00D607A3" w:rsidRPr="00BC37EB" w:rsidRDefault="00D607A3" w:rsidP="00BC37EB">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0.301</w:t>
            </w:r>
          </w:p>
        </w:tc>
        <w:tc>
          <w:tcPr>
            <w:tcW w:w="1276" w:type="dxa"/>
            <w:tcBorders>
              <w:top w:val="nil"/>
              <w:bottom w:val="nil"/>
            </w:tcBorders>
            <w:noWrap/>
            <w:hideMark/>
          </w:tcPr>
          <w:p w14:paraId="55D6AE4D" w14:textId="77777777" w:rsidR="00D607A3" w:rsidRPr="00BC37EB" w:rsidRDefault="00D607A3" w:rsidP="00BC37EB">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0.065</w:t>
            </w:r>
          </w:p>
        </w:tc>
        <w:tc>
          <w:tcPr>
            <w:tcW w:w="1559" w:type="dxa"/>
            <w:tcBorders>
              <w:top w:val="nil"/>
              <w:bottom w:val="nil"/>
            </w:tcBorders>
            <w:noWrap/>
            <w:hideMark/>
          </w:tcPr>
          <w:p w14:paraId="27E9AF51" w14:textId="77777777" w:rsidR="00D607A3" w:rsidRPr="00BC37EB" w:rsidRDefault="00D607A3" w:rsidP="00BC37EB">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4.625</w:t>
            </w:r>
          </w:p>
        </w:tc>
        <w:tc>
          <w:tcPr>
            <w:tcW w:w="1285" w:type="dxa"/>
            <w:tcBorders>
              <w:top w:val="nil"/>
              <w:bottom w:val="nil"/>
            </w:tcBorders>
            <w:noWrap/>
            <w:hideMark/>
          </w:tcPr>
          <w:p w14:paraId="4AF78D1E" w14:textId="77777777" w:rsidR="00D607A3" w:rsidRPr="00BC37EB" w:rsidRDefault="00D607A3" w:rsidP="00BC37EB">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0.000</w:t>
            </w:r>
          </w:p>
        </w:tc>
      </w:tr>
      <w:tr w:rsidR="00D607A3" w:rsidRPr="00727C70" w14:paraId="59DC2BAE" w14:textId="77777777" w:rsidTr="00BC37E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0" w:type="dxa"/>
            <w:tcBorders>
              <w:top w:val="nil"/>
              <w:bottom w:val="nil"/>
            </w:tcBorders>
            <w:noWrap/>
            <w:hideMark/>
          </w:tcPr>
          <w:p w14:paraId="56E5A6DB" w14:textId="77777777" w:rsidR="00D607A3" w:rsidRPr="00BC37EB" w:rsidRDefault="00D607A3" w:rsidP="004332A2">
            <w:pPr>
              <w:rPr>
                <w:rFonts w:asciiTheme="majorBidi" w:eastAsia="Calibri" w:hAnsiTheme="majorBidi" w:cstheme="majorBidi"/>
                <w:b w:val="0"/>
                <w:bCs w:val="0"/>
              </w:rPr>
            </w:pPr>
            <w:r w:rsidRPr="00BC37EB">
              <w:rPr>
                <w:rFonts w:asciiTheme="majorBidi" w:eastAsia="Calibri" w:hAnsiTheme="majorBidi" w:cstheme="majorBidi"/>
                <w:b w:val="0"/>
                <w:bCs w:val="0"/>
              </w:rPr>
              <w:t>Risk Perception -&gt; Patronage Intention</w:t>
            </w:r>
          </w:p>
        </w:tc>
        <w:tc>
          <w:tcPr>
            <w:tcW w:w="1276" w:type="dxa"/>
            <w:tcBorders>
              <w:top w:val="nil"/>
              <w:bottom w:val="nil"/>
            </w:tcBorders>
            <w:noWrap/>
            <w:hideMark/>
          </w:tcPr>
          <w:p w14:paraId="433F046A" w14:textId="77777777" w:rsidR="00D607A3" w:rsidRPr="00BC37EB" w:rsidRDefault="00D607A3" w:rsidP="00BC37EB">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0.369</w:t>
            </w:r>
          </w:p>
        </w:tc>
        <w:tc>
          <w:tcPr>
            <w:tcW w:w="1134" w:type="dxa"/>
            <w:tcBorders>
              <w:top w:val="nil"/>
              <w:bottom w:val="nil"/>
            </w:tcBorders>
            <w:noWrap/>
            <w:hideMark/>
          </w:tcPr>
          <w:p w14:paraId="63991CB7" w14:textId="77777777" w:rsidR="00D607A3" w:rsidRPr="00BC37EB" w:rsidRDefault="00D607A3" w:rsidP="00BC37EB">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0.372</w:t>
            </w:r>
          </w:p>
        </w:tc>
        <w:tc>
          <w:tcPr>
            <w:tcW w:w="1276" w:type="dxa"/>
            <w:tcBorders>
              <w:top w:val="nil"/>
              <w:bottom w:val="nil"/>
            </w:tcBorders>
            <w:noWrap/>
            <w:hideMark/>
          </w:tcPr>
          <w:p w14:paraId="03EF79E4" w14:textId="77777777" w:rsidR="00D607A3" w:rsidRPr="00BC37EB" w:rsidRDefault="00D607A3" w:rsidP="00BC37EB">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0.047</w:t>
            </w:r>
          </w:p>
        </w:tc>
        <w:tc>
          <w:tcPr>
            <w:tcW w:w="1559" w:type="dxa"/>
            <w:tcBorders>
              <w:top w:val="nil"/>
              <w:bottom w:val="nil"/>
            </w:tcBorders>
            <w:noWrap/>
            <w:hideMark/>
          </w:tcPr>
          <w:p w14:paraId="1523D867" w14:textId="77777777" w:rsidR="00D607A3" w:rsidRPr="00BC37EB" w:rsidRDefault="00D607A3" w:rsidP="00BC37EB">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7.771</w:t>
            </w:r>
          </w:p>
        </w:tc>
        <w:tc>
          <w:tcPr>
            <w:tcW w:w="1285" w:type="dxa"/>
            <w:tcBorders>
              <w:top w:val="nil"/>
              <w:bottom w:val="nil"/>
            </w:tcBorders>
            <w:noWrap/>
            <w:hideMark/>
          </w:tcPr>
          <w:p w14:paraId="1B31A037" w14:textId="77777777" w:rsidR="00D607A3" w:rsidRPr="00BC37EB" w:rsidRDefault="00D607A3" w:rsidP="00BC37EB">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0.000</w:t>
            </w:r>
          </w:p>
        </w:tc>
      </w:tr>
      <w:tr w:rsidR="00D607A3" w:rsidRPr="00727C70" w14:paraId="43420967" w14:textId="77777777" w:rsidTr="00BC37EB">
        <w:trPr>
          <w:trHeight w:val="300"/>
        </w:trPr>
        <w:tc>
          <w:tcPr>
            <w:cnfStyle w:val="001000000000" w:firstRow="0" w:lastRow="0" w:firstColumn="1" w:lastColumn="0" w:oddVBand="0" w:evenVBand="0" w:oddHBand="0" w:evenHBand="0" w:firstRowFirstColumn="0" w:firstRowLastColumn="0" w:lastRowFirstColumn="0" w:lastRowLastColumn="0"/>
            <w:tcW w:w="2830" w:type="dxa"/>
            <w:tcBorders>
              <w:top w:val="nil"/>
              <w:bottom w:val="single" w:sz="4" w:space="0" w:color="7F7F7F"/>
            </w:tcBorders>
            <w:noWrap/>
            <w:hideMark/>
          </w:tcPr>
          <w:p w14:paraId="6E8499E9" w14:textId="77777777" w:rsidR="00D607A3" w:rsidRPr="00BC37EB" w:rsidRDefault="00D607A3" w:rsidP="004332A2">
            <w:pPr>
              <w:rPr>
                <w:rFonts w:asciiTheme="majorBidi" w:eastAsia="Calibri" w:hAnsiTheme="majorBidi" w:cstheme="majorBidi"/>
                <w:b w:val="0"/>
                <w:bCs w:val="0"/>
              </w:rPr>
            </w:pPr>
            <w:r w:rsidRPr="00BC37EB">
              <w:rPr>
                <w:rFonts w:asciiTheme="majorBidi" w:eastAsia="Calibri" w:hAnsiTheme="majorBidi" w:cstheme="majorBidi"/>
                <w:b w:val="0"/>
                <w:bCs w:val="0"/>
              </w:rPr>
              <w:t>Customer experience -&gt; Patronage Intention</w:t>
            </w:r>
          </w:p>
        </w:tc>
        <w:tc>
          <w:tcPr>
            <w:tcW w:w="1276" w:type="dxa"/>
            <w:tcBorders>
              <w:top w:val="nil"/>
              <w:bottom w:val="single" w:sz="4" w:space="0" w:color="7F7F7F"/>
            </w:tcBorders>
            <w:noWrap/>
            <w:hideMark/>
          </w:tcPr>
          <w:p w14:paraId="70116877" w14:textId="77777777" w:rsidR="00D607A3" w:rsidRPr="00BC37EB" w:rsidRDefault="00D607A3" w:rsidP="00BC37EB">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0.459</w:t>
            </w:r>
          </w:p>
        </w:tc>
        <w:tc>
          <w:tcPr>
            <w:tcW w:w="1134" w:type="dxa"/>
            <w:tcBorders>
              <w:top w:val="nil"/>
              <w:bottom w:val="single" w:sz="4" w:space="0" w:color="7F7F7F"/>
            </w:tcBorders>
            <w:noWrap/>
            <w:hideMark/>
          </w:tcPr>
          <w:p w14:paraId="66E1A1ED" w14:textId="77777777" w:rsidR="00D607A3" w:rsidRPr="00BC37EB" w:rsidRDefault="00D607A3" w:rsidP="00BC37EB">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0.458</w:t>
            </w:r>
          </w:p>
        </w:tc>
        <w:tc>
          <w:tcPr>
            <w:tcW w:w="1276" w:type="dxa"/>
            <w:tcBorders>
              <w:top w:val="nil"/>
              <w:bottom w:val="single" w:sz="4" w:space="0" w:color="7F7F7F"/>
            </w:tcBorders>
            <w:noWrap/>
            <w:hideMark/>
          </w:tcPr>
          <w:p w14:paraId="790DF54F" w14:textId="77777777" w:rsidR="00D607A3" w:rsidRPr="00BC37EB" w:rsidRDefault="00D607A3" w:rsidP="00BC37EB">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0.051</w:t>
            </w:r>
          </w:p>
        </w:tc>
        <w:tc>
          <w:tcPr>
            <w:tcW w:w="1559" w:type="dxa"/>
            <w:tcBorders>
              <w:top w:val="nil"/>
              <w:bottom w:val="single" w:sz="4" w:space="0" w:color="7F7F7F"/>
            </w:tcBorders>
            <w:noWrap/>
            <w:hideMark/>
          </w:tcPr>
          <w:p w14:paraId="2788CD57" w14:textId="77777777" w:rsidR="00D607A3" w:rsidRPr="00BC37EB" w:rsidRDefault="00D607A3" w:rsidP="00BC37EB">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8.947</w:t>
            </w:r>
          </w:p>
        </w:tc>
        <w:tc>
          <w:tcPr>
            <w:tcW w:w="1285" w:type="dxa"/>
            <w:tcBorders>
              <w:top w:val="nil"/>
              <w:bottom w:val="single" w:sz="4" w:space="0" w:color="7F7F7F"/>
            </w:tcBorders>
            <w:noWrap/>
            <w:hideMark/>
          </w:tcPr>
          <w:p w14:paraId="463A3CF9" w14:textId="77777777" w:rsidR="00D607A3" w:rsidRPr="00BC37EB" w:rsidRDefault="00D607A3" w:rsidP="00BC37EB">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BC37EB">
              <w:rPr>
                <w:rFonts w:asciiTheme="majorBidi" w:eastAsia="Calibri" w:hAnsiTheme="majorBidi" w:cstheme="majorBidi"/>
              </w:rPr>
              <w:t>0.000</w:t>
            </w:r>
          </w:p>
        </w:tc>
      </w:tr>
    </w:tbl>
    <w:p w14:paraId="3242EFBD" w14:textId="6713B9F2" w:rsidR="00EA0DC8" w:rsidRDefault="00EA0DC8" w:rsidP="004332A2">
      <w:pPr>
        <w:rPr>
          <w:rFonts w:asciiTheme="majorBidi" w:eastAsia="Calibri" w:hAnsiTheme="majorBidi" w:cstheme="majorBidi"/>
          <w:b/>
          <w:bCs/>
          <w:rtl/>
        </w:rPr>
      </w:pPr>
      <w:bookmarkStart w:id="285" w:name="_Toc137038897"/>
    </w:p>
    <w:p w14:paraId="66A3E582" w14:textId="77777777" w:rsidR="00F37C21" w:rsidRDefault="00F37C21" w:rsidP="004332A2">
      <w:pPr>
        <w:rPr>
          <w:rFonts w:asciiTheme="majorBidi" w:eastAsia="Calibri" w:hAnsiTheme="majorBidi" w:cstheme="majorBidi"/>
          <w:b/>
          <w:bCs/>
        </w:rPr>
      </w:pPr>
    </w:p>
    <w:p w14:paraId="6E4C84AA" w14:textId="03E44125" w:rsidR="00D607A3" w:rsidRPr="00727C70" w:rsidRDefault="00D607A3" w:rsidP="004332A2">
      <w:pPr>
        <w:rPr>
          <w:rFonts w:asciiTheme="majorBidi" w:eastAsia="Calibri" w:hAnsiTheme="majorBidi" w:cstheme="majorBidi"/>
          <w:b/>
          <w:bCs/>
        </w:rPr>
      </w:pPr>
      <w:r w:rsidRPr="00727C70">
        <w:rPr>
          <w:rFonts w:asciiTheme="majorBidi" w:eastAsia="Calibri" w:hAnsiTheme="majorBidi" w:cstheme="majorBidi"/>
          <w:b/>
          <w:bCs/>
        </w:rPr>
        <w:lastRenderedPageBreak/>
        <w:t xml:space="preserve">Figure </w:t>
      </w:r>
      <w:r w:rsidR="005B5B85" w:rsidRPr="00727C70">
        <w:rPr>
          <w:rFonts w:asciiTheme="majorBidi" w:eastAsia="Calibri" w:hAnsiTheme="majorBidi" w:cstheme="majorBidi"/>
          <w:b/>
          <w:bCs/>
        </w:rPr>
        <w:fldChar w:fldCharType="begin"/>
      </w:r>
      <w:r w:rsidR="005B5B85" w:rsidRPr="00727C70">
        <w:rPr>
          <w:rFonts w:asciiTheme="majorBidi" w:eastAsia="Calibri" w:hAnsiTheme="majorBidi" w:cstheme="majorBidi"/>
          <w:b/>
          <w:bCs/>
        </w:rPr>
        <w:instrText xml:space="preserve"> SEQ Figure \* ARABIC </w:instrText>
      </w:r>
      <w:r w:rsidR="005B5B85" w:rsidRPr="00727C70">
        <w:rPr>
          <w:rFonts w:asciiTheme="majorBidi" w:eastAsia="Calibri" w:hAnsiTheme="majorBidi" w:cstheme="majorBidi"/>
          <w:b/>
          <w:bCs/>
        </w:rPr>
        <w:fldChar w:fldCharType="separate"/>
      </w:r>
      <w:r w:rsidR="005B5B85">
        <w:rPr>
          <w:rFonts w:asciiTheme="majorBidi" w:eastAsia="Calibri" w:hAnsiTheme="majorBidi" w:cstheme="majorBidi"/>
          <w:b/>
          <w:bCs/>
          <w:noProof/>
        </w:rPr>
        <w:t>2</w:t>
      </w:r>
      <w:bookmarkEnd w:id="285"/>
      <w:r w:rsidR="005B5B85" w:rsidRPr="00727C70">
        <w:rPr>
          <w:rFonts w:asciiTheme="majorBidi" w:eastAsia="Calibri" w:hAnsiTheme="majorBidi" w:cstheme="majorBidi"/>
          <w:b/>
          <w:bCs/>
        </w:rPr>
        <w:fldChar w:fldCharType="end"/>
      </w:r>
    </w:p>
    <w:p w14:paraId="587C37DF" w14:textId="3B0EE9D1" w:rsidR="00A07125" w:rsidRPr="00A07125" w:rsidRDefault="00A07125" w:rsidP="00A07125">
      <w:pPr>
        <w:rPr>
          <w:rFonts w:asciiTheme="majorBidi" w:eastAsia="Calibri" w:hAnsiTheme="majorBidi" w:cstheme="majorBidi"/>
          <w:i/>
          <w:iCs/>
        </w:rPr>
      </w:pPr>
      <w:bookmarkStart w:id="286" w:name="_Hlk136686183"/>
      <w:r w:rsidRPr="00727C70">
        <w:rPr>
          <w:rFonts w:asciiTheme="majorBidi" w:eastAsia="Calibri" w:hAnsiTheme="majorBidi" w:cstheme="majorBidi"/>
          <w:noProof/>
        </w:rPr>
        <w:drawing>
          <wp:anchor distT="0" distB="0" distL="114300" distR="114300" simplePos="0" relativeHeight="251663360" behindDoc="0" locked="0" layoutInCell="1" allowOverlap="1" wp14:anchorId="1D97F644" wp14:editId="7A5016DD">
            <wp:simplePos x="0" y="0"/>
            <wp:positionH relativeFrom="column">
              <wp:posOffset>22225</wp:posOffset>
            </wp:positionH>
            <wp:positionV relativeFrom="paragraph">
              <wp:posOffset>364490</wp:posOffset>
            </wp:positionV>
            <wp:extent cx="5884545" cy="3611880"/>
            <wp:effectExtent l="0" t="0" r="1905" b="7620"/>
            <wp:wrapTopAndBottom/>
            <wp:docPr id="4" name="Picture 18" descr="A picture containing diagram, line, tex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picture containing diagram, line, text, screensho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84545" cy="3611880"/>
                    </a:xfrm>
                    <a:prstGeom prst="rect">
                      <a:avLst/>
                    </a:prstGeom>
                    <a:noFill/>
                    <a:ln>
                      <a:noFill/>
                    </a:ln>
                  </pic:spPr>
                </pic:pic>
              </a:graphicData>
            </a:graphic>
            <wp14:sizeRelH relativeFrom="page">
              <wp14:pctWidth>0</wp14:pctWidth>
            </wp14:sizeRelH>
            <wp14:sizeRelV relativeFrom="page">
              <wp14:pctHeight>0</wp14:pctHeight>
            </wp14:sizeRelV>
          </wp:anchor>
        </w:drawing>
      </w:r>
      <w:r w:rsidR="00D607A3" w:rsidRPr="00727C70">
        <w:rPr>
          <w:rFonts w:asciiTheme="majorBidi" w:eastAsia="Calibri" w:hAnsiTheme="majorBidi" w:cstheme="majorBidi"/>
          <w:i/>
          <w:iCs/>
        </w:rPr>
        <w:t xml:space="preserve">Estimating </w:t>
      </w:r>
      <w:r w:rsidR="00E7422A">
        <w:rPr>
          <w:rFonts w:asciiTheme="majorBidi" w:eastAsia="Calibri" w:hAnsiTheme="majorBidi" w:cstheme="majorBidi"/>
          <w:i/>
          <w:iCs/>
        </w:rPr>
        <w:t>M</w:t>
      </w:r>
      <w:r w:rsidR="00D607A3" w:rsidRPr="00727C70">
        <w:rPr>
          <w:rFonts w:asciiTheme="majorBidi" w:eastAsia="Calibri" w:hAnsiTheme="majorBidi" w:cstheme="majorBidi"/>
          <w:i/>
          <w:iCs/>
        </w:rPr>
        <w:t xml:space="preserve">odel fit </w:t>
      </w:r>
      <w:r w:rsidR="00E7422A">
        <w:rPr>
          <w:rFonts w:asciiTheme="majorBidi" w:eastAsia="Calibri" w:hAnsiTheme="majorBidi" w:cstheme="majorBidi"/>
          <w:i/>
          <w:iCs/>
        </w:rPr>
        <w:t>U</w:t>
      </w:r>
      <w:r w:rsidR="00D607A3" w:rsidRPr="00727C70">
        <w:rPr>
          <w:rFonts w:asciiTheme="majorBidi" w:eastAsia="Calibri" w:hAnsiTheme="majorBidi" w:cstheme="majorBidi"/>
          <w:i/>
          <w:iCs/>
        </w:rPr>
        <w:t xml:space="preserve">sing the </w:t>
      </w:r>
      <w:r w:rsidR="00E7422A">
        <w:rPr>
          <w:rFonts w:asciiTheme="majorBidi" w:eastAsia="Calibri" w:hAnsiTheme="majorBidi" w:cstheme="majorBidi"/>
          <w:i/>
          <w:iCs/>
        </w:rPr>
        <w:t>B</w:t>
      </w:r>
      <w:r w:rsidR="00D607A3" w:rsidRPr="00727C70">
        <w:rPr>
          <w:rFonts w:asciiTheme="majorBidi" w:eastAsia="Calibri" w:hAnsiTheme="majorBidi" w:cstheme="majorBidi"/>
          <w:i/>
          <w:iCs/>
        </w:rPr>
        <w:t xml:space="preserve">ootstrapping </w:t>
      </w:r>
      <w:r w:rsidR="00E7422A">
        <w:rPr>
          <w:rFonts w:asciiTheme="majorBidi" w:eastAsia="Calibri" w:hAnsiTheme="majorBidi" w:cstheme="majorBidi"/>
          <w:i/>
          <w:iCs/>
        </w:rPr>
        <w:t>M</w:t>
      </w:r>
      <w:r w:rsidR="00D607A3" w:rsidRPr="00727C70">
        <w:rPr>
          <w:rFonts w:asciiTheme="majorBidi" w:eastAsia="Calibri" w:hAnsiTheme="majorBidi" w:cstheme="majorBidi"/>
          <w:i/>
          <w:iCs/>
        </w:rPr>
        <w:t>etho</w:t>
      </w:r>
      <w:bookmarkEnd w:id="286"/>
      <w:r w:rsidR="00C60552">
        <w:rPr>
          <w:rFonts w:asciiTheme="majorBidi" w:eastAsia="Calibri" w:hAnsiTheme="majorBidi" w:cstheme="majorBidi"/>
          <w:i/>
          <w:iCs/>
        </w:rPr>
        <w:t>d</w:t>
      </w:r>
    </w:p>
    <w:p w14:paraId="72465C23" w14:textId="77777777" w:rsidR="00FC52EE" w:rsidRDefault="00FC52EE" w:rsidP="00FC52EE">
      <w:pPr>
        <w:keepNext/>
        <w:rPr>
          <w:rFonts w:asciiTheme="majorBidi" w:eastAsia="Calibri" w:hAnsiTheme="majorBidi" w:cstheme="majorBidi"/>
          <w:b/>
          <w:bCs/>
        </w:rPr>
      </w:pPr>
    </w:p>
    <w:p w14:paraId="4F5CC86E" w14:textId="4908D0FD" w:rsidR="00FC52EE" w:rsidRPr="0000404E" w:rsidRDefault="00FC52EE" w:rsidP="00FC52EE">
      <w:pPr>
        <w:keepNext/>
        <w:rPr>
          <w:rFonts w:asciiTheme="majorBidi" w:eastAsia="Calibri" w:hAnsiTheme="majorBidi" w:cstheme="majorBidi"/>
          <w:b/>
          <w:bCs/>
        </w:rPr>
      </w:pPr>
      <w:r w:rsidRPr="00727C70">
        <w:rPr>
          <w:rFonts w:asciiTheme="majorBidi" w:eastAsia="Calibri" w:hAnsiTheme="majorBidi" w:cstheme="majorBidi"/>
          <w:b/>
          <w:bCs/>
        </w:rPr>
        <w:t xml:space="preserve">Table </w:t>
      </w:r>
      <w:r w:rsidRPr="00727C70">
        <w:rPr>
          <w:rFonts w:asciiTheme="majorBidi" w:eastAsia="Calibri" w:hAnsiTheme="majorBidi" w:cstheme="majorBidi"/>
          <w:b/>
          <w:bCs/>
        </w:rPr>
        <w:fldChar w:fldCharType="begin"/>
      </w:r>
      <w:r w:rsidRPr="00727C70">
        <w:rPr>
          <w:rFonts w:asciiTheme="majorBidi" w:eastAsia="Calibri" w:hAnsiTheme="majorBidi" w:cstheme="majorBidi"/>
          <w:b/>
          <w:bCs/>
        </w:rPr>
        <w:instrText xml:space="preserve"> SEQ Table \* ARABIC </w:instrText>
      </w:r>
      <w:r w:rsidRPr="00727C70">
        <w:rPr>
          <w:rFonts w:asciiTheme="majorBidi" w:eastAsia="Calibri" w:hAnsiTheme="majorBidi" w:cstheme="majorBidi"/>
          <w:b/>
          <w:bCs/>
        </w:rPr>
        <w:fldChar w:fldCharType="separate"/>
      </w:r>
      <w:r>
        <w:rPr>
          <w:rFonts w:asciiTheme="majorBidi" w:eastAsia="Calibri" w:hAnsiTheme="majorBidi" w:cstheme="majorBidi"/>
          <w:b/>
          <w:bCs/>
          <w:noProof/>
        </w:rPr>
        <w:t>15</w:t>
      </w:r>
      <w:r w:rsidRPr="00727C70">
        <w:rPr>
          <w:rFonts w:asciiTheme="majorBidi" w:eastAsia="Calibri" w:hAnsiTheme="majorBidi" w:cstheme="majorBidi"/>
          <w:b/>
          <w:bCs/>
        </w:rPr>
        <w:fldChar w:fldCharType="end"/>
      </w:r>
    </w:p>
    <w:p w14:paraId="3155F96C" w14:textId="545BB879" w:rsidR="00A07125" w:rsidRDefault="00FC52EE" w:rsidP="00AD386E">
      <w:pPr>
        <w:rPr>
          <w:rFonts w:asciiTheme="majorBidi" w:eastAsia="Calibri" w:hAnsiTheme="majorBidi" w:cstheme="majorBidi"/>
          <w:i/>
          <w:iCs/>
        </w:rPr>
      </w:pPr>
      <w:r w:rsidRPr="00727C70">
        <w:rPr>
          <w:rFonts w:asciiTheme="majorBidi" w:eastAsia="Calibri" w:hAnsiTheme="majorBidi" w:cstheme="majorBidi"/>
          <w:i/>
          <w:iCs/>
        </w:rPr>
        <w:t>Hypotheses Results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5"/>
        <w:gridCol w:w="1525"/>
      </w:tblGrid>
      <w:tr w:rsidR="00AD386E" w:rsidRPr="00AD386E" w14:paraId="2CF29524" w14:textId="77777777" w:rsidTr="00AD386E">
        <w:tc>
          <w:tcPr>
            <w:tcW w:w="7825" w:type="dxa"/>
            <w:tcBorders>
              <w:top w:val="single" w:sz="4" w:space="0" w:color="auto"/>
              <w:bottom w:val="single" w:sz="4" w:space="0" w:color="auto"/>
            </w:tcBorders>
          </w:tcPr>
          <w:p w14:paraId="0AFF310C" w14:textId="2DA3D37C" w:rsidR="00AD386E" w:rsidRPr="00AD386E" w:rsidRDefault="00AD386E" w:rsidP="00AD386E">
            <w:pPr>
              <w:rPr>
                <w:rFonts w:asciiTheme="majorBidi" w:eastAsia="Calibri" w:hAnsiTheme="majorBidi" w:cstheme="majorBidi"/>
                <w:sz w:val="22"/>
                <w:szCs w:val="22"/>
              </w:rPr>
            </w:pPr>
            <w:r w:rsidRPr="00AD386E">
              <w:rPr>
                <w:rFonts w:asciiTheme="majorBidi" w:eastAsia="Calibri" w:hAnsiTheme="majorBidi" w:cstheme="majorBidi"/>
              </w:rPr>
              <w:t>Hypotheses</w:t>
            </w:r>
          </w:p>
        </w:tc>
        <w:tc>
          <w:tcPr>
            <w:tcW w:w="1525" w:type="dxa"/>
            <w:tcBorders>
              <w:top w:val="single" w:sz="4" w:space="0" w:color="auto"/>
              <w:bottom w:val="single" w:sz="4" w:space="0" w:color="auto"/>
            </w:tcBorders>
          </w:tcPr>
          <w:p w14:paraId="7B09403E" w14:textId="00F505DB" w:rsidR="00AD386E" w:rsidRPr="00AD386E" w:rsidRDefault="00AD386E" w:rsidP="00AD386E">
            <w:pPr>
              <w:rPr>
                <w:rFonts w:asciiTheme="majorBidi" w:eastAsia="Calibri" w:hAnsiTheme="majorBidi" w:cstheme="majorBidi"/>
                <w:sz w:val="22"/>
                <w:szCs w:val="22"/>
              </w:rPr>
            </w:pPr>
            <w:r w:rsidRPr="00AD386E">
              <w:rPr>
                <w:rFonts w:asciiTheme="majorBidi" w:eastAsia="Calibri" w:hAnsiTheme="majorBidi" w:cstheme="majorBidi"/>
              </w:rPr>
              <w:t>Result</w:t>
            </w:r>
          </w:p>
        </w:tc>
      </w:tr>
      <w:tr w:rsidR="00AD386E" w:rsidRPr="00AD386E" w14:paraId="718C3D00" w14:textId="77777777" w:rsidTr="00AD386E">
        <w:tc>
          <w:tcPr>
            <w:tcW w:w="7825" w:type="dxa"/>
            <w:tcBorders>
              <w:top w:val="single" w:sz="4" w:space="0" w:color="auto"/>
            </w:tcBorders>
          </w:tcPr>
          <w:p w14:paraId="1398A3DC" w14:textId="74E92D1E" w:rsidR="00AD386E" w:rsidRPr="00AD386E" w:rsidRDefault="00AD386E" w:rsidP="00AD386E">
            <w:pPr>
              <w:rPr>
                <w:rFonts w:asciiTheme="majorBidi" w:eastAsia="Calibri" w:hAnsiTheme="majorBidi" w:cstheme="majorBidi"/>
                <w:i/>
                <w:iCs/>
                <w:sz w:val="22"/>
                <w:szCs w:val="22"/>
              </w:rPr>
            </w:pPr>
            <w:r w:rsidRPr="00AD386E">
              <w:rPr>
                <w:rFonts w:asciiTheme="majorBidi" w:eastAsia="Calibri" w:hAnsiTheme="majorBidi" w:cstheme="majorBidi"/>
                <w:sz w:val="22"/>
                <w:szCs w:val="22"/>
              </w:rPr>
              <w:t>H1: Integrated promotion has a positive effect on customer experience.</w:t>
            </w:r>
          </w:p>
        </w:tc>
        <w:tc>
          <w:tcPr>
            <w:tcW w:w="1525" w:type="dxa"/>
            <w:tcBorders>
              <w:top w:val="single" w:sz="4" w:space="0" w:color="auto"/>
            </w:tcBorders>
          </w:tcPr>
          <w:p w14:paraId="61D2DD9A" w14:textId="384FE78E" w:rsidR="00AD386E" w:rsidRPr="00AD386E" w:rsidRDefault="00AD386E" w:rsidP="00AD386E">
            <w:pPr>
              <w:rPr>
                <w:rFonts w:asciiTheme="majorBidi" w:eastAsia="Calibri" w:hAnsiTheme="majorBidi" w:cstheme="majorBidi"/>
                <w:sz w:val="22"/>
                <w:szCs w:val="22"/>
              </w:rPr>
            </w:pPr>
            <w:r>
              <w:rPr>
                <w:rFonts w:asciiTheme="majorBidi" w:eastAsia="Calibri" w:hAnsiTheme="majorBidi" w:cstheme="majorBidi"/>
                <w:sz w:val="22"/>
                <w:szCs w:val="22"/>
              </w:rPr>
              <w:t>Supported</w:t>
            </w:r>
          </w:p>
        </w:tc>
      </w:tr>
      <w:tr w:rsidR="00AD386E" w:rsidRPr="00AD386E" w14:paraId="3E588DCC" w14:textId="77777777" w:rsidTr="00AD386E">
        <w:tc>
          <w:tcPr>
            <w:tcW w:w="7825" w:type="dxa"/>
          </w:tcPr>
          <w:p w14:paraId="3C6E9281" w14:textId="3074BEED" w:rsidR="00AD386E" w:rsidRPr="00AD386E" w:rsidRDefault="00AD386E" w:rsidP="00AD386E">
            <w:pPr>
              <w:rPr>
                <w:rFonts w:asciiTheme="majorBidi" w:eastAsia="Calibri" w:hAnsiTheme="majorBidi" w:cstheme="majorBidi"/>
                <w:i/>
                <w:iCs/>
                <w:sz w:val="22"/>
                <w:szCs w:val="22"/>
              </w:rPr>
            </w:pPr>
            <w:r w:rsidRPr="00AD386E">
              <w:rPr>
                <w:rFonts w:asciiTheme="majorBidi" w:eastAsia="Calibri" w:hAnsiTheme="majorBidi" w:cstheme="majorBidi"/>
                <w:sz w:val="22"/>
                <w:szCs w:val="22"/>
              </w:rPr>
              <w:t>H2: Integrated product and price has a positive effect on customer experience.</w:t>
            </w:r>
          </w:p>
        </w:tc>
        <w:tc>
          <w:tcPr>
            <w:tcW w:w="1525" w:type="dxa"/>
          </w:tcPr>
          <w:p w14:paraId="78F7327B" w14:textId="79684B50" w:rsidR="00AD386E" w:rsidRPr="00AD386E" w:rsidRDefault="00AD386E" w:rsidP="00AD386E">
            <w:pPr>
              <w:rPr>
                <w:rFonts w:asciiTheme="majorBidi" w:eastAsia="Calibri" w:hAnsiTheme="majorBidi" w:cstheme="majorBidi"/>
                <w:i/>
                <w:iCs/>
                <w:sz w:val="22"/>
                <w:szCs w:val="22"/>
              </w:rPr>
            </w:pPr>
            <w:r w:rsidRPr="00AD386E">
              <w:rPr>
                <w:rFonts w:asciiTheme="majorBidi" w:eastAsia="Calibri" w:hAnsiTheme="majorBidi" w:cstheme="majorBidi"/>
                <w:sz w:val="22"/>
                <w:szCs w:val="22"/>
              </w:rPr>
              <w:t>Not supported</w:t>
            </w:r>
          </w:p>
        </w:tc>
      </w:tr>
      <w:tr w:rsidR="00AD386E" w:rsidRPr="00AD386E" w14:paraId="5E773C51" w14:textId="77777777" w:rsidTr="00AD386E">
        <w:tc>
          <w:tcPr>
            <w:tcW w:w="7825" w:type="dxa"/>
          </w:tcPr>
          <w:p w14:paraId="729A9BEA" w14:textId="09CD5AA6" w:rsidR="00AD386E" w:rsidRPr="00AD386E" w:rsidRDefault="00AD386E" w:rsidP="00AD386E">
            <w:pPr>
              <w:rPr>
                <w:rFonts w:asciiTheme="majorBidi" w:eastAsia="Calibri" w:hAnsiTheme="majorBidi" w:cstheme="majorBidi"/>
                <w:i/>
                <w:iCs/>
                <w:sz w:val="22"/>
                <w:szCs w:val="22"/>
              </w:rPr>
            </w:pPr>
            <w:r w:rsidRPr="00AD386E">
              <w:rPr>
                <w:rFonts w:asciiTheme="majorBidi" w:eastAsia="Calibri" w:hAnsiTheme="majorBidi" w:cstheme="majorBidi"/>
                <w:sz w:val="22"/>
                <w:szCs w:val="22"/>
              </w:rPr>
              <w:t>H3: Integrated transaction information has a positive effect on customer experience.</w:t>
            </w:r>
          </w:p>
        </w:tc>
        <w:tc>
          <w:tcPr>
            <w:tcW w:w="1525" w:type="dxa"/>
          </w:tcPr>
          <w:p w14:paraId="305C42B1" w14:textId="6C3D9997" w:rsidR="00AD386E" w:rsidRPr="00AD386E" w:rsidRDefault="00AD386E" w:rsidP="00AD386E">
            <w:pPr>
              <w:rPr>
                <w:rFonts w:asciiTheme="majorBidi" w:eastAsia="Calibri" w:hAnsiTheme="majorBidi" w:cstheme="majorBidi"/>
                <w:i/>
                <w:iCs/>
                <w:sz w:val="22"/>
                <w:szCs w:val="22"/>
              </w:rPr>
            </w:pPr>
            <w:r w:rsidRPr="00AD386E">
              <w:rPr>
                <w:rFonts w:asciiTheme="majorBidi" w:eastAsia="Calibri" w:hAnsiTheme="majorBidi" w:cstheme="majorBidi"/>
                <w:sz w:val="22"/>
                <w:szCs w:val="22"/>
              </w:rPr>
              <w:t>Supported</w:t>
            </w:r>
          </w:p>
        </w:tc>
      </w:tr>
      <w:tr w:rsidR="00AD386E" w:rsidRPr="00AD386E" w14:paraId="4B3A7C87" w14:textId="77777777" w:rsidTr="00AD386E">
        <w:tc>
          <w:tcPr>
            <w:tcW w:w="7825" w:type="dxa"/>
          </w:tcPr>
          <w:p w14:paraId="6FF4CA31" w14:textId="261B4FE6" w:rsidR="00AD386E" w:rsidRPr="00AD386E" w:rsidRDefault="00AD386E" w:rsidP="00AD386E">
            <w:pPr>
              <w:rPr>
                <w:rFonts w:asciiTheme="majorBidi" w:eastAsia="Calibri" w:hAnsiTheme="majorBidi" w:cstheme="majorBidi"/>
                <w:i/>
                <w:iCs/>
                <w:sz w:val="22"/>
                <w:szCs w:val="22"/>
              </w:rPr>
            </w:pPr>
            <w:r w:rsidRPr="00AD386E">
              <w:rPr>
                <w:rFonts w:asciiTheme="majorBidi" w:eastAsia="Calibri" w:hAnsiTheme="majorBidi" w:cstheme="majorBidi"/>
                <w:sz w:val="22"/>
                <w:szCs w:val="22"/>
              </w:rPr>
              <w:t>H4: Integrated information access has a positive effect on customer experience.</w:t>
            </w:r>
          </w:p>
        </w:tc>
        <w:tc>
          <w:tcPr>
            <w:tcW w:w="1525" w:type="dxa"/>
          </w:tcPr>
          <w:p w14:paraId="1CFDAF4A" w14:textId="592E0956" w:rsidR="00AD386E" w:rsidRPr="00AD386E" w:rsidRDefault="00AD386E" w:rsidP="00AD386E">
            <w:pPr>
              <w:rPr>
                <w:rFonts w:asciiTheme="majorBidi" w:eastAsia="Calibri" w:hAnsiTheme="majorBidi" w:cstheme="majorBidi"/>
                <w:i/>
                <w:iCs/>
                <w:sz w:val="22"/>
                <w:szCs w:val="22"/>
              </w:rPr>
            </w:pPr>
            <w:r w:rsidRPr="00AD386E">
              <w:rPr>
                <w:rFonts w:asciiTheme="majorBidi" w:eastAsia="Calibri" w:hAnsiTheme="majorBidi" w:cstheme="majorBidi"/>
                <w:sz w:val="22"/>
                <w:szCs w:val="22"/>
              </w:rPr>
              <w:t>Not supported</w:t>
            </w:r>
          </w:p>
        </w:tc>
      </w:tr>
      <w:tr w:rsidR="00AD386E" w:rsidRPr="00AD386E" w14:paraId="061742C0" w14:textId="77777777" w:rsidTr="00AD386E">
        <w:tc>
          <w:tcPr>
            <w:tcW w:w="7825" w:type="dxa"/>
          </w:tcPr>
          <w:p w14:paraId="1DC82E4C" w14:textId="00D4E9E0" w:rsidR="00AD386E" w:rsidRPr="00AD386E" w:rsidRDefault="00AD386E" w:rsidP="00AD386E">
            <w:pPr>
              <w:rPr>
                <w:rFonts w:asciiTheme="majorBidi" w:eastAsia="Calibri" w:hAnsiTheme="majorBidi" w:cstheme="majorBidi"/>
                <w:i/>
                <w:iCs/>
                <w:sz w:val="22"/>
                <w:szCs w:val="22"/>
              </w:rPr>
            </w:pPr>
            <w:r w:rsidRPr="00AD386E">
              <w:rPr>
                <w:rFonts w:asciiTheme="majorBidi" w:eastAsia="Calibri" w:hAnsiTheme="majorBidi" w:cstheme="majorBidi"/>
                <w:sz w:val="22"/>
                <w:szCs w:val="22"/>
              </w:rPr>
              <w:t>H5: Integrated order fulfillment has a positive effect on customer experience.</w:t>
            </w:r>
          </w:p>
        </w:tc>
        <w:tc>
          <w:tcPr>
            <w:tcW w:w="1525" w:type="dxa"/>
          </w:tcPr>
          <w:p w14:paraId="23A4D8A0" w14:textId="019D2AA3" w:rsidR="00AD386E" w:rsidRPr="00AD386E" w:rsidRDefault="00AD386E" w:rsidP="00AD386E">
            <w:pPr>
              <w:rPr>
                <w:rFonts w:asciiTheme="majorBidi" w:eastAsia="Calibri" w:hAnsiTheme="majorBidi" w:cstheme="majorBidi"/>
                <w:i/>
                <w:iCs/>
                <w:sz w:val="22"/>
                <w:szCs w:val="22"/>
              </w:rPr>
            </w:pPr>
            <w:r w:rsidRPr="00AD386E">
              <w:rPr>
                <w:rFonts w:asciiTheme="majorBidi" w:eastAsia="Calibri" w:hAnsiTheme="majorBidi" w:cstheme="majorBidi"/>
                <w:sz w:val="22"/>
                <w:szCs w:val="22"/>
              </w:rPr>
              <w:t>Not supported</w:t>
            </w:r>
          </w:p>
        </w:tc>
      </w:tr>
      <w:tr w:rsidR="00AD386E" w:rsidRPr="00AD386E" w14:paraId="42E5267C" w14:textId="77777777" w:rsidTr="00AD386E">
        <w:tc>
          <w:tcPr>
            <w:tcW w:w="7825" w:type="dxa"/>
          </w:tcPr>
          <w:p w14:paraId="4568844F" w14:textId="031CD626" w:rsidR="00AD386E" w:rsidRPr="00AD386E" w:rsidRDefault="00AD386E" w:rsidP="00AD386E">
            <w:pPr>
              <w:rPr>
                <w:rFonts w:asciiTheme="majorBidi" w:eastAsia="Calibri" w:hAnsiTheme="majorBidi" w:cstheme="majorBidi"/>
                <w:i/>
                <w:iCs/>
                <w:sz w:val="22"/>
                <w:szCs w:val="22"/>
              </w:rPr>
            </w:pPr>
            <w:r w:rsidRPr="00AD386E">
              <w:rPr>
                <w:rFonts w:asciiTheme="majorBidi" w:eastAsia="Calibri" w:hAnsiTheme="majorBidi" w:cstheme="majorBidi"/>
                <w:sz w:val="22"/>
                <w:szCs w:val="22"/>
              </w:rPr>
              <w:t>H6: Integrated customer service has a positive effect on customer experience.</w:t>
            </w:r>
          </w:p>
        </w:tc>
        <w:tc>
          <w:tcPr>
            <w:tcW w:w="1525" w:type="dxa"/>
          </w:tcPr>
          <w:p w14:paraId="55A8AC41" w14:textId="1C0B5AA4" w:rsidR="00AD386E" w:rsidRPr="00AD386E" w:rsidRDefault="00AD386E" w:rsidP="00AD386E">
            <w:pPr>
              <w:rPr>
                <w:rFonts w:asciiTheme="majorBidi" w:eastAsia="Calibri" w:hAnsiTheme="majorBidi" w:cstheme="majorBidi"/>
                <w:i/>
                <w:iCs/>
                <w:sz w:val="22"/>
                <w:szCs w:val="22"/>
              </w:rPr>
            </w:pPr>
            <w:r w:rsidRPr="00AD386E">
              <w:rPr>
                <w:rFonts w:asciiTheme="majorBidi" w:eastAsia="Calibri" w:hAnsiTheme="majorBidi" w:cstheme="majorBidi"/>
                <w:sz w:val="22"/>
                <w:szCs w:val="22"/>
              </w:rPr>
              <w:t>Not supported</w:t>
            </w:r>
          </w:p>
        </w:tc>
      </w:tr>
      <w:tr w:rsidR="00AD386E" w:rsidRPr="00AD386E" w14:paraId="5A2CD071" w14:textId="77777777" w:rsidTr="00AD386E">
        <w:tc>
          <w:tcPr>
            <w:tcW w:w="7825" w:type="dxa"/>
          </w:tcPr>
          <w:p w14:paraId="6C0239F6" w14:textId="045023E3" w:rsidR="00AD386E" w:rsidRPr="00AD386E" w:rsidRDefault="00AD386E" w:rsidP="00AD386E">
            <w:pPr>
              <w:rPr>
                <w:rFonts w:asciiTheme="majorBidi" w:eastAsia="Calibri" w:hAnsiTheme="majorBidi" w:cstheme="majorBidi"/>
                <w:i/>
                <w:iCs/>
                <w:sz w:val="22"/>
                <w:szCs w:val="22"/>
              </w:rPr>
            </w:pPr>
            <w:r w:rsidRPr="00AD386E">
              <w:rPr>
                <w:rFonts w:asciiTheme="majorBidi" w:eastAsia="Calibri" w:hAnsiTheme="majorBidi" w:cstheme="majorBidi"/>
                <w:sz w:val="22"/>
                <w:szCs w:val="22"/>
              </w:rPr>
              <w:t>H7: High service quality has a positive effect on customer experience.</w:t>
            </w:r>
          </w:p>
        </w:tc>
        <w:tc>
          <w:tcPr>
            <w:tcW w:w="1525" w:type="dxa"/>
          </w:tcPr>
          <w:p w14:paraId="2C76872F" w14:textId="0F49819E" w:rsidR="00AD386E" w:rsidRPr="00AD386E" w:rsidRDefault="00AD386E" w:rsidP="00AD386E">
            <w:pPr>
              <w:rPr>
                <w:rFonts w:asciiTheme="majorBidi" w:eastAsia="Calibri" w:hAnsiTheme="majorBidi" w:cstheme="majorBidi"/>
                <w:i/>
                <w:iCs/>
                <w:sz w:val="22"/>
                <w:szCs w:val="22"/>
              </w:rPr>
            </w:pPr>
            <w:r w:rsidRPr="00AD386E">
              <w:rPr>
                <w:rFonts w:asciiTheme="majorBidi" w:eastAsia="Calibri" w:hAnsiTheme="majorBidi" w:cstheme="majorBidi"/>
                <w:sz w:val="22"/>
                <w:szCs w:val="22"/>
              </w:rPr>
              <w:t>Supported</w:t>
            </w:r>
          </w:p>
        </w:tc>
      </w:tr>
      <w:tr w:rsidR="00AD386E" w:rsidRPr="00AD386E" w14:paraId="01272603" w14:textId="77777777" w:rsidTr="00AD386E">
        <w:tc>
          <w:tcPr>
            <w:tcW w:w="7825" w:type="dxa"/>
          </w:tcPr>
          <w:p w14:paraId="04456C00" w14:textId="117D5D4C" w:rsidR="00AD386E" w:rsidRPr="00AD386E" w:rsidRDefault="00AD386E" w:rsidP="00AD386E">
            <w:pPr>
              <w:rPr>
                <w:rFonts w:asciiTheme="majorBidi" w:eastAsia="Calibri" w:hAnsiTheme="majorBidi" w:cstheme="majorBidi"/>
                <w:i/>
                <w:iCs/>
                <w:sz w:val="22"/>
                <w:szCs w:val="22"/>
              </w:rPr>
            </w:pPr>
            <w:r w:rsidRPr="00AD386E">
              <w:rPr>
                <w:rFonts w:asciiTheme="majorBidi" w:eastAsia="Calibri" w:hAnsiTheme="majorBidi" w:cstheme="majorBidi"/>
                <w:sz w:val="22"/>
                <w:szCs w:val="22"/>
              </w:rPr>
              <w:t>H8: Perceived price has a positive impact on customer experience.</w:t>
            </w:r>
          </w:p>
        </w:tc>
        <w:tc>
          <w:tcPr>
            <w:tcW w:w="1525" w:type="dxa"/>
          </w:tcPr>
          <w:p w14:paraId="764CF385" w14:textId="63253A33" w:rsidR="00AD386E" w:rsidRPr="00AD386E" w:rsidRDefault="00AD386E" w:rsidP="00AD386E">
            <w:pPr>
              <w:rPr>
                <w:rFonts w:asciiTheme="majorBidi" w:eastAsia="Calibri" w:hAnsiTheme="majorBidi" w:cstheme="majorBidi"/>
                <w:i/>
                <w:iCs/>
                <w:sz w:val="22"/>
                <w:szCs w:val="22"/>
              </w:rPr>
            </w:pPr>
            <w:r w:rsidRPr="00AD386E">
              <w:rPr>
                <w:rFonts w:asciiTheme="majorBidi" w:eastAsia="Calibri" w:hAnsiTheme="majorBidi" w:cstheme="majorBidi"/>
                <w:sz w:val="22"/>
                <w:szCs w:val="22"/>
              </w:rPr>
              <w:t>Supported</w:t>
            </w:r>
          </w:p>
        </w:tc>
      </w:tr>
      <w:tr w:rsidR="00AD386E" w:rsidRPr="00AD386E" w14:paraId="2BAB60B1" w14:textId="77777777" w:rsidTr="00AD386E">
        <w:tc>
          <w:tcPr>
            <w:tcW w:w="7825" w:type="dxa"/>
          </w:tcPr>
          <w:p w14:paraId="55E9FBC2" w14:textId="1170DCB0" w:rsidR="00AD386E" w:rsidRPr="00AD386E" w:rsidRDefault="00AD386E" w:rsidP="00AD386E">
            <w:pPr>
              <w:rPr>
                <w:rFonts w:asciiTheme="majorBidi" w:eastAsia="Calibri" w:hAnsiTheme="majorBidi" w:cstheme="majorBidi"/>
                <w:i/>
                <w:iCs/>
                <w:sz w:val="22"/>
                <w:szCs w:val="22"/>
              </w:rPr>
            </w:pPr>
            <w:r w:rsidRPr="00AD386E">
              <w:rPr>
                <w:rFonts w:asciiTheme="majorBidi" w:eastAsia="Calibri" w:hAnsiTheme="majorBidi" w:cstheme="majorBidi"/>
                <w:sz w:val="22"/>
                <w:szCs w:val="22"/>
              </w:rPr>
              <w:t>H9: Risk perception has a positive effect on patronage intention.</w:t>
            </w:r>
          </w:p>
        </w:tc>
        <w:tc>
          <w:tcPr>
            <w:tcW w:w="1525" w:type="dxa"/>
          </w:tcPr>
          <w:p w14:paraId="0C6C23F0" w14:textId="173EACF6" w:rsidR="00AD386E" w:rsidRPr="00AD386E" w:rsidRDefault="00AD386E" w:rsidP="00AD386E">
            <w:pPr>
              <w:rPr>
                <w:rFonts w:asciiTheme="majorBidi" w:eastAsia="Calibri" w:hAnsiTheme="majorBidi" w:cstheme="majorBidi"/>
                <w:i/>
                <w:iCs/>
                <w:sz w:val="22"/>
                <w:szCs w:val="22"/>
              </w:rPr>
            </w:pPr>
            <w:r w:rsidRPr="00AD386E">
              <w:rPr>
                <w:rFonts w:asciiTheme="majorBidi" w:eastAsia="Calibri" w:hAnsiTheme="majorBidi" w:cstheme="majorBidi"/>
                <w:sz w:val="22"/>
                <w:szCs w:val="22"/>
              </w:rPr>
              <w:t>Supported</w:t>
            </w:r>
          </w:p>
        </w:tc>
      </w:tr>
      <w:tr w:rsidR="00AD386E" w:rsidRPr="00AD386E" w14:paraId="6110E148" w14:textId="77777777" w:rsidTr="00AD386E">
        <w:tc>
          <w:tcPr>
            <w:tcW w:w="7825" w:type="dxa"/>
          </w:tcPr>
          <w:p w14:paraId="68A92A1C" w14:textId="31CF0F86" w:rsidR="00AD386E" w:rsidRPr="00AD386E" w:rsidRDefault="00AD386E" w:rsidP="00AD386E">
            <w:pPr>
              <w:rPr>
                <w:rFonts w:asciiTheme="majorBidi" w:eastAsia="Calibri" w:hAnsiTheme="majorBidi" w:cstheme="majorBidi"/>
                <w:i/>
                <w:iCs/>
                <w:sz w:val="22"/>
                <w:szCs w:val="22"/>
              </w:rPr>
            </w:pPr>
            <w:r w:rsidRPr="00AD386E">
              <w:rPr>
                <w:rFonts w:asciiTheme="majorBidi" w:eastAsia="Calibri" w:hAnsiTheme="majorBidi" w:cstheme="majorBidi"/>
                <w:sz w:val="22"/>
                <w:szCs w:val="22"/>
              </w:rPr>
              <w:t>H10: Omnichannel customer experience has a positive effect on patronage intention.</w:t>
            </w:r>
          </w:p>
        </w:tc>
        <w:tc>
          <w:tcPr>
            <w:tcW w:w="1525" w:type="dxa"/>
          </w:tcPr>
          <w:p w14:paraId="3CC15CC6" w14:textId="308BCE78" w:rsidR="00AD386E" w:rsidRPr="00AD386E" w:rsidRDefault="00AD386E" w:rsidP="00AD386E">
            <w:pPr>
              <w:rPr>
                <w:rFonts w:asciiTheme="majorBidi" w:eastAsia="Calibri" w:hAnsiTheme="majorBidi" w:cstheme="majorBidi"/>
                <w:i/>
                <w:iCs/>
                <w:sz w:val="22"/>
                <w:szCs w:val="22"/>
              </w:rPr>
            </w:pPr>
            <w:r w:rsidRPr="00AD386E">
              <w:rPr>
                <w:rFonts w:asciiTheme="majorBidi" w:eastAsia="Calibri" w:hAnsiTheme="majorBidi" w:cstheme="majorBidi"/>
                <w:sz w:val="22"/>
                <w:szCs w:val="22"/>
              </w:rPr>
              <w:t>Supported</w:t>
            </w:r>
          </w:p>
        </w:tc>
      </w:tr>
    </w:tbl>
    <w:p w14:paraId="7B5E884F" w14:textId="3663359F" w:rsidR="00D607A3" w:rsidRPr="00ED38F7" w:rsidRDefault="00D607A3" w:rsidP="004332A2">
      <w:pPr>
        <w:pStyle w:val="Heading1"/>
        <w:spacing w:before="0"/>
        <w:rPr>
          <w:rFonts w:asciiTheme="majorBidi" w:eastAsia="Calibri" w:hAnsiTheme="majorBidi"/>
          <w:b w:val="0"/>
          <w:bCs/>
          <w:caps w:val="0"/>
        </w:rPr>
      </w:pPr>
      <w:bookmarkStart w:id="287" w:name="_Toc135580433"/>
      <w:bookmarkStart w:id="288" w:name="_Toc138604488"/>
      <w:bookmarkStart w:id="289" w:name="_Toc138604780"/>
      <w:r w:rsidRPr="00ED38F7">
        <w:rPr>
          <w:rFonts w:asciiTheme="majorBidi" w:eastAsia="Calibri" w:hAnsiTheme="majorBidi"/>
          <w:bCs/>
          <w:caps w:val="0"/>
        </w:rPr>
        <w:lastRenderedPageBreak/>
        <w:t>Further Analysis</w:t>
      </w:r>
      <w:bookmarkEnd w:id="287"/>
      <w:bookmarkEnd w:id="288"/>
      <w:bookmarkEnd w:id="289"/>
    </w:p>
    <w:p w14:paraId="74A04079" w14:textId="4E559F6A" w:rsidR="00D607A3" w:rsidRPr="00727C70" w:rsidRDefault="00D607A3" w:rsidP="00AD386E">
      <w:pPr>
        <w:ind w:firstLine="720"/>
        <w:rPr>
          <w:rFonts w:asciiTheme="majorBidi" w:eastAsia="Calibri" w:hAnsiTheme="majorBidi" w:cstheme="majorBidi"/>
        </w:rPr>
      </w:pPr>
      <w:r w:rsidRPr="00727C70">
        <w:rPr>
          <w:rFonts w:asciiTheme="majorBidi" w:eastAsia="Calibri" w:hAnsiTheme="majorBidi" w:cstheme="majorBidi"/>
        </w:rPr>
        <w:t xml:space="preserve">Following are further analysis includes mediation analysis, multiple regression, logistics regression, discriminant analysis and ANOVA to figure out several relationships between constructs: </w:t>
      </w:r>
    </w:p>
    <w:p w14:paraId="42D652E0" w14:textId="7FC4DD29" w:rsidR="00D607A3" w:rsidRPr="00727C70" w:rsidRDefault="00D607A3" w:rsidP="004332A2">
      <w:pPr>
        <w:pStyle w:val="Heading2"/>
        <w:jc w:val="left"/>
        <w:rPr>
          <w:rFonts w:asciiTheme="majorBidi" w:eastAsia="Calibri" w:hAnsiTheme="majorBidi"/>
          <w:b w:val="0"/>
          <w:bCs/>
        </w:rPr>
      </w:pPr>
      <w:bookmarkStart w:id="290" w:name="_Toc135580434"/>
      <w:bookmarkStart w:id="291" w:name="_Toc138604489"/>
      <w:bookmarkStart w:id="292" w:name="_Toc138604781"/>
      <w:r w:rsidRPr="00727C70">
        <w:rPr>
          <w:rFonts w:asciiTheme="majorBidi" w:eastAsia="Calibri" w:hAnsiTheme="majorBidi"/>
          <w:bCs/>
        </w:rPr>
        <w:t xml:space="preserve">Mediation </w:t>
      </w:r>
      <w:r w:rsidR="00ED38F7">
        <w:rPr>
          <w:rFonts w:asciiTheme="majorBidi" w:eastAsia="Calibri" w:hAnsiTheme="majorBidi"/>
          <w:bCs/>
        </w:rPr>
        <w:t>A</w:t>
      </w:r>
      <w:r w:rsidRPr="00727C70">
        <w:rPr>
          <w:rFonts w:asciiTheme="majorBidi" w:eastAsia="Calibri" w:hAnsiTheme="majorBidi"/>
          <w:bCs/>
        </w:rPr>
        <w:t>nalysis</w:t>
      </w:r>
      <w:bookmarkEnd w:id="290"/>
      <w:bookmarkEnd w:id="291"/>
      <w:bookmarkEnd w:id="292"/>
    </w:p>
    <w:p w14:paraId="33362B06" w14:textId="6FFAB0A4" w:rsidR="00D607A3" w:rsidRPr="00727C70" w:rsidRDefault="00D607A3" w:rsidP="004332A2">
      <w:pPr>
        <w:rPr>
          <w:rFonts w:asciiTheme="majorBidi" w:eastAsia="Calibri" w:hAnsiTheme="majorBidi" w:cstheme="majorBidi"/>
        </w:rPr>
      </w:pPr>
      <w:r w:rsidRPr="00727C70">
        <w:rPr>
          <w:rFonts w:asciiTheme="majorBidi" w:eastAsia="Calibri" w:hAnsiTheme="majorBidi" w:cstheme="majorBidi"/>
          <w:b/>
          <w:bCs/>
        </w:rPr>
        <w:tab/>
      </w:r>
      <w:r w:rsidRPr="00727C70">
        <w:rPr>
          <w:rFonts w:asciiTheme="majorBidi" w:eastAsia="Calibri" w:hAnsiTheme="majorBidi" w:cstheme="majorBidi"/>
        </w:rPr>
        <w:t xml:space="preserve">A partial mediation exists if the indirect and direct coefficients are both significant. A full mediation exists if just the indirect coefficient is significant. Table 15 shows the mediation role of customer experience between </w:t>
      </w:r>
      <w:bookmarkStart w:id="293" w:name="_Hlk129269051"/>
      <w:r w:rsidR="00E11317">
        <w:rPr>
          <w:rFonts w:asciiTheme="majorBidi" w:eastAsia="Calibri" w:hAnsiTheme="majorBidi" w:cstheme="majorBidi"/>
        </w:rPr>
        <w:t xml:space="preserve">the six dimensions of channel integration, </w:t>
      </w:r>
      <w:r w:rsidRPr="00727C70">
        <w:rPr>
          <w:rFonts w:asciiTheme="majorBidi" w:eastAsia="Calibri" w:hAnsiTheme="majorBidi" w:cstheme="majorBidi"/>
        </w:rPr>
        <w:t xml:space="preserve">service quality, </w:t>
      </w:r>
      <w:r w:rsidR="00E11317">
        <w:rPr>
          <w:rFonts w:asciiTheme="majorBidi" w:eastAsia="Calibri" w:hAnsiTheme="majorBidi" w:cstheme="majorBidi"/>
        </w:rPr>
        <w:t xml:space="preserve">and </w:t>
      </w:r>
      <w:r w:rsidRPr="00727C70">
        <w:rPr>
          <w:rFonts w:asciiTheme="majorBidi" w:eastAsia="Calibri" w:hAnsiTheme="majorBidi" w:cstheme="majorBidi"/>
        </w:rPr>
        <w:t xml:space="preserve">perceived price </w:t>
      </w:r>
      <w:bookmarkEnd w:id="293"/>
      <w:r w:rsidR="00E11317">
        <w:rPr>
          <w:rFonts w:asciiTheme="majorBidi" w:eastAsia="Calibri" w:hAnsiTheme="majorBidi" w:cstheme="majorBidi"/>
        </w:rPr>
        <w:t>with</w:t>
      </w:r>
      <w:r w:rsidRPr="00727C70">
        <w:rPr>
          <w:rFonts w:asciiTheme="majorBidi" w:eastAsia="Calibri" w:hAnsiTheme="majorBidi" w:cstheme="majorBidi"/>
        </w:rPr>
        <w:t xml:space="preserve"> patronage intention. Results indicated that the direct effect of (ITI) is significant with (β=0.161, P=0.000), while the other seven direct effects of (ICS, IIA, IOF, IPP, IP, PP, SQ) are not.  Moreover, four of the indirect paths are significant, three of them have positive relationship, which are ICS with (β=0.042, P= 0.031), PP with (β=0.105, P= 0.000), and SQ with (β=0.113, P= 0.000). The path of IPP is significant in a negative manner with (β= -0.045, P= 0.044).</w:t>
      </w:r>
    </w:p>
    <w:p w14:paraId="401D623E" w14:textId="77777777" w:rsidR="00D607A3" w:rsidRPr="00727C70" w:rsidRDefault="00D607A3" w:rsidP="004332A2">
      <w:pPr>
        <w:ind w:firstLine="720"/>
        <w:rPr>
          <w:rFonts w:asciiTheme="majorBidi" w:eastAsia="Calibri" w:hAnsiTheme="majorBidi" w:cstheme="majorBidi"/>
          <w:lang w:bidi="ar-JO"/>
        </w:rPr>
      </w:pPr>
      <w:bookmarkStart w:id="294" w:name="_Hlk133104727"/>
      <w:r w:rsidRPr="00727C70">
        <w:rPr>
          <w:rFonts w:asciiTheme="majorBidi" w:eastAsia="Calibri" w:hAnsiTheme="majorBidi" w:cstheme="majorBidi"/>
        </w:rPr>
        <w:t>These findings suggest that customer experience has a full mediation role between (integrated customer service, integrated product and price, perceived price, service quality) and patronage intention.</w:t>
      </w:r>
    </w:p>
    <w:p w14:paraId="18E921B2" w14:textId="0AE23225" w:rsidR="007F5B76" w:rsidRPr="0000404E" w:rsidRDefault="007F5B76" w:rsidP="004332A2">
      <w:pPr>
        <w:keepNext/>
        <w:rPr>
          <w:rFonts w:asciiTheme="majorBidi" w:eastAsia="Calibri" w:hAnsiTheme="majorBidi" w:cstheme="majorBidi"/>
          <w:b/>
          <w:bCs/>
        </w:rPr>
      </w:pPr>
      <w:bookmarkStart w:id="295" w:name="_Toc137038874"/>
      <w:bookmarkEnd w:id="294"/>
      <w:r w:rsidRPr="00727C70">
        <w:rPr>
          <w:rFonts w:asciiTheme="majorBidi" w:eastAsia="Calibri" w:hAnsiTheme="majorBidi" w:cstheme="majorBidi"/>
          <w:b/>
          <w:bCs/>
        </w:rPr>
        <w:t xml:space="preserve">Table </w:t>
      </w:r>
      <w:r w:rsidRPr="00727C70">
        <w:rPr>
          <w:rFonts w:asciiTheme="majorBidi" w:eastAsia="Calibri" w:hAnsiTheme="majorBidi" w:cstheme="majorBidi"/>
          <w:b/>
          <w:bCs/>
        </w:rPr>
        <w:fldChar w:fldCharType="begin"/>
      </w:r>
      <w:r w:rsidRPr="00727C70">
        <w:rPr>
          <w:rFonts w:asciiTheme="majorBidi" w:eastAsia="Calibri" w:hAnsiTheme="majorBidi" w:cstheme="majorBidi"/>
          <w:b/>
          <w:bCs/>
        </w:rPr>
        <w:instrText xml:space="preserve"> SEQ Table \* ARABIC </w:instrText>
      </w:r>
      <w:r w:rsidRPr="00727C70">
        <w:rPr>
          <w:rFonts w:asciiTheme="majorBidi" w:eastAsia="Calibri" w:hAnsiTheme="majorBidi" w:cstheme="majorBidi"/>
          <w:b/>
          <w:bCs/>
        </w:rPr>
        <w:fldChar w:fldCharType="separate"/>
      </w:r>
      <w:r w:rsidR="00D67D54">
        <w:rPr>
          <w:rFonts w:asciiTheme="majorBidi" w:eastAsia="Calibri" w:hAnsiTheme="majorBidi" w:cstheme="majorBidi"/>
          <w:b/>
          <w:bCs/>
          <w:noProof/>
        </w:rPr>
        <w:t>16</w:t>
      </w:r>
      <w:bookmarkEnd w:id="295"/>
      <w:r w:rsidRPr="00727C70">
        <w:rPr>
          <w:rFonts w:asciiTheme="majorBidi" w:eastAsia="Calibri" w:hAnsiTheme="majorBidi" w:cstheme="majorBidi"/>
          <w:b/>
          <w:bCs/>
        </w:rPr>
        <w:fldChar w:fldCharType="end"/>
      </w:r>
    </w:p>
    <w:p w14:paraId="5F99A219" w14:textId="5559D299" w:rsidR="00D607A3" w:rsidRPr="00727C70" w:rsidRDefault="00D607A3" w:rsidP="004332A2">
      <w:pPr>
        <w:spacing w:line="240" w:lineRule="auto"/>
        <w:rPr>
          <w:rFonts w:asciiTheme="majorBidi" w:eastAsia="Calibri" w:hAnsiTheme="majorBidi" w:cstheme="majorBidi"/>
          <w:i/>
          <w:iCs/>
        </w:rPr>
      </w:pPr>
      <w:r w:rsidRPr="00727C70">
        <w:rPr>
          <w:rFonts w:asciiTheme="majorBidi" w:eastAsia="Calibri" w:hAnsiTheme="majorBidi" w:cstheme="majorBidi"/>
          <w:i/>
          <w:iCs/>
        </w:rPr>
        <w:t xml:space="preserve">The </w:t>
      </w:r>
      <w:r w:rsidR="00EA0DC8">
        <w:rPr>
          <w:rFonts w:asciiTheme="majorBidi" w:eastAsia="Calibri" w:hAnsiTheme="majorBidi" w:cstheme="majorBidi"/>
          <w:i/>
          <w:iCs/>
        </w:rPr>
        <w:t>D</w:t>
      </w:r>
      <w:r w:rsidRPr="00727C70">
        <w:rPr>
          <w:rFonts w:asciiTheme="majorBidi" w:eastAsia="Calibri" w:hAnsiTheme="majorBidi" w:cstheme="majorBidi"/>
          <w:i/>
          <w:iCs/>
        </w:rPr>
        <w:t xml:space="preserve">irect and </w:t>
      </w:r>
      <w:r w:rsidR="00EA0DC8">
        <w:rPr>
          <w:rFonts w:asciiTheme="majorBidi" w:eastAsia="Calibri" w:hAnsiTheme="majorBidi" w:cstheme="majorBidi"/>
          <w:i/>
          <w:iCs/>
        </w:rPr>
        <w:t>I</w:t>
      </w:r>
      <w:r w:rsidRPr="00727C70">
        <w:rPr>
          <w:rFonts w:asciiTheme="majorBidi" w:eastAsia="Calibri" w:hAnsiTheme="majorBidi" w:cstheme="majorBidi"/>
          <w:i/>
          <w:iCs/>
        </w:rPr>
        <w:t xml:space="preserve">ndirect </w:t>
      </w:r>
      <w:r w:rsidR="00EA0DC8">
        <w:rPr>
          <w:rFonts w:asciiTheme="majorBidi" w:eastAsia="Calibri" w:hAnsiTheme="majorBidi" w:cstheme="majorBidi"/>
          <w:i/>
          <w:iCs/>
        </w:rPr>
        <w:t>E</w:t>
      </w:r>
      <w:r w:rsidRPr="00727C70">
        <w:rPr>
          <w:rFonts w:asciiTheme="majorBidi" w:eastAsia="Calibri" w:hAnsiTheme="majorBidi" w:cstheme="majorBidi"/>
          <w:i/>
          <w:iCs/>
        </w:rPr>
        <w:t xml:space="preserve">ffect </w:t>
      </w:r>
    </w:p>
    <w:tbl>
      <w:tblPr>
        <w:tblStyle w:val="PlainTable21"/>
        <w:tblpPr w:leftFromText="180" w:rightFromText="180" w:vertAnchor="text" w:horzAnchor="margin" w:tblpY="166"/>
        <w:tblW w:w="9360" w:type="dxa"/>
        <w:tblLayout w:type="fixed"/>
        <w:tblLook w:val="04A0" w:firstRow="1" w:lastRow="0" w:firstColumn="1" w:lastColumn="0" w:noHBand="0" w:noVBand="1"/>
      </w:tblPr>
      <w:tblGrid>
        <w:gridCol w:w="3150"/>
        <w:gridCol w:w="1035"/>
        <w:gridCol w:w="1035"/>
        <w:gridCol w:w="1035"/>
        <w:gridCol w:w="1035"/>
        <w:gridCol w:w="78"/>
        <w:gridCol w:w="957"/>
        <w:gridCol w:w="1035"/>
      </w:tblGrid>
      <w:tr w:rsidR="007F3D97" w:rsidRPr="004D07CC" w14:paraId="51FAA660" w14:textId="77777777" w:rsidTr="00094B11">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150" w:type="dxa"/>
            <w:vMerge w:val="restart"/>
            <w:noWrap/>
          </w:tcPr>
          <w:p w14:paraId="23EC776B" w14:textId="77777777" w:rsidR="007F3D97" w:rsidRPr="004D07CC" w:rsidRDefault="007F3D97" w:rsidP="004332A2">
            <w:pPr>
              <w:rPr>
                <w:rFonts w:asciiTheme="majorBidi" w:eastAsia="Calibri" w:hAnsiTheme="majorBidi" w:cstheme="majorBidi"/>
                <w:rtl/>
              </w:rPr>
            </w:pPr>
          </w:p>
        </w:tc>
        <w:tc>
          <w:tcPr>
            <w:tcW w:w="4218" w:type="dxa"/>
            <w:gridSpan w:val="5"/>
            <w:tcBorders>
              <w:top w:val="single" w:sz="4" w:space="0" w:color="7F7F7F"/>
              <w:bottom w:val="nil"/>
            </w:tcBorders>
            <w:noWrap/>
          </w:tcPr>
          <w:p w14:paraId="41AE11A6" w14:textId="4DE87757" w:rsidR="007F3D97" w:rsidRPr="004D07CC" w:rsidRDefault="00917F23" w:rsidP="00917F23">
            <w:pP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rPr>
            </w:pPr>
            <w:r>
              <w:rPr>
                <w:rFonts w:asciiTheme="majorBidi" w:eastAsia="Calibri" w:hAnsiTheme="majorBidi" w:cstheme="majorBidi"/>
                <w:b w:val="0"/>
                <w:bCs w:val="0"/>
              </w:rPr>
              <w:t xml:space="preserve">                </w:t>
            </w:r>
            <w:r w:rsidR="007F3D97" w:rsidRPr="004D07CC">
              <w:rPr>
                <w:rFonts w:asciiTheme="majorBidi" w:eastAsia="Calibri" w:hAnsiTheme="majorBidi" w:cstheme="majorBidi"/>
                <w:b w:val="0"/>
                <w:bCs w:val="0"/>
              </w:rPr>
              <w:t>Direct effect</w:t>
            </w:r>
          </w:p>
        </w:tc>
        <w:tc>
          <w:tcPr>
            <w:tcW w:w="1992" w:type="dxa"/>
            <w:gridSpan w:val="2"/>
            <w:tcBorders>
              <w:top w:val="single" w:sz="4" w:space="0" w:color="7F7F7F"/>
              <w:bottom w:val="nil"/>
            </w:tcBorders>
          </w:tcPr>
          <w:p w14:paraId="4DE7D59C" w14:textId="77777777" w:rsidR="007F3D97" w:rsidRPr="004D07CC" w:rsidRDefault="007F3D97" w:rsidP="00917F23">
            <w:pP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rPr>
            </w:pPr>
            <w:r w:rsidRPr="004D07CC">
              <w:rPr>
                <w:rFonts w:asciiTheme="majorBidi" w:eastAsia="Calibri" w:hAnsiTheme="majorBidi" w:cstheme="majorBidi"/>
                <w:b w:val="0"/>
                <w:bCs w:val="0"/>
              </w:rPr>
              <w:t>Indirect effect</w:t>
            </w:r>
          </w:p>
        </w:tc>
      </w:tr>
      <w:tr w:rsidR="007F3D97" w:rsidRPr="004D07CC" w14:paraId="0CE7D676" w14:textId="77777777" w:rsidTr="00094B11">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150" w:type="dxa"/>
            <w:vMerge/>
            <w:noWrap/>
            <w:hideMark/>
          </w:tcPr>
          <w:p w14:paraId="17CD8F83" w14:textId="77777777" w:rsidR="007F3D97" w:rsidRPr="004D07CC" w:rsidRDefault="007F3D97" w:rsidP="004332A2">
            <w:pPr>
              <w:rPr>
                <w:rFonts w:asciiTheme="majorBidi" w:eastAsia="Calibri" w:hAnsiTheme="majorBidi" w:cstheme="majorBidi"/>
              </w:rPr>
            </w:pPr>
          </w:p>
        </w:tc>
        <w:tc>
          <w:tcPr>
            <w:tcW w:w="1035" w:type="dxa"/>
            <w:tcBorders>
              <w:top w:val="nil"/>
            </w:tcBorders>
            <w:noWrap/>
            <w:hideMark/>
          </w:tcPr>
          <w:p w14:paraId="440757E0" w14:textId="77777777" w:rsidR="007F3D97" w:rsidRPr="004D07CC" w:rsidRDefault="007F3D97"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bookmarkStart w:id="296" w:name="_Hlk131597279"/>
            <w:r w:rsidRPr="004D07CC">
              <w:rPr>
                <w:rFonts w:asciiTheme="majorBidi" w:eastAsia="Calibri" w:hAnsiTheme="majorBidi" w:cstheme="majorBidi"/>
              </w:rPr>
              <w:t>β</w:t>
            </w:r>
            <w:bookmarkEnd w:id="296"/>
          </w:p>
        </w:tc>
        <w:tc>
          <w:tcPr>
            <w:tcW w:w="1035" w:type="dxa"/>
            <w:tcBorders>
              <w:top w:val="nil"/>
            </w:tcBorders>
            <w:noWrap/>
            <w:hideMark/>
          </w:tcPr>
          <w:p w14:paraId="68C30A8F" w14:textId="77777777" w:rsidR="007F3D97" w:rsidRPr="004D07CC" w:rsidRDefault="007F3D97"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T statistics</w:t>
            </w:r>
          </w:p>
        </w:tc>
        <w:tc>
          <w:tcPr>
            <w:tcW w:w="1035" w:type="dxa"/>
            <w:tcBorders>
              <w:top w:val="nil"/>
            </w:tcBorders>
            <w:noWrap/>
            <w:hideMark/>
          </w:tcPr>
          <w:p w14:paraId="1D78F627" w14:textId="77777777" w:rsidR="007F3D97" w:rsidRPr="004D07CC" w:rsidRDefault="007F3D97"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 xml:space="preserve">P </w:t>
            </w:r>
          </w:p>
          <w:p w14:paraId="448806B7" w14:textId="77777777" w:rsidR="007F3D97" w:rsidRPr="004D07CC" w:rsidRDefault="007F3D97"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Values</w:t>
            </w:r>
          </w:p>
        </w:tc>
        <w:tc>
          <w:tcPr>
            <w:tcW w:w="1035" w:type="dxa"/>
            <w:tcBorders>
              <w:top w:val="nil"/>
            </w:tcBorders>
          </w:tcPr>
          <w:p w14:paraId="31767E70" w14:textId="189B16B4" w:rsidR="007F3D97" w:rsidRPr="004D07CC" w:rsidRDefault="007F3D97"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Β</w:t>
            </w:r>
          </w:p>
        </w:tc>
        <w:tc>
          <w:tcPr>
            <w:tcW w:w="1035" w:type="dxa"/>
            <w:gridSpan w:val="2"/>
            <w:tcBorders>
              <w:top w:val="nil"/>
            </w:tcBorders>
          </w:tcPr>
          <w:p w14:paraId="29DD4E01" w14:textId="77777777" w:rsidR="007F3D97" w:rsidRPr="004D07CC" w:rsidRDefault="007F3D97"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 xml:space="preserve">T </w:t>
            </w:r>
          </w:p>
          <w:p w14:paraId="2A06427F" w14:textId="77777777" w:rsidR="007F3D97" w:rsidRPr="004D07CC" w:rsidRDefault="007F3D97"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statistics</w:t>
            </w:r>
          </w:p>
        </w:tc>
        <w:tc>
          <w:tcPr>
            <w:tcW w:w="1035" w:type="dxa"/>
            <w:tcBorders>
              <w:top w:val="nil"/>
            </w:tcBorders>
          </w:tcPr>
          <w:p w14:paraId="4D31DC93" w14:textId="77777777" w:rsidR="007F3D97" w:rsidRPr="004D07CC" w:rsidRDefault="007F3D97"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P values</w:t>
            </w:r>
          </w:p>
        </w:tc>
      </w:tr>
      <w:tr w:rsidR="00D607A3" w:rsidRPr="004D07CC" w14:paraId="38D068EB" w14:textId="77777777" w:rsidTr="007F3D97">
        <w:trPr>
          <w:trHeight w:val="322"/>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7F7F7F"/>
              <w:bottom w:val="nil"/>
            </w:tcBorders>
            <w:noWrap/>
            <w:hideMark/>
          </w:tcPr>
          <w:p w14:paraId="351B254A" w14:textId="5D4B4F57" w:rsidR="00D607A3" w:rsidRPr="004D07CC" w:rsidRDefault="00D607A3" w:rsidP="004332A2">
            <w:pPr>
              <w:rPr>
                <w:rFonts w:asciiTheme="majorBidi" w:eastAsia="Calibri" w:hAnsiTheme="majorBidi" w:cstheme="majorBidi"/>
                <w:b w:val="0"/>
                <w:bCs w:val="0"/>
              </w:rPr>
            </w:pPr>
            <w:bookmarkStart w:id="297" w:name="_Hlk128024482"/>
            <w:r w:rsidRPr="004D07CC">
              <w:rPr>
                <w:rFonts w:asciiTheme="majorBidi" w:eastAsia="Calibri" w:hAnsiTheme="majorBidi" w:cstheme="majorBidi"/>
                <w:b w:val="0"/>
                <w:bCs w:val="0"/>
              </w:rPr>
              <w:t xml:space="preserve">Integrated customer service </w:t>
            </w:r>
            <w:bookmarkEnd w:id="297"/>
            <w:r w:rsidRPr="004D07CC">
              <w:rPr>
                <w:rFonts w:asciiTheme="majorBidi" w:eastAsia="Calibri" w:hAnsiTheme="majorBidi" w:cstheme="majorBidi"/>
                <w:b w:val="0"/>
                <w:bCs w:val="0"/>
              </w:rPr>
              <w:t>-&gt; Customer experience -&gt; Patronage intention</w:t>
            </w:r>
          </w:p>
        </w:tc>
        <w:tc>
          <w:tcPr>
            <w:tcW w:w="1035" w:type="dxa"/>
            <w:tcBorders>
              <w:top w:val="single" w:sz="4" w:space="0" w:color="7F7F7F"/>
              <w:bottom w:val="nil"/>
            </w:tcBorders>
            <w:noWrap/>
            <w:hideMark/>
          </w:tcPr>
          <w:p w14:paraId="6D72591A" w14:textId="77777777" w:rsidR="00D607A3" w:rsidRPr="004D07CC"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-0.051</w:t>
            </w:r>
          </w:p>
        </w:tc>
        <w:tc>
          <w:tcPr>
            <w:tcW w:w="1035" w:type="dxa"/>
            <w:tcBorders>
              <w:top w:val="single" w:sz="4" w:space="0" w:color="7F7F7F"/>
              <w:bottom w:val="nil"/>
            </w:tcBorders>
            <w:noWrap/>
            <w:hideMark/>
          </w:tcPr>
          <w:p w14:paraId="56D136C0" w14:textId="77777777" w:rsidR="00D607A3" w:rsidRPr="004D07CC"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0.980</w:t>
            </w:r>
          </w:p>
        </w:tc>
        <w:tc>
          <w:tcPr>
            <w:tcW w:w="1035" w:type="dxa"/>
            <w:tcBorders>
              <w:top w:val="single" w:sz="4" w:space="0" w:color="7F7F7F"/>
              <w:bottom w:val="nil"/>
            </w:tcBorders>
            <w:noWrap/>
            <w:hideMark/>
          </w:tcPr>
          <w:p w14:paraId="332E4AC7" w14:textId="77777777" w:rsidR="00D607A3" w:rsidRPr="004D07CC"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0.327</w:t>
            </w:r>
          </w:p>
        </w:tc>
        <w:tc>
          <w:tcPr>
            <w:tcW w:w="1035" w:type="dxa"/>
            <w:tcBorders>
              <w:top w:val="single" w:sz="4" w:space="0" w:color="7F7F7F"/>
              <w:bottom w:val="nil"/>
            </w:tcBorders>
          </w:tcPr>
          <w:p w14:paraId="11F784C5" w14:textId="77777777" w:rsidR="00D607A3" w:rsidRPr="004D07CC"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0.042</w:t>
            </w:r>
          </w:p>
        </w:tc>
        <w:tc>
          <w:tcPr>
            <w:tcW w:w="1035" w:type="dxa"/>
            <w:gridSpan w:val="2"/>
            <w:tcBorders>
              <w:top w:val="single" w:sz="4" w:space="0" w:color="7F7F7F"/>
              <w:bottom w:val="nil"/>
            </w:tcBorders>
          </w:tcPr>
          <w:p w14:paraId="5FAD3030" w14:textId="77777777" w:rsidR="00D607A3" w:rsidRPr="004D07CC"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2.156</w:t>
            </w:r>
          </w:p>
        </w:tc>
        <w:tc>
          <w:tcPr>
            <w:tcW w:w="1035" w:type="dxa"/>
            <w:tcBorders>
              <w:top w:val="single" w:sz="4" w:space="0" w:color="7F7F7F"/>
              <w:bottom w:val="nil"/>
            </w:tcBorders>
          </w:tcPr>
          <w:p w14:paraId="121E8B3D" w14:textId="77777777" w:rsidR="00D607A3" w:rsidRPr="004D07CC"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0.031*</w:t>
            </w:r>
          </w:p>
        </w:tc>
      </w:tr>
      <w:tr w:rsidR="00D607A3" w:rsidRPr="004D07CC" w14:paraId="0660CF9C" w14:textId="77777777" w:rsidTr="007F3D97">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150" w:type="dxa"/>
            <w:tcBorders>
              <w:top w:val="nil"/>
              <w:bottom w:val="nil"/>
            </w:tcBorders>
            <w:noWrap/>
            <w:hideMark/>
          </w:tcPr>
          <w:p w14:paraId="2E55DD55" w14:textId="77777777" w:rsidR="00D607A3" w:rsidRPr="004D07CC" w:rsidRDefault="00D607A3" w:rsidP="004332A2">
            <w:pPr>
              <w:rPr>
                <w:rFonts w:asciiTheme="majorBidi" w:eastAsia="Calibri" w:hAnsiTheme="majorBidi" w:cstheme="majorBidi"/>
                <w:b w:val="0"/>
                <w:bCs w:val="0"/>
              </w:rPr>
            </w:pPr>
            <w:r w:rsidRPr="004D07CC">
              <w:rPr>
                <w:rFonts w:asciiTheme="majorBidi" w:eastAsia="Calibri" w:hAnsiTheme="majorBidi" w:cstheme="majorBidi"/>
                <w:b w:val="0"/>
                <w:bCs w:val="0"/>
              </w:rPr>
              <w:t>Integrated information access -&gt; Customer experience -&gt; Patronage intention</w:t>
            </w:r>
          </w:p>
        </w:tc>
        <w:tc>
          <w:tcPr>
            <w:tcW w:w="1035" w:type="dxa"/>
            <w:tcBorders>
              <w:top w:val="nil"/>
              <w:bottom w:val="nil"/>
            </w:tcBorders>
            <w:noWrap/>
            <w:hideMark/>
          </w:tcPr>
          <w:p w14:paraId="2F18D72D" w14:textId="77777777" w:rsidR="00D607A3" w:rsidRPr="004D07CC"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-0.088</w:t>
            </w:r>
          </w:p>
        </w:tc>
        <w:tc>
          <w:tcPr>
            <w:tcW w:w="1035" w:type="dxa"/>
            <w:tcBorders>
              <w:top w:val="nil"/>
              <w:bottom w:val="nil"/>
            </w:tcBorders>
            <w:noWrap/>
            <w:hideMark/>
          </w:tcPr>
          <w:p w14:paraId="6703B642" w14:textId="77777777" w:rsidR="00D607A3" w:rsidRPr="004D07CC"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1.745</w:t>
            </w:r>
          </w:p>
        </w:tc>
        <w:tc>
          <w:tcPr>
            <w:tcW w:w="1035" w:type="dxa"/>
            <w:tcBorders>
              <w:top w:val="nil"/>
              <w:bottom w:val="nil"/>
            </w:tcBorders>
            <w:noWrap/>
            <w:hideMark/>
          </w:tcPr>
          <w:p w14:paraId="1473E4CF" w14:textId="77777777" w:rsidR="00D607A3" w:rsidRPr="004D07CC"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0.081</w:t>
            </w:r>
          </w:p>
        </w:tc>
        <w:tc>
          <w:tcPr>
            <w:tcW w:w="1035" w:type="dxa"/>
            <w:tcBorders>
              <w:top w:val="nil"/>
              <w:bottom w:val="nil"/>
            </w:tcBorders>
          </w:tcPr>
          <w:p w14:paraId="3D1DA314" w14:textId="77777777" w:rsidR="00D607A3" w:rsidRPr="004D07CC"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0.012</w:t>
            </w:r>
          </w:p>
        </w:tc>
        <w:tc>
          <w:tcPr>
            <w:tcW w:w="1035" w:type="dxa"/>
            <w:gridSpan w:val="2"/>
            <w:tcBorders>
              <w:top w:val="nil"/>
              <w:bottom w:val="nil"/>
            </w:tcBorders>
          </w:tcPr>
          <w:p w14:paraId="350613DA" w14:textId="77777777" w:rsidR="00D607A3" w:rsidRPr="004D07CC"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0.618</w:t>
            </w:r>
          </w:p>
        </w:tc>
        <w:tc>
          <w:tcPr>
            <w:tcW w:w="1035" w:type="dxa"/>
            <w:tcBorders>
              <w:top w:val="nil"/>
              <w:bottom w:val="nil"/>
            </w:tcBorders>
          </w:tcPr>
          <w:p w14:paraId="45346704" w14:textId="77777777" w:rsidR="00D607A3" w:rsidRPr="004D07CC"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0.536</w:t>
            </w:r>
          </w:p>
        </w:tc>
      </w:tr>
      <w:tr w:rsidR="00D607A3" w:rsidRPr="004D07CC" w14:paraId="6278E937" w14:textId="77777777" w:rsidTr="007F3D97">
        <w:trPr>
          <w:trHeight w:val="322"/>
        </w:trPr>
        <w:tc>
          <w:tcPr>
            <w:cnfStyle w:val="001000000000" w:firstRow="0" w:lastRow="0" w:firstColumn="1" w:lastColumn="0" w:oddVBand="0" w:evenVBand="0" w:oddHBand="0" w:evenHBand="0" w:firstRowFirstColumn="0" w:firstRowLastColumn="0" w:lastRowFirstColumn="0" w:lastRowLastColumn="0"/>
            <w:tcW w:w="3150" w:type="dxa"/>
            <w:tcBorders>
              <w:top w:val="nil"/>
              <w:bottom w:val="nil"/>
            </w:tcBorders>
            <w:noWrap/>
            <w:hideMark/>
          </w:tcPr>
          <w:p w14:paraId="4B094E44" w14:textId="77777777" w:rsidR="00D607A3" w:rsidRPr="004D07CC" w:rsidRDefault="00D607A3" w:rsidP="004332A2">
            <w:pPr>
              <w:rPr>
                <w:rFonts w:asciiTheme="majorBidi" w:eastAsia="Calibri" w:hAnsiTheme="majorBidi" w:cstheme="majorBidi"/>
                <w:b w:val="0"/>
                <w:bCs w:val="0"/>
              </w:rPr>
            </w:pPr>
            <w:r w:rsidRPr="004D07CC">
              <w:rPr>
                <w:rFonts w:asciiTheme="majorBidi" w:eastAsia="Calibri" w:hAnsiTheme="majorBidi" w:cstheme="majorBidi"/>
                <w:b w:val="0"/>
                <w:bCs w:val="0"/>
              </w:rPr>
              <w:lastRenderedPageBreak/>
              <w:t>Integrated order fulfillment -&gt; Customer experience -&gt; Patronage intention</w:t>
            </w:r>
          </w:p>
        </w:tc>
        <w:tc>
          <w:tcPr>
            <w:tcW w:w="1035" w:type="dxa"/>
            <w:tcBorders>
              <w:top w:val="nil"/>
              <w:bottom w:val="nil"/>
            </w:tcBorders>
            <w:noWrap/>
            <w:hideMark/>
          </w:tcPr>
          <w:p w14:paraId="3F0C6231" w14:textId="77777777" w:rsidR="00D607A3" w:rsidRPr="004D07CC"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0.046</w:t>
            </w:r>
          </w:p>
        </w:tc>
        <w:tc>
          <w:tcPr>
            <w:tcW w:w="1035" w:type="dxa"/>
            <w:tcBorders>
              <w:top w:val="nil"/>
              <w:bottom w:val="nil"/>
            </w:tcBorders>
            <w:noWrap/>
            <w:hideMark/>
          </w:tcPr>
          <w:p w14:paraId="591FC352" w14:textId="77777777" w:rsidR="00D607A3" w:rsidRPr="004D07CC"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0.735</w:t>
            </w:r>
          </w:p>
        </w:tc>
        <w:tc>
          <w:tcPr>
            <w:tcW w:w="1035" w:type="dxa"/>
            <w:tcBorders>
              <w:top w:val="nil"/>
              <w:bottom w:val="nil"/>
            </w:tcBorders>
            <w:noWrap/>
            <w:hideMark/>
          </w:tcPr>
          <w:p w14:paraId="3295129B" w14:textId="77777777" w:rsidR="00D607A3" w:rsidRPr="004D07CC"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0.462</w:t>
            </w:r>
          </w:p>
        </w:tc>
        <w:tc>
          <w:tcPr>
            <w:tcW w:w="1035" w:type="dxa"/>
            <w:tcBorders>
              <w:top w:val="nil"/>
              <w:bottom w:val="nil"/>
            </w:tcBorders>
          </w:tcPr>
          <w:p w14:paraId="1BF79AC7" w14:textId="77777777" w:rsidR="00D607A3" w:rsidRPr="004D07CC"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0.029</w:t>
            </w:r>
          </w:p>
        </w:tc>
        <w:tc>
          <w:tcPr>
            <w:tcW w:w="1035" w:type="dxa"/>
            <w:gridSpan w:val="2"/>
            <w:tcBorders>
              <w:top w:val="nil"/>
              <w:bottom w:val="nil"/>
            </w:tcBorders>
          </w:tcPr>
          <w:p w14:paraId="04F98F4D" w14:textId="77777777" w:rsidR="00D607A3" w:rsidRPr="004D07CC"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1.258</w:t>
            </w:r>
          </w:p>
        </w:tc>
        <w:tc>
          <w:tcPr>
            <w:tcW w:w="1035" w:type="dxa"/>
            <w:tcBorders>
              <w:top w:val="nil"/>
              <w:bottom w:val="nil"/>
            </w:tcBorders>
          </w:tcPr>
          <w:p w14:paraId="74FB29A1" w14:textId="77777777" w:rsidR="00D607A3" w:rsidRPr="004D07CC"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0.208</w:t>
            </w:r>
          </w:p>
        </w:tc>
      </w:tr>
      <w:tr w:rsidR="00D607A3" w:rsidRPr="004D07CC" w14:paraId="03A8427E" w14:textId="77777777" w:rsidTr="007F3D97">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150" w:type="dxa"/>
            <w:tcBorders>
              <w:top w:val="nil"/>
              <w:bottom w:val="nil"/>
            </w:tcBorders>
            <w:noWrap/>
            <w:hideMark/>
          </w:tcPr>
          <w:p w14:paraId="5397DA31" w14:textId="77777777" w:rsidR="00D607A3" w:rsidRPr="004D07CC" w:rsidRDefault="00D607A3" w:rsidP="004332A2">
            <w:pPr>
              <w:rPr>
                <w:rFonts w:asciiTheme="majorBidi" w:eastAsia="Calibri" w:hAnsiTheme="majorBidi" w:cstheme="majorBidi"/>
                <w:b w:val="0"/>
                <w:bCs w:val="0"/>
              </w:rPr>
            </w:pPr>
            <w:r w:rsidRPr="004D07CC">
              <w:rPr>
                <w:rFonts w:asciiTheme="majorBidi" w:eastAsia="Calibri" w:hAnsiTheme="majorBidi" w:cstheme="majorBidi"/>
                <w:b w:val="0"/>
                <w:bCs w:val="0"/>
              </w:rPr>
              <w:t>Integrated transaction information -&gt; Customer experience -&gt; Patronage intention</w:t>
            </w:r>
          </w:p>
        </w:tc>
        <w:tc>
          <w:tcPr>
            <w:tcW w:w="1035" w:type="dxa"/>
            <w:tcBorders>
              <w:top w:val="nil"/>
              <w:bottom w:val="nil"/>
            </w:tcBorders>
            <w:noWrap/>
            <w:hideMark/>
          </w:tcPr>
          <w:p w14:paraId="039A6345" w14:textId="77777777" w:rsidR="00D607A3" w:rsidRPr="004D07CC"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0.161</w:t>
            </w:r>
          </w:p>
        </w:tc>
        <w:tc>
          <w:tcPr>
            <w:tcW w:w="1035" w:type="dxa"/>
            <w:tcBorders>
              <w:top w:val="nil"/>
              <w:bottom w:val="nil"/>
            </w:tcBorders>
            <w:noWrap/>
            <w:hideMark/>
          </w:tcPr>
          <w:p w14:paraId="54DEFCE5" w14:textId="77777777" w:rsidR="00D607A3" w:rsidRPr="004D07CC"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2.691</w:t>
            </w:r>
          </w:p>
        </w:tc>
        <w:tc>
          <w:tcPr>
            <w:tcW w:w="1035" w:type="dxa"/>
            <w:tcBorders>
              <w:top w:val="nil"/>
              <w:bottom w:val="nil"/>
            </w:tcBorders>
            <w:noWrap/>
            <w:hideMark/>
          </w:tcPr>
          <w:p w14:paraId="0998CB31" w14:textId="77777777" w:rsidR="00D607A3" w:rsidRPr="004D07CC"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0.007**</w:t>
            </w:r>
          </w:p>
        </w:tc>
        <w:tc>
          <w:tcPr>
            <w:tcW w:w="1035" w:type="dxa"/>
            <w:tcBorders>
              <w:top w:val="nil"/>
              <w:bottom w:val="nil"/>
            </w:tcBorders>
          </w:tcPr>
          <w:p w14:paraId="45B7BCCA" w14:textId="77777777" w:rsidR="00D607A3" w:rsidRPr="004D07CC"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0.030</w:t>
            </w:r>
          </w:p>
        </w:tc>
        <w:tc>
          <w:tcPr>
            <w:tcW w:w="1035" w:type="dxa"/>
            <w:gridSpan w:val="2"/>
            <w:tcBorders>
              <w:top w:val="nil"/>
              <w:bottom w:val="nil"/>
            </w:tcBorders>
          </w:tcPr>
          <w:p w14:paraId="34D26EBF" w14:textId="77777777" w:rsidR="00D607A3" w:rsidRPr="004D07CC"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1.348</w:t>
            </w:r>
          </w:p>
        </w:tc>
        <w:tc>
          <w:tcPr>
            <w:tcW w:w="1035" w:type="dxa"/>
            <w:tcBorders>
              <w:top w:val="nil"/>
              <w:bottom w:val="nil"/>
            </w:tcBorders>
          </w:tcPr>
          <w:p w14:paraId="07EF554E" w14:textId="77777777" w:rsidR="00D607A3" w:rsidRPr="004D07CC"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0.178</w:t>
            </w:r>
          </w:p>
        </w:tc>
      </w:tr>
      <w:tr w:rsidR="00D607A3" w:rsidRPr="004D07CC" w14:paraId="67EADF13" w14:textId="77777777" w:rsidTr="007F3D97">
        <w:trPr>
          <w:trHeight w:val="322"/>
        </w:trPr>
        <w:tc>
          <w:tcPr>
            <w:cnfStyle w:val="001000000000" w:firstRow="0" w:lastRow="0" w:firstColumn="1" w:lastColumn="0" w:oddVBand="0" w:evenVBand="0" w:oddHBand="0" w:evenHBand="0" w:firstRowFirstColumn="0" w:firstRowLastColumn="0" w:lastRowFirstColumn="0" w:lastRowLastColumn="0"/>
            <w:tcW w:w="3150" w:type="dxa"/>
            <w:tcBorders>
              <w:top w:val="nil"/>
              <w:bottom w:val="nil"/>
            </w:tcBorders>
            <w:noWrap/>
            <w:hideMark/>
          </w:tcPr>
          <w:p w14:paraId="690B953E" w14:textId="24782A06" w:rsidR="00D607A3" w:rsidRPr="004D07CC" w:rsidRDefault="00D607A3" w:rsidP="004332A2">
            <w:pPr>
              <w:rPr>
                <w:rFonts w:asciiTheme="majorBidi" w:eastAsia="Calibri" w:hAnsiTheme="majorBidi" w:cstheme="majorBidi"/>
                <w:b w:val="0"/>
                <w:bCs w:val="0"/>
              </w:rPr>
            </w:pPr>
            <w:bookmarkStart w:id="298" w:name="_Hlk128023697"/>
            <w:r w:rsidRPr="004D07CC">
              <w:rPr>
                <w:rFonts w:asciiTheme="majorBidi" w:eastAsia="Calibri" w:hAnsiTheme="majorBidi" w:cstheme="majorBidi"/>
                <w:b w:val="0"/>
                <w:bCs w:val="0"/>
              </w:rPr>
              <w:t xml:space="preserve">Integrated product and price </w:t>
            </w:r>
            <w:bookmarkEnd w:id="298"/>
            <w:r w:rsidRPr="004D07CC">
              <w:rPr>
                <w:rFonts w:asciiTheme="majorBidi" w:eastAsia="Calibri" w:hAnsiTheme="majorBidi" w:cstheme="majorBidi"/>
                <w:b w:val="0"/>
                <w:bCs w:val="0"/>
              </w:rPr>
              <w:t>-&gt; Customer experience -&gt; Patronage intention</w:t>
            </w:r>
          </w:p>
        </w:tc>
        <w:tc>
          <w:tcPr>
            <w:tcW w:w="1035" w:type="dxa"/>
            <w:tcBorders>
              <w:top w:val="nil"/>
              <w:bottom w:val="nil"/>
            </w:tcBorders>
            <w:noWrap/>
            <w:hideMark/>
          </w:tcPr>
          <w:p w14:paraId="7C695193" w14:textId="77777777" w:rsidR="00D607A3" w:rsidRPr="004D07CC"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0.028</w:t>
            </w:r>
          </w:p>
        </w:tc>
        <w:tc>
          <w:tcPr>
            <w:tcW w:w="1035" w:type="dxa"/>
            <w:tcBorders>
              <w:top w:val="nil"/>
              <w:bottom w:val="nil"/>
            </w:tcBorders>
            <w:noWrap/>
            <w:hideMark/>
          </w:tcPr>
          <w:p w14:paraId="6F6B5D60" w14:textId="77777777" w:rsidR="00D607A3" w:rsidRPr="004D07CC"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0.540</w:t>
            </w:r>
          </w:p>
        </w:tc>
        <w:tc>
          <w:tcPr>
            <w:tcW w:w="1035" w:type="dxa"/>
            <w:tcBorders>
              <w:top w:val="nil"/>
              <w:bottom w:val="nil"/>
            </w:tcBorders>
            <w:noWrap/>
            <w:hideMark/>
          </w:tcPr>
          <w:p w14:paraId="04EA1826" w14:textId="77777777" w:rsidR="00D607A3" w:rsidRPr="004D07CC"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0.589</w:t>
            </w:r>
          </w:p>
        </w:tc>
        <w:tc>
          <w:tcPr>
            <w:tcW w:w="1035" w:type="dxa"/>
            <w:tcBorders>
              <w:top w:val="nil"/>
              <w:bottom w:val="nil"/>
            </w:tcBorders>
          </w:tcPr>
          <w:p w14:paraId="23AD2F6A" w14:textId="77777777" w:rsidR="00D607A3" w:rsidRPr="004D07CC"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-0.045</w:t>
            </w:r>
          </w:p>
        </w:tc>
        <w:tc>
          <w:tcPr>
            <w:tcW w:w="1035" w:type="dxa"/>
            <w:gridSpan w:val="2"/>
            <w:tcBorders>
              <w:top w:val="nil"/>
              <w:bottom w:val="nil"/>
            </w:tcBorders>
          </w:tcPr>
          <w:p w14:paraId="4600C588" w14:textId="77777777" w:rsidR="00D607A3" w:rsidRPr="004D07CC"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2.015</w:t>
            </w:r>
          </w:p>
        </w:tc>
        <w:tc>
          <w:tcPr>
            <w:tcW w:w="1035" w:type="dxa"/>
            <w:tcBorders>
              <w:top w:val="nil"/>
              <w:bottom w:val="nil"/>
            </w:tcBorders>
          </w:tcPr>
          <w:p w14:paraId="26A6CBF3" w14:textId="77777777" w:rsidR="00D607A3" w:rsidRPr="004D07CC"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0.044*</w:t>
            </w:r>
          </w:p>
        </w:tc>
      </w:tr>
      <w:tr w:rsidR="00D607A3" w:rsidRPr="004D07CC" w14:paraId="045B458A" w14:textId="77777777" w:rsidTr="007F3D97">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150" w:type="dxa"/>
            <w:tcBorders>
              <w:top w:val="nil"/>
              <w:bottom w:val="nil"/>
            </w:tcBorders>
            <w:noWrap/>
            <w:hideMark/>
          </w:tcPr>
          <w:p w14:paraId="387CC5C7" w14:textId="3F8DFB60" w:rsidR="00D607A3" w:rsidRPr="004D07CC" w:rsidRDefault="00D607A3" w:rsidP="004332A2">
            <w:pPr>
              <w:rPr>
                <w:rFonts w:asciiTheme="majorBidi" w:eastAsia="Calibri" w:hAnsiTheme="majorBidi" w:cstheme="majorBidi"/>
                <w:b w:val="0"/>
                <w:bCs w:val="0"/>
              </w:rPr>
            </w:pPr>
            <w:bookmarkStart w:id="299" w:name="_Hlk128023717"/>
            <w:r w:rsidRPr="004D07CC">
              <w:rPr>
                <w:rFonts w:asciiTheme="majorBidi" w:eastAsia="Calibri" w:hAnsiTheme="majorBidi" w:cstheme="majorBidi"/>
                <w:b w:val="0"/>
                <w:bCs w:val="0"/>
              </w:rPr>
              <w:t xml:space="preserve">Integrated promotion </w:t>
            </w:r>
            <w:bookmarkEnd w:id="299"/>
            <w:r w:rsidRPr="004D07CC">
              <w:rPr>
                <w:rFonts w:asciiTheme="majorBidi" w:eastAsia="Calibri" w:hAnsiTheme="majorBidi" w:cstheme="majorBidi"/>
                <w:b w:val="0"/>
                <w:bCs w:val="0"/>
              </w:rPr>
              <w:t>-&gt; Customer experience -&gt; Patronage intention</w:t>
            </w:r>
          </w:p>
        </w:tc>
        <w:tc>
          <w:tcPr>
            <w:tcW w:w="1035" w:type="dxa"/>
            <w:tcBorders>
              <w:top w:val="nil"/>
              <w:bottom w:val="nil"/>
            </w:tcBorders>
            <w:noWrap/>
            <w:hideMark/>
          </w:tcPr>
          <w:p w14:paraId="25BC3005" w14:textId="77777777" w:rsidR="00D607A3" w:rsidRPr="004D07CC"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0.082</w:t>
            </w:r>
          </w:p>
        </w:tc>
        <w:tc>
          <w:tcPr>
            <w:tcW w:w="1035" w:type="dxa"/>
            <w:tcBorders>
              <w:top w:val="nil"/>
              <w:bottom w:val="nil"/>
            </w:tcBorders>
            <w:noWrap/>
            <w:hideMark/>
          </w:tcPr>
          <w:p w14:paraId="3F8B09A8" w14:textId="77777777" w:rsidR="00D607A3" w:rsidRPr="004D07CC"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1.802</w:t>
            </w:r>
          </w:p>
        </w:tc>
        <w:tc>
          <w:tcPr>
            <w:tcW w:w="1035" w:type="dxa"/>
            <w:tcBorders>
              <w:top w:val="nil"/>
              <w:bottom w:val="nil"/>
            </w:tcBorders>
            <w:noWrap/>
            <w:hideMark/>
          </w:tcPr>
          <w:p w14:paraId="53FE43B4" w14:textId="77777777" w:rsidR="00D607A3" w:rsidRPr="004D07CC"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0.072</w:t>
            </w:r>
          </w:p>
        </w:tc>
        <w:tc>
          <w:tcPr>
            <w:tcW w:w="1035" w:type="dxa"/>
            <w:tcBorders>
              <w:top w:val="nil"/>
              <w:bottom w:val="nil"/>
            </w:tcBorders>
          </w:tcPr>
          <w:p w14:paraId="5C7829C7" w14:textId="77777777" w:rsidR="00D607A3" w:rsidRPr="004D07CC"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0.023</w:t>
            </w:r>
          </w:p>
        </w:tc>
        <w:tc>
          <w:tcPr>
            <w:tcW w:w="1035" w:type="dxa"/>
            <w:gridSpan w:val="2"/>
            <w:tcBorders>
              <w:top w:val="nil"/>
              <w:bottom w:val="nil"/>
            </w:tcBorders>
          </w:tcPr>
          <w:p w14:paraId="08E7ABE3" w14:textId="77777777" w:rsidR="00D607A3" w:rsidRPr="004D07CC"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1.323</w:t>
            </w:r>
          </w:p>
        </w:tc>
        <w:tc>
          <w:tcPr>
            <w:tcW w:w="1035" w:type="dxa"/>
            <w:tcBorders>
              <w:top w:val="nil"/>
              <w:bottom w:val="nil"/>
            </w:tcBorders>
          </w:tcPr>
          <w:p w14:paraId="3AB9C8DB" w14:textId="77777777" w:rsidR="00D607A3" w:rsidRPr="004D07CC"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0.186</w:t>
            </w:r>
          </w:p>
        </w:tc>
      </w:tr>
      <w:tr w:rsidR="00D607A3" w:rsidRPr="004D07CC" w14:paraId="772C370C" w14:textId="77777777" w:rsidTr="007F3D97">
        <w:trPr>
          <w:trHeight w:val="322"/>
        </w:trPr>
        <w:tc>
          <w:tcPr>
            <w:cnfStyle w:val="001000000000" w:firstRow="0" w:lastRow="0" w:firstColumn="1" w:lastColumn="0" w:oddVBand="0" w:evenVBand="0" w:oddHBand="0" w:evenHBand="0" w:firstRowFirstColumn="0" w:firstRowLastColumn="0" w:lastRowFirstColumn="0" w:lastRowLastColumn="0"/>
            <w:tcW w:w="3150" w:type="dxa"/>
            <w:tcBorders>
              <w:top w:val="nil"/>
              <w:bottom w:val="nil"/>
            </w:tcBorders>
            <w:noWrap/>
            <w:hideMark/>
          </w:tcPr>
          <w:p w14:paraId="3C8779A7" w14:textId="01F8A41D" w:rsidR="00D607A3" w:rsidRPr="004D07CC" w:rsidRDefault="00D607A3" w:rsidP="004332A2">
            <w:pPr>
              <w:rPr>
                <w:rFonts w:asciiTheme="majorBidi" w:eastAsia="Calibri" w:hAnsiTheme="majorBidi" w:cstheme="majorBidi"/>
                <w:b w:val="0"/>
                <w:bCs w:val="0"/>
              </w:rPr>
            </w:pPr>
            <w:bookmarkStart w:id="300" w:name="_Hlk128023730"/>
            <w:r w:rsidRPr="004D07CC">
              <w:rPr>
                <w:rFonts w:asciiTheme="majorBidi" w:eastAsia="Calibri" w:hAnsiTheme="majorBidi" w:cstheme="majorBidi"/>
                <w:b w:val="0"/>
                <w:bCs w:val="0"/>
              </w:rPr>
              <w:t xml:space="preserve">Perceived price </w:t>
            </w:r>
            <w:bookmarkEnd w:id="300"/>
            <w:r w:rsidRPr="004D07CC">
              <w:rPr>
                <w:rFonts w:asciiTheme="majorBidi" w:eastAsia="Calibri" w:hAnsiTheme="majorBidi" w:cstheme="majorBidi"/>
                <w:b w:val="0"/>
                <w:bCs w:val="0"/>
              </w:rPr>
              <w:t>-&gt; Customer experience -&gt; Patronage intention</w:t>
            </w:r>
          </w:p>
        </w:tc>
        <w:tc>
          <w:tcPr>
            <w:tcW w:w="1035" w:type="dxa"/>
            <w:tcBorders>
              <w:top w:val="nil"/>
              <w:bottom w:val="nil"/>
            </w:tcBorders>
            <w:noWrap/>
            <w:hideMark/>
          </w:tcPr>
          <w:p w14:paraId="3452D030" w14:textId="77777777" w:rsidR="00D607A3" w:rsidRPr="004D07CC"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0.072</w:t>
            </w:r>
          </w:p>
        </w:tc>
        <w:tc>
          <w:tcPr>
            <w:tcW w:w="1035" w:type="dxa"/>
            <w:tcBorders>
              <w:top w:val="nil"/>
              <w:bottom w:val="nil"/>
            </w:tcBorders>
            <w:noWrap/>
            <w:hideMark/>
          </w:tcPr>
          <w:p w14:paraId="68099714" w14:textId="77777777" w:rsidR="00D607A3" w:rsidRPr="004D07CC"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1.041</w:t>
            </w:r>
          </w:p>
        </w:tc>
        <w:tc>
          <w:tcPr>
            <w:tcW w:w="1035" w:type="dxa"/>
            <w:tcBorders>
              <w:top w:val="nil"/>
              <w:bottom w:val="nil"/>
            </w:tcBorders>
            <w:noWrap/>
            <w:hideMark/>
          </w:tcPr>
          <w:p w14:paraId="52F5CBB5" w14:textId="77777777" w:rsidR="00D607A3" w:rsidRPr="004D07CC"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0.298</w:t>
            </w:r>
          </w:p>
        </w:tc>
        <w:tc>
          <w:tcPr>
            <w:tcW w:w="1035" w:type="dxa"/>
            <w:tcBorders>
              <w:top w:val="nil"/>
              <w:bottom w:val="nil"/>
            </w:tcBorders>
          </w:tcPr>
          <w:p w14:paraId="3A94B8BE" w14:textId="77777777" w:rsidR="00D607A3" w:rsidRPr="004D07CC"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0.105</w:t>
            </w:r>
          </w:p>
        </w:tc>
        <w:tc>
          <w:tcPr>
            <w:tcW w:w="1035" w:type="dxa"/>
            <w:gridSpan w:val="2"/>
            <w:tcBorders>
              <w:top w:val="nil"/>
              <w:bottom w:val="nil"/>
            </w:tcBorders>
          </w:tcPr>
          <w:p w14:paraId="768030A1" w14:textId="77777777" w:rsidR="00D607A3" w:rsidRPr="004D07CC"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3.603</w:t>
            </w:r>
          </w:p>
        </w:tc>
        <w:tc>
          <w:tcPr>
            <w:tcW w:w="1035" w:type="dxa"/>
            <w:tcBorders>
              <w:top w:val="nil"/>
              <w:bottom w:val="nil"/>
            </w:tcBorders>
          </w:tcPr>
          <w:p w14:paraId="2ED68800" w14:textId="77777777" w:rsidR="00D607A3" w:rsidRPr="004D07CC"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0.000**</w:t>
            </w:r>
          </w:p>
        </w:tc>
      </w:tr>
      <w:tr w:rsidR="00D607A3" w:rsidRPr="004D07CC" w14:paraId="2F7B14F8" w14:textId="77777777" w:rsidTr="007F3D97">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150" w:type="dxa"/>
            <w:tcBorders>
              <w:top w:val="nil"/>
            </w:tcBorders>
            <w:noWrap/>
            <w:hideMark/>
          </w:tcPr>
          <w:p w14:paraId="7648B966" w14:textId="0D7F0602" w:rsidR="00D607A3" w:rsidRPr="004D07CC" w:rsidRDefault="00D607A3" w:rsidP="004332A2">
            <w:pPr>
              <w:rPr>
                <w:rFonts w:asciiTheme="majorBidi" w:eastAsia="Calibri" w:hAnsiTheme="majorBidi" w:cstheme="majorBidi"/>
                <w:b w:val="0"/>
                <w:bCs w:val="0"/>
              </w:rPr>
            </w:pPr>
            <w:bookmarkStart w:id="301" w:name="_Hlk128023743"/>
            <w:r w:rsidRPr="004D07CC">
              <w:rPr>
                <w:rFonts w:asciiTheme="majorBidi" w:eastAsia="Calibri" w:hAnsiTheme="majorBidi" w:cstheme="majorBidi"/>
                <w:b w:val="0"/>
                <w:bCs w:val="0"/>
              </w:rPr>
              <w:t xml:space="preserve">Service quality </w:t>
            </w:r>
            <w:bookmarkEnd w:id="301"/>
            <w:r w:rsidRPr="004D07CC">
              <w:rPr>
                <w:rFonts w:asciiTheme="majorBidi" w:eastAsia="Calibri" w:hAnsiTheme="majorBidi" w:cstheme="majorBidi"/>
                <w:b w:val="0"/>
                <w:bCs w:val="0"/>
              </w:rPr>
              <w:t xml:space="preserve">-&gt; Customer experience -&gt; </w:t>
            </w:r>
            <w:bookmarkStart w:id="302" w:name="_Hlk128033030"/>
            <w:r w:rsidRPr="004D07CC">
              <w:rPr>
                <w:rFonts w:asciiTheme="majorBidi" w:eastAsia="Calibri" w:hAnsiTheme="majorBidi" w:cstheme="majorBidi"/>
                <w:b w:val="0"/>
                <w:bCs w:val="0"/>
              </w:rPr>
              <w:t>Patronage intention,</w:t>
            </w:r>
            <w:bookmarkEnd w:id="302"/>
          </w:p>
        </w:tc>
        <w:tc>
          <w:tcPr>
            <w:tcW w:w="1035" w:type="dxa"/>
            <w:tcBorders>
              <w:top w:val="nil"/>
            </w:tcBorders>
            <w:noWrap/>
            <w:hideMark/>
          </w:tcPr>
          <w:p w14:paraId="5EFD6993" w14:textId="77777777" w:rsidR="00D607A3" w:rsidRPr="004D07CC"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0.027</w:t>
            </w:r>
          </w:p>
        </w:tc>
        <w:tc>
          <w:tcPr>
            <w:tcW w:w="1035" w:type="dxa"/>
            <w:tcBorders>
              <w:top w:val="nil"/>
            </w:tcBorders>
            <w:noWrap/>
            <w:hideMark/>
          </w:tcPr>
          <w:p w14:paraId="3AC81F6B" w14:textId="77777777" w:rsidR="00D607A3" w:rsidRPr="004D07CC"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0.397</w:t>
            </w:r>
          </w:p>
        </w:tc>
        <w:tc>
          <w:tcPr>
            <w:tcW w:w="1035" w:type="dxa"/>
            <w:tcBorders>
              <w:top w:val="nil"/>
            </w:tcBorders>
            <w:noWrap/>
            <w:hideMark/>
          </w:tcPr>
          <w:p w14:paraId="2A6A1EBE" w14:textId="77777777" w:rsidR="00D607A3" w:rsidRPr="004D07CC"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0.692</w:t>
            </w:r>
          </w:p>
        </w:tc>
        <w:tc>
          <w:tcPr>
            <w:tcW w:w="1035" w:type="dxa"/>
            <w:tcBorders>
              <w:top w:val="nil"/>
            </w:tcBorders>
          </w:tcPr>
          <w:p w14:paraId="442A34D1" w14:textId="77777777" w:rsidR="00D607A3" w:rsidRPr="004D07CC"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0.113</w:t>
            </w:r>
          </w:p>
        </w:tc>
        <w:tc>
          <w:tcPr>
            <w:tcW w:w="1035" w:type="dxa"/>
            <w:gridSpan w:val="2"/>
            <w:tcBorders>
              <w:top w:val="nil"/>
            </w:tcBorders>
          </w:tcPr>
          <w:p w14:paraId="22390EF1" w14:textId="77777777" w:rsidR="00D607A3" w:rsidRPr="004D07CC"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3.773</w:t>
            </w:r>
          </w:p>
        </w:tc>
        <w:tc>
          <w:tcPr>
            <w:tcW w:w="1035" w:type="dxa"/>
            <w:tcBorders>
              <w:top w:val="nil"/>
            </w:tcBorders>
          </w:tcPr>
          <w:p w14:paraId="01FF054D" w14:textId="77777777" w:rsidR="00D607A3" w:rsidRPr="004D07CC"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D07CC">
              <w:rPr>
                <w:rFonts w:asciiTheme="majorBidi" w:eastAsia="Calibri" w:hAnsiTheme="majorBidi" w:cstheme="majorBidi"/>
              </w:rPr>
              <w:t>0.000**</w:t>
            </w:r>
          </w:p>
        </w:tc>
      </w:tr>
    </w:tbl>
    <w:p w14:paraId="1FE03834" w14:textId="77777777" w:rsidR="00D607A3" w:rsidRPr="00727C70" w:rsidRDefault="00D607A3" w:rsidP="00F37C21">
      <w:pPr>
        <w:spacing w:line="240" w:lineRule="auto"/>
        <w:rPr>
          <w:rFonts w:asciiTheme="majorBidi" w:eastAsia="Calibri" w:hAnsiTheme="majorBidi" w:cstheme="majorBidi"/>
          <w:b/>
          <w:bCs/>
          <w:i/>
          <w:iCs/>
        </w:rPr>
      </w:pPr>
    </w:p>
    <w:p w14:paraId="77D8DFA8" w14:textId="77BA7DA3" w:rsidR="00D607A3" w:rsidRPr="006356F3" w:rsidRDefault="00D607A3" w:rsidP="004332A2">
      <w:pPr>
        <w:pStyle w:val="Heading2"/>
        <w:jc w:val="left"/>
        <w:rPr>
          <w:rFonts w:asciiTheme="majorBidi" w:eastAsia="Calibri" w:hAnsiTheme="majorBidi"/>
          <w:b w:val="0"/>
          <w:bCs/>
        </w:rPr>
      </w:pPr>
      <w:bookmarkStart w:id="303" w:name="_Toc135580435"/>
      <w:bookmarkStart w:id="304" w:name="_Toc138604490"/>
      <w:bookmarkStart w:id="305" w:name="_Toc138604782"/>
      <w:bookmarkStart w:id="306" w:name="_Hlk129175257"/>
      <w:r w:rsidRPr="006356F3">
        <w:rPr>
          <w:rFonts w:asciiTheme="majorBidi" w:eastAsia="Calibri" w:hAnsiTheme="majorBidi"/>
          <w:bCs/>
        </w:rPr>
        <w:t xml:space="preserve">Testing the </w:t>
      </w:r>
      <w:r w:rsidR="006356F3">
        <w:rPr>
          <w:rFonts w:asciiTheme="majorBidi" w:eastAsia="Calibri" w:hAnsiTheme="majorBidi"/>
          <w:bCs/>
        </w:rPr>
        <w:t>R</w:t>
      </w:r>
      <w:r w:rsidRPr="006356F3">
        <w:rPr>
          <w:rFonts w:asciiTheme="majorBidi" w:eastAsia="Calibri" w:hAnsiTheme="majorBidi"/>
          <w:bCs/>
        </w:rPr>
        <w:t xml:space="preserve">elationship </w:t>
      </w:r>
      <w:r w:rsidR="006356F3">
        <w:rPr>
          <w:rFonts w:asciiTheme="majorBidi" w:eastAsia="Calibri" w:hAnsiTheme="majorBidi"/>
          <w:bCs/>
        </w:rPr>
        <w:t>B</w:t>
      </w:r>
      <w:r w:rsidRPr="006356F3">
        <w:rPr>
          <w:rFonts w:asciiTheme="majorBidi" w:eastAsia="Calibri" w:hAnsiTheme="majorBidi"/>
          <w:bCs/>
        </w:rPr>
        <w:t xml:space="preserve">etween </w:t>
      </w:r>
      <w:r w:rsidR="006356F3">
        <w:rPr>
          <w:rFonts w:asciiTheme="majorBidi" w:eastAsia="Calibri" w:hAnsiTheme="majorBidi"/>
          <w:bCs/>
        </w:rPr>
        <w:t>C</w:t>
      </w:r>
      <w:r w:rsidRPr="006356F3">
        <w:rPr>
          <w:rFonts w:asciiTheme="majorBidi" w:eastAsia="Calibri" w:hAnsiTheme="majorBidi"/>
          <w:bCs/>
        </w:rPr>
        <w:t xml:space="preserve">hannel </w:t>
      </w:r>
      <w:r w:rsidR="006356F3">
        <w:rPr>
          <w:rFonts w:asciiTheme="majorBidi" w:eastAsia="Calibri" w:hAnsiTheme="majorBidi"/>
          <w:bCs/>
        </w:rPr>
        <w:t>I</w:t>
      </w:r>
      <w:r w:rsidRPr="006356F3">
        <w:rPr>
          <w:rFonts w:asciiTheme="majorBidi" w:eastAsia="Calibri" w:hAnsiTheme="majorBidi"/>
          <w:bCs/>
        </w:rPr>
        <w:t xml:space="preserve">ntegration </w:t>
      </w:r>
      <w:r w:rsidR="006356F3">
        <w:rPr>
          <w:rFonts w:asciiTheme="majorBidi" w:eastAsia="Calibri" w:hAnsiTheme="majorBidi"/>
          <w:bCs/>
        </w:rPr>
        <w:t>D</w:t>
      </w:r>
      <w:r w:rsidRPr="006356F3">
        <w:rPr>
          <w:rFonts w:asciiTheme="majorBidi" w:eastAsia="Calibri" w:hAnsiTheme="majorBidi"/>
          <w:bCs/>
        </w:rPr>
        <w:t xml:space="preserve">imensions and </w:t>
      </w:r>
      <w:r w:rsidR="006356F3">
        <w:rPr>
          <w:rFonts w:asciiTheme="majorBidi" w:eastAsia="Calibri" w:hAnsiTheme="majorBidi"/>
          <w:bCs/>
        </w:rPr>
        <w:t>C</w:t>
      </w:r>
      <w:r w:rsidRPr="006356F3">
        <w:rPr>
          <w:rFonts w:asciiTheme="majorBidi" w:eastAsia="Calibri" w:hAnsiTheme="majorBidi"/>
          <w:bCs/>
        </w:rPr>
        <w:t xml:space="preserve">ustomer </w:t>
      </w:r>
      <w:r w:rsidR="006356F3">
        <w:rPr>
          <w:rFonts w:asciiTheme="majorBidi" w:eastAsia="Calibri" w:hAnsiTheme="majorBidi"/>
          <w:bCs/>
        </w:rPr>
        <w:t>E</w:t>
      </w:r>
      <w:r w:rsidRPr="006356F3">
        <w:rPr>
          <w:rFonts w:asciiTheme="majorBidi" w:eastAsia="Calibri" w:hAnsiTheme="majorBidi"/>
          <w:bCs/>
        </w:rPr>
        <w:t xml:space="preserve">xperience </w:t>
      </w:r>
      <w:r w:rsidR="006356F3">
        <w:rPr>
          <w:rFonts w:asciiTheme="majorBidi" w:eastAsia="Calibri" w:hAnsiTheme="majorBidi"/>
          <w:bCs/>
        </w:rPr>
        <w:t>T</w:t>
      </w:r>
      <w:r w:rsidRPr="006356F3">
        <w:rPr>
          <w:rFonts w:asciiTheme="majorBidi" w:eastAsia="Calibri" w:hAnsiTheme="majorBidi"/>
          <w:bCs/>
        </w:rPr>
        <w:t xml:space="preserve">hrough </w:t>
      </w:r>
      <w:r w:rsidR="006356F3">
        <w:rPr>
          <w:rFonts w:asciiTheme="majorBidi" w:eastAsia="Calibri" w:hAnsiTheme="majorBidi"/>
          <w:bCs/>
        </w:rPr>
        <w:t>M</w:t>
      </w:r>
      <w:r w:rsidRPr="006356F3">
        <w:rPr>
          <w:rFonts w:asciiTheme="majorBidi" w:eastAsia="Calibri" w:hAnsiTheme="majorBidi"/>
          <w:bCs/>
        </w:rPr>
        <w:t xml:space="preserve">ultiple </w:t>
      </w:r>
      <w:r w:rsidR="006356F3">
        <w:rPr>
          <w:rFonts w:asciiTheme="majorBidi" w:eastAsia="Calibri" w:hAnsiTheme="majorBidi"/>
          <w:bCs/>
        </w:rPr>
        <w:t>R</w:t>
      </w:r>
      <w:r w:rsidRPr="006356F3">
        <w:rPr>
          <w:rFonts w:asciiTheme="majorBidi" w:eastAsia="Calibri" w:hAnsiTheme="majorBidi"/>
          <w:bCs/>
        </w:rPr>
        <w:t>egression</w:t>
      </w:r>
      <w:bookmarkEnd w:id="303"/>
      <w:bookmarkEnd w:id="304"/>
      <w:bookmarkEnd w:id="305"/>
    </w:p>
    <w:bookmarkEnd w:id="306"/>
    <w:p w14:paraId="05443343" w14:textId="0E455ADA" w:rsidR="00440448" w:rsidRPr="0083396F" w:rsidRDefault="00D607A3" w:rsidP="0083396F">
      <w:pPr>
        <w:ind w:firstLine="720"/>
        <w:rPr>
          <w:rFonts w:asciiTheme="majorBidi" w:eastAsia="Calibri" w:hAnsiTheme="majorBidi" w:cstheme="majorBidi"/>
        </w:rPr>
      </w:pPr>
      <w:r w:rsidRPr="00727C70">
        <w:rPr>
          <w:rFonts w:asciiTheme="majorBidi" w:eastAsia="Calibri" w:hAnsiTheme="majorBidi" w:cstheme="majorBidi"/>
        </w:rPr>
        <w:t>Multiple regression analysis used to examine the impact of channel integration dimensions on the customer experience, to discuss how the independent variables (Integrated promotion, Integrated product and price, Integrated transaction information, Integrated information access, Integrated order fulfillment, Integrated customer service) can predict the dependent variable (customer experience), and find how much (channel integration dimensions), explains the variation of customer experience (dependent variable).  The results of the test are shown in Tables; 17, 18 and 19</w:t>
      </w:r>
      <w:bookmarkStart w:id="307" w:name="_Toc137038875"/>
      <w:r w:rsidR="0083396F">
        <w:rPr>
          <w:rFonts w:asciiTheme="majorBidi" w:eastAsia="Calibri" w:hAnsiTheme="majorBidi" w:cstheme="majorBidi"/>
        </w:rPr>
        <w:t>.</w:t>
      </w:r>
    </w:p>
    <w:p w14:paraId="1777EB93" w14:textId="574B77EA" w:rsidR="007F5B76" w:rsidRPr="00440448" w:rsidRDefault="007F5B76" w:rsidP="00440448">
      <w:pPr>
        <w:keepNext/>
        <w:rPr>
          <w:rFonts w:asciiTheme="majorBidi" w:eastAsia="Calibri" w:hAnsiTheme="majorBidi" w:cstheme="majorBidi"/>
          <w:b/>
          <w:bCs/>
        </w:rPr>
      </w:pPr>
      <w:r w:rsidRPr="00440448">
        <w:rPr>
          <w:rFonts w:asciiTheme="majorBidi" w:eastAsia="Calibri" w:hAnsiTheme="majorBidi" w:cstheme="majorBidi"/>
          <w:b/>
          <w:bCs/>
        </w:rPr>
        <w:t xml:space="preserve">Table </w:t>
      </w:r>
      <w:r w:rsidRPr="00440448">
        <w:rPr>
          <w:rFonts w:asciiTheme="majorBidi" w:eastAsia="Calibri" w:hAnsiTheme="majorBidi" w:cstheme="majorBidi"/>
          <w:b/>
          <w:bCs/>
        </w:rPr>
        <w:fldChar w:fldCharType="begin"/>
      </w:r>
      <w:r w:rsidRPr="00440448">
        <w:rPr>
          <w:rFonts w:asciiTheme="majorBidi" w:eastAsia="Calibri" w:hAnsiTheme="majorBidi" w:cstheme="majorBidi"/>
          <w:b/>
          <w:bCs/>
        </w:rPr>
        <w:instrText xml:space="preserve"> SEQ Table \* ARABIC </w:instrText>
      </w:r>
      <w:r w:rsidRPr="00440448">
        <w:rPr>
          <w:rFonts w:asciiTheme="majorBidi" w:eastAsia="Calibri" w:hAnsiTheme="majorBidi" w:cstheme="majorBidi"/>
          <w:b/>
          <w:bCs/>
        </w:rPr>
        <w:fldChar w:fldCharType="separate"/>
      </w:r>
      <w:r w:rsidR="00D67D54" w:rsidRPr="00440448">
        <w:rPr>
          <w:rFonts w:asciiTheme="majorBidi" w:eastAsia="Calibri" w:hAnsiTheme="majorBidi" w:cstheme="majorBidi"/>
          <w:b/>
          <w:bCs/>
        </w:rPr>
        <w:t>17</w:t>
      </w:r>
      <w:bookmarkEnd w:id="307"/>
      <w:r w:rsidRPr="00440448">
        <w:rPr>
          <w:rFonts w:asciiTheme="majorBidi" w:eastAsia="Calibri" w:hAnsiTheme="majorBidi" w:cstheme="majorBidi"/>
          <w:b/>
          <w:bCs/>
        </w:rPr>
        <w:fldChar w:fldCharType="end"/>
      </w:r>
    </w:p>
    <w:p w14:paraId="45597452" w14:textId="527E56A2" w:rsidR="00D607A3" w:rsidRDefault="00D607A3" w:rsidP="004332A2">
      <w:pPr>
        <w:spacing w:line="240" w:lineRule="auto"/>
        <w:rPr>
          <w:rFonts w:asciiTheme="majorBidi" w:eastAsia="Calibri" w:hAnsiTheme="majorBidi" w:cstheme="majorBidi"/>
          <w:i/>
          <w:iCs/>
        </w:rPr>
      </w:pPr>
      <w:bookmarkStart w:id="308" w:name="_Hlk135583817"/>
      <w:r w:rsidRPr="00727C70">
        <w:rPr>
          <w:rFonts w:asciiTheme="majorBidi" w:eastAsia="Calibri" w:hAnsiTheme="majorBidi" w:cstheme="majorBidi"/>
          <w:i/>
          <w:iCs/>
        </w:rPr>
        <w:t xml:space="preserve">Multiple </w:t>
      </w:r>
      <w:r w:rsidR="008E7280">
        <w:rPr>
          <w:rFonts w:asciiTheme="majorBidi" w:eastAsia="Calibri" w:hAnsiTheme="majorBidi" w:cstheme="majorBidi"/>
          <w:i/>
          <w:iCs/>
        </w:rPr>
        <w:t>R</w:t>
      </w:r>
      <w:r w:rsidRPr="00727C70">
        <w:rPr>
          <w:rFonts w:asciiTheme="majorBidi" w:eastAsia="Calibri" w:hAnsiTheme="majorBidi" w:cstheme="majorBidi"/>
          <w:i/>
          <w:iCs/>
        </w:rPr>
        <w:t xml:space="preserve">egression – R and R </w:t>
      </w:r>
      <w:r w:rsidR="007F5B76">
        <w:rPr>
          <w:rFonts w:asciiTheme="majorBidi" w:eastAsia="Calibri" w:hAnsiTheme="majorBidi" w:cstheme="majorBidi"/>
          <w:i/>
          <w:iCs/>
        </w:rPr>
        <w:t>S</w:t>
      </w:r>
      <w:r w:rsidRPr="00727C70">
        <w:rPr>
          <w:rFonts w:asciiTheme="majorBidi" w:eastAsia="Calibri" w:hAnsiTheme="majorBidi" w:cstheme="majorBidi"/>
          <w:i/>
          <w:iCs/>
        </w:rPr>
        <w:t xml:space="preserve">quare </w:t>
      </w:r>
    </w:p>
    <w:p w14:paraId="30EA26C0" w14:textId="77777777" w:rsidR="005F3C33" w:rsidRDefault="005F3C33" w:rsidP="004332A2">
      <w:pPr>
        <w:spacing w:line="240" w:lineRule="auto"/>
        <w:rPr>
          <w:rFonts w:asciiTheme="majorBidi" w:eastAsia="Calibri" w:hAnsiTheme="majorBidi" w:cstheme="majorBidi"/>
          <w:i/>
          <w:iC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CC0FEF" w14:paraId="150C5A99" w14:textId="77777777" w:rsidTr="00CC0FEF">
        <w:tc>
          <w:tcPr>
            <w:tcW w:w="1870" w:type="dxa"/>
            <w:tcBorders>
              <w:top w:val="single" w:sz="4" w:space="0" w:color="auto"/>
              <w:bottom w:val="single" w:sz="4" w:space="0" w:color="auto"/>
            </w:tcBorders>
          </w:tcPr>
          <w:p w14:paraId="49D401B7" w14:textId="5EF87C30" w:rsidR="00CC0FEF" w:rsidRDefault="00CC0FEF" w:rsidP="00CC0FEF">
            <w:pPr>
              <w:jc w:val="center"/>
              <w:rPr>
                <w:rFonts w:asciiTheme="majorBidi" w:eastAsia="Calibri" w:hAnsiTheme="majorBidi" w:cstheme="majorBidi"/>
                <w:i/>
                <w:iCs/>
              </w:rPr>
            </w:pPr>
            <w:r w:rsidRPr="00727C70">
              <w:rPr>
                <w:rFonts w:asciiTheme="majorBidi" w:eastAsia="Calibri" w:hAnsiTheme="majorBidi" w:cstheme="majorBidi"/>
              </w:rPr>
              <w:t>Model</w:t>
            </w:r>
          </w:p>
        </w:tc>
        <w:tc>
          <w:tcPr>
            <w:tcW w:w="1870" w:type="dxa"/>
            <w:tcBorders>
              <w:top w:val="single" w:sz="4" w:space="0" w:color="auto"/>
              <w:bottom w:val="single" w:sz="4" w:space="0" w:color="auto"/>
            </w:tcBorders>
          </w:tcPr>
          <w:p w14:paraId="6552B839" w14:textId="7DC1389E" w:rsidR="00CC0FEF" w:rsidRDefault="00CC0FEF" w:rsidP="00CC0FEF">
            <w:pPr>
              <w:jc w:val="center"/>
              <w:rPr>
                <w:rFonts w:asciiTheme="majorBidi" w:eastAsia="Calibri" w:hAnsiTheme="majorBidi" w:cstheme="majorBidi"/>
                <w:i/>
                <w:iCs/>
              </w:rPr>
            </w:pPr>
            <w:r w:rsidRPr="00727C70">
              <w:rPr>
                <w:rFonts w:asciiTheme="majorBidi" w:eastAsia="Calibri" w:hAnsiTheme="majorBidi" w:cstheme="majorBidi"/>
              </w:rPr>
              <w:t>R</w:t>
            </w:r>
          </w:p>
        </w:tc>
        <w:tc>
          <w:tcPr>
            <w:tcW w:w="1870" w:type="dxa"/>
            <w:tcBorders>
              <w:top w:val="single" w:sz="4" w:space="0" w:color="auto"/>
              <w:bottom w:val="single" w:sz="4" w:space="0" w:color="auto"/>
            </w:tcBorders>
          </w:tcPr>
          <w:p w14:paraId="31724E61" w14:textId="78A5F6E9" w:rsidR="00CC0FEF" w:rsidRDefault="00CC0FEF" w:rsidP="00CC0FEF">
            <w:pPr>
              <w:jc w:val="center"/>
              <w:rPr>
                <w:rFonts w:asciiTheme="majorBidi" w:eastAsia="Calibri" w:hAnsiTheme="majorBidi" w:cstheme="majorBidi"/>
                <w:i/>
                <w:iCs/>
              </w:rPr>
            </w:pPr>
            <w:r w:rsidRPr="00727C70">
              <w:rPr>
                <w:rFonts w:asciiTheme="majorBidi" w:eastAsia="Calibri" w:hAnsiTheme="majorBidi" w:cstheme="majorBidi"/>
              </w:rPr>
              <w:t>R Square</w:t>
            </w:r>
          </w:p>
        </w:tc>
        <w:tc>
          <w:tcPr>
            <w:tcW w:w="1870" w:type="dxa"/>
            <w:tcBorders>
              <w:top w:val="single" w:sz="4" w:space="0" w:color="auto"/>
              <w:bottom w:val="single" w:sz="4" w:space="0" w:color="auto"/>
            </w:tcBorders>
          </w:tcPr>
          <w:p w14:paraId="0935B9C1" w14:textId="11FE500B" w:rsidR="00CC0FEF" w:rsidRDefault="00CC0FEF" w:rsidP="00CC0FEF">
            <w:pPr>
              <w:jc w:val="center"/>
              <w:rPr>
                <w:rFonts w:asciiTheme="majorBidi" w:eastAsia="Calibri" w:hAnsiTheme="majorBidi" w:cstheme="majorBidi"/>
                <w:i/>
                <w:iCs/>
              </w:rPr>
            </w:pPr>
            <w:r w:rsidRPr="00727C70">
              <w:rPr>
                <w:rFonts w:asciiTheme="majorBidi" w:eastAsia="Calibri" w:hAnsiTheme="majorBidi" w:cstheme="majorBidi"/>
              </w:rPr>
              <w:t>Adjusted R Square</w:t>
            </w:r>
          </w:p>
        </w:tc>
        <w:tc>
          <w:tcPr>
            <w:tcW w:w="1870" w:type="dxa"/>
            <w:tcBorders>
              <w:top w:val="single" w:sz="4" w:space="0" w:color="auto"/>
              <w:bottom w:val="single" w:sz="4" w:space="0" w:color="auto"/>
            </w:tcBorders>
          </w:tcPr>
          <w:p w14:paraId="6D23E4C5" w14:textId="64517229" w:rsidR="00CC0FEF" w:rsidRDefault="00CC0FEF" w:rsidP="00CC0FEF">
            <w:pPr>
              <w:jc w:val="center"/>
              <w:rPr>
                <w:rFonts w:asciiTheme="majorBidi" w:eastAsia="Calibri" w:hAnsiTheme="majorBidi" w:cstheme="majorBidi"/>
                <w:i/>
                <w:iCs/>
              </w:rPr>
            </w:pPr>
            <w:r w:rsidRPr="00727C70">
              <w:rPr>
                <w:rFonts w:asciiTheme="majorBidi" w:eastAsia="Calibri" w:hAnsiTheme="majorBidi" w:cstheme="majorBidi"/>
              </w:rPr>
              <w:t>Std. Error of the Estimate</w:t>
            </w:r>
          </w:p>
        </w:tc>
      </w:tr>
      <w:tr w:rsidR="00CC0FEF" w14:paraId="3D01A3FF" w14:textId="77777777" w:rsidTr="00CC0FEF">
        <w:tc>
          <w:tcPr>
            <w:tcW w:w="1870" w:type="dxa"/>
            <w:tcBorders>
              <w:top w:val="single" w:sz="4" w:space="0" w:color="auto"/>
            </w:tcBorders>
          </w:tcPr>
          <w:p w14:paraId="15FC4AF8" w14:textId="7507BF3A" w:rsidR="00CC0FEF" w:rsidRDefault="00CC0FEF" w:rsidP="00CC0FEF">
            <w:pPr>
              <w:rPr>
                <w:rFonts w:asciiTheme="majorBidi" w:eastAsia="Calibri" w:hAnsiTheme="majorBidi" w:cstheme="majorBidi"/>
                <w:i/>
                <w:iCs/>
              </w:rPr>
            </w:pPr>
            <w:r w:rsidRPr="00727C70">
              <w:rPr>
                <w:rFonts w:asciiTheme="majorBidi" w:eastAsia="Calibri" w:hAnsiTheme="majorBidi" w:cstheme="majorBidi"/>
              </w:rPr>
              <w:t>1</w:t>
            </w:r>
          </w:p>
        </w:tc>
        <w:tc>
          <w:tcPr>
            <w:tcW w:w="1870" w:type="dxa"/>
            <w:tcBorders>
              <w:top w:val="single" w:sz="4" w:space="0" w:color="auto"/>
            </w:tcBorders>
          </w:tcPr>
          <w:p w14:paraId="0AD4C618" w14:textId="4540024A" w:rsidR="00CC0FEF" w:rsidRDefault="00CC0FEF" w:rsidP="00CC0FEF">
            <w:pPr>
              <w:jc w:val="center"/>
              <w:rPr>
                <w:rFonts w:asciiTheme="majorBidi" w:eastAsia="Calibri" w:hAnsiTheme="majorBidi" w:cstheme="majorBidi"/>
                <w:i/>
                <w:iCs/>
              </w:rPr>
            </w:pPr>
            <w:r w:rsidRPr="00727C70">
              <w:rPr>
                <w:rFonts w:asciiTheme="majorBidi" w:eastAsia="Calibri" w:hAnsiTheme="majorBidi" w:cstheme="majorBidi"/>
              </w:rPr>
              <w:t>.761a</w:t>
            </w:r>
          </w:p>
        </w:tc>
        <w:tc>
          <w:tcPr>
            <w:tcW w:w="1870" w:type="dxa"/>
            <w:tcBorders>
              <w:top w:val="single" w:sz="4" w:space="0" w:color="auto"/>
            </w:tcBorders>
          </w:tcPr>
          <w:p w14:paraId="1FC02A76" w14:textId="43A4B237" w:rsidR="00CC0FEF" w:rsidRDefault="00CC0FEF" w:rsidP="00CC0FEF">
            <w:pPr>
              <w:jc w:val="center"/>
              <w:rPr>
                <w:rFonts w:asciiTheme="majorBidi" w:eastAsia="Calibri" w:hAnsiTheme="majorBidi" w:cstheme="majorBidi"/>
                <w:i/>
                <w:iCs/>
              </w:rPr>
            </w:pPr>
            <w:r w:rsidRPr="00727C70">
              <w:rPr>
                <w:rFonts w:asciiTheme="majorBidi" w:eastAsia="Calibri" w:hAnsiTheme="majorBidi" w:cstheme="majorBidi"/>
              </w:rPr>
              <w:t>0.578</w:t>
            </w:r>
          </w:p>
        </w:tc>
        <w:tc>
          <w:tcPr>
            <w:tcW w:w="1870" w:type="dxa"/>
            <w:tcBorders>
              <w:top w:val="single" w:sz="4" w:space="0" w:color="auto"/>
            </w:tcBorders>
          </w:tcPr>
          <w:p w14:paraId="2A29BCFF" w14:textId="2055BFF3" w:rsidR="00CC0FEF" w:rsidRDefault="00CC0FEF" w:rsidP="00CC0FEF">
            <w:pPr>
              <w:jc w:val="center"/>
              <w:rPr>
                <w:rFonts w:asciiTheme="majorBidi" w:eastAsia="Calibri" w:hAnsiTheme="majorBidi" w:cstheme="majorBidi"/>
                <w:i/>
                <w:iCs/>
              </w:rPr>
            </w:pPr>
            <w:r w:rsidRPr="00727C70">
              <w:rPr>
                <w:rFonts w:asciiTheme="majorBidi" w:eastAsia="Calibri" w:hAnsiTheme="majorBidi" w:cstheme="majorBidi"/>
              </w:rPr>
              <w:t>0.571</w:t>
            </w:r>
          </w:p>
        </w:tc>
        <w:tc>
          <w:tcPr>
            <w:tcW w:w="1870" w:type="dxa"/>
            <w:tcBorders>
              <w:top w:val="single" w:sz="4" w:space="0" w:color="auto"/>
            </w:tcBorders>
          </w:tcPr>
          <w:p w14:paraId="1E444B18" w14:textId="14B18A32" w:rsidR="00CC0FEF" w:rsidRDefault="00CC0FEF" w:rsidP="00CC0FEF">
            <w:pPr>
              <w:jc w:val="center"/>
              <w:rPr>
                <w:rFonts w:asciiTheme="majorBidi" w:eastAsia="Calibri" w:hAnsiTheme="majorBidi" w:cstheme="majorBidi"/>
                <w:i/>
                <w:iCs/>
              </w:rPr>
            </w:pPr>
            <w:r w:rsidRPr="00727C70">
              <w:rPr>
                <w:rFonts w:asciiTheme="majorBidi" w:eastAsia="Calibri" w:hAnsiTheme="majorBidi" w:cstheme="majorBidi"/>
              </w:rPr>
              <w:t>0.78379</w:t>
            </w:r>
          </w:p>
        </w:tc>
      </w:tr>
    </w:tbl>
    <w:p w14:paraId="6F1B4172" w14:textId="77777777" w:rsidR="005F3C33" w:rsidRPr="00727C70" w:rsidRDefault="005F3C33" w:rsidP="004332A2">
      <w:pPr>
        <w:spacing w:line="240" w:lineRule="auto"/>
        <w:rPr>
          <w:rFonts w:asciiTheme="majorBidi" w:eastAsia="Calibri" w:hAnsiTheme="majorBidi" w:cstheme="majorBidi"/>
          <w:i/>
          <w:iCs/>
        </w:rPr>
      </w:pPr>
    </w:p>
    <w:bookmarkEnd w:id="308"/>
    <w:p w14:paraId="3CAEE471" w14:textId="77777777" w:rsidR="00D607A3" w:rsidRPr="00727C70" w:rsidRDefault="00D607A3" w:rsidP="00CC0FEF">
      <w:pPr>
        <w:ind w:firstLine="720"/>
        <w:rPr>
          <w:rFonts w:asciiTheme="majorBidi" w:eastAsia="Calibri" w:hAnsiTheme="majorBidi" w:cstheme="majorBidi"/>
        </w:rPr>
      </w:pPr>
      <w:r w:rsidRPr="00727C70">
        <w:rPr>
          <w:rFonts w:asciiTheme="majorBidi" w:eastAsia="Calibri" w:hAnsiTheme="majorBidi" w:cstheme="majorBidi"/>
        </w:rPr>
        <w:lastRenderedPageBreak/>
        <w:t>Table 17 shows that the predictors (IP, ICS, SQ, IIA, ITI, IPP, IOF, PP) explain (57.8%) of the dependent variable: (customer experience (CX)).</w:t>
      </w:r>
    </w:p>
    <w:p w14:paraId="00123B6B" w14:textId="4031F090" w:rsidR="007F5B76" w:rsidRPr="0000404E" w:rsidRDefault="007F5B76" w:rsidP="004332A2">
      <w:pPr>
        <w:keepNext/>
        <w:rPr>
          <w:rFonts w:asciiTheme="majorBidi" w:eastAsia="Calibri" w:hAnsiTheme="majorBidi" w:cstheme="majorBidi"/>
          <w:b/>
          <w:bCs/>
        </w:rPr>
      </w:pPr>
      <w:bookmarkStart w:id="309" w:name="_Toc137038876"/>
      <w:r w:rsidRPr="00727C70">
        <w:rPr>
          <w:rFonts w:asciiTheme="majorBidi" w:eastAsia="Calibri" w:hAnsiTheme="majorBidi" w:cstheme="majorBidi"/>
          <w:b/>
          <w:bCs/>
        </w:rPr>
        <w:t xml:space="preserve">Table </w:t>
      </w:r>
      <w:r w:rsidRPr="00727C70">
        <w:rPr>
          <w:rFonts w:asciiTheme="majorBidi" w:eastAsia="Calibri" w:hAnsiTheme="majorBidi" w:cstheme="majorBidi"/>
          <w:b/>
          <w:bCs/>
        </w:rPr>
        <w:fldChar w:fldCharType="begin"/>
      </w:r>
      <w:r w:rsidRPr="00727C70">
        <w:rPr>
          <w:rFonts w:asciiTheme="majorBidi" w:eastAsia="Calibri" w:hAnsiTheme="majorBidi" w:cstheme="majorBidi"/>
          <w:b/>
          <w:bCs/>
        </w:rPr>
        <w:instrText xml:space="preserve"> SEQ Table \* ARABIC </w:instrText>
      </w:r>
      <w:r w:rsidRPr="00727C70">
        <w:rPr>
          <w:rFonts w:asciiTheme="majorBidi" w:eastAsia="Calibri" w:hAnsiTheme="majorBidi" w:cstheme="majorBidi"/>
          <w:b/>
          <w:bCs/>
        </w:rPr>
        <w:fldChar w:fldCharType="separate"/>
      </w:r>
      <w:r>
        <w:rPr>
          <w:rFonts w:asciiTheme="majorBidi" w:eastAsia="Calibri" w:hAnsiTheme="majorBidi" w:cstheme="majorBidi"/>
          <w:b/>
          <w:bCs/>
          <w:noProof/>
        </w:rPr>
        <w:t>18</w:t>
      </w:r>
      <w:bookmarkEnd w:id="309"/>
      <w:r w:rsidRPr="00727C70">
        <w:rPr>
          <w:rFonts w:asciiTheme="majorBidi" w:eastAsia="Calibri" w:hAnsiTheme="majorBidi" w:cstheme="majorBidi"/>
          <w:b/>
          <w:bCs/>
        </w:rPr>
        <w:fldChar w:fldCharType="end"/>
      </w:r>
    </w:p>
    <w:p w14:paraId="3E9AFC6B" w14:textId="78084E6C" w:rsidR="00D607A3" w:rsidRPr="00727C70" w:rsidRDefault="00D607A3" w:rsidP="004332A2">
      <w:pPr>
        <w:rPr>
          <w:rFonts w:asciiTheme="majorBidi" w:eastAsia="Calibri" w:hAnsiTheme="majorBidi" w:cstheme="majorBidi"/>
          <w:i/>
          <w:iCs/>
        </w:rPr>
      </w:pPr>
      <w:bookmarkStart w:id="310" w:name="_Hlk135583846"/>
      <w:r w:rsidRPr="00727C70">
        <w:rPr>
          <w:rFonts w:asciiTheme="majorBidi" w:eastAsia="Calibri" w:hAnsiTheme="majorBidi" w:cstheme="majorBidi"/>
          <w:i/>
          <w:iCs/>
        </w:rPr>
        <w:t xml:space="preserve">Multiple </w:t>
      </w:r>
      <w:r w:rsidR="007F5B76">
        <w:rPr>
          <w:rFonts w:asciiTheme="majorBidi" w:eastAsia="Calibri" w:hAnsiTheme="majorBidi" w:cstheme="majorBidi"/>
          <w:i/>
          <w:iCs/>
        </w:rPr>
        <w:t>R</w:t>
      </w:r>
      <w:r w:rsidRPr="00727C70">
        <w:rPr>
          <w:rFonts w:asciiTheme="majorBidi" w:eastAsia="Calibri" w:hAnsiTheme="majorBidi" w:cstheme="majorBidi"/>
          <w:i/>
          <w:iCs/>
        </w:rPr>
        <w:t>egression – A</w:t>
      </w:r>
      <w:r w:rsidR="007F5B76">
        <w:rPr>
          <w:rFonts w:asciiTheme="majorBidi" w:eastAsia="Calibri" w:hAnsiTheme="majorBidi" w:cstheme="majorBidi"/>
          <w:i/>
          <w:iCs/>
        </w:rPr>
        <w:t>nalysis</w:t>
      </w:r>
      <w:r w:rsidRPr="00727C70">
        <w:rPr>
          <w:rFonts w:asciiTheme="majorBidi" w:eastAsia="Calibri" w:hAnsiTheme="majorBidi" w:cstheme="majorBidi"/>
          <w:i/>
          <w:iCs/>
        </w:rPr>
        <w:t xml:space="preserve"> </w:t>
      </w:r>
      <w:r w:rsidR="007F5B76">
        <w:rPr>
          <w:rFonts w:asciiTheme="majorBidi" w:eastAsia="Calibri" w:hAnsiTheme="majorBidi" w:cstheme="majorBidi"/>
          <w:i/>
          <w:iCs/>
        </w:rPr>
        <w:t>of</w:t>
      </w:r>
      <w:r w:rsidRPr="00727C70">
        <w:rPr>
          <w:rFonts w:asciiTheme="majorBidi" w:eastAsia="Calibri" w:hAnsiTheme="majorBidi" w:cstheme="majorBidi"/>
          <w:i/>
          <w:iCs/>
        </w:rPr>
        <w:t xml:space="preserve"> V</w:t>
      </w:r>
      <w:r w:rsidR="007F5B76">
        <w:rPr>
          <w:rFonts w:asciiTheme="majorBidi" w:eastAsia="Calibri" w:hAnsiTheme="majorBidi" w:cstheme="majorBidi"/>
          <w:i/>
          <w:iCs/>
        </w:rPr>
        <w:t>ariance</w:t>
      </w:r>
      <w:r w:rsidRPr="00727C70">
        <w:rPr>
          <w:rFonts w:asciiTheme="majorBidi" w:eastAsia="Calibri" w:hAnsiTheme="majorBidi" w:cstheme="majorBidi"/>
          <w:i/>
          <w:iCs/>
        </w:rPr>
        <w:t xml:space="preserve"> </w:t>
      </w:r>
    </w:p>
    <w:tbl>
      <w:tblPr>
        <w:tblStyle w:val="PlainTable21"/>
        <w:tblW w:w="9252" w:type="dxa"/>
        <w:tblLook w:val="04A0" w:firstRow="1" w:lastRow="0" w:firstColumn="1" w:lastColumn="0" w:noHBand="0" w:noVBand="1"/>
      </w:tblPr>
      <w:tblGrid>
        <w:gridCol w:w="456"/>
        <w:gridCol w:w="1425"/>
        <w:gridCol w:w="1250"/>
        <w:gridCol w:w="1856"/>
        <w:gridCol w:w="960"/>
        <w:gridCol w:w="1609"/>
        <w:gridCol w:w="876"/>
        <w:gridCol w:w="820"/>
      </w:tblGrid>
      <w:tr w:rsidR="00D607A3" w:rsidRPr="00727C70" w14:paraId="5FB10E88" w14:textId="77777777" w:rsidTr="00A44FE3">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881" w:type="dxa"/>
            <w:gridSpan w:val="2"/>
            <w:hideMark/>
          </w:tcPr>
          <w:bookmarkEnd w:id="310"/>
          <w:p w14:paraId="5AD25CBA" w14:textId="77777777" w:rsidR="00D607A3" w:rsidRPr="00A44FE3" w:rsidRDefault="00D607A3" w:rsidP="004332A2">
            <w:pPr>
              <w:rPr>
                <w:rFonts w:asciiTheme="majorBidi" w:eastAsia="Calibri" w:hAnsiTheme="majorBidi" w:cstheme="majorBidi"/>
                <w:b w:val="0"/>
                <w:bCs w:val="0"/>
              </w:rPr>
            </w:pPr>
            <w:r w:rsidRPr="00A44FE3">
              <w:rPr>
                <w:rFonts w:asciiTheme="majorBidi" w:eastAsia="Calibri" w:hAnsiTheme="majorBidi" w:cstheme="majorBidi"/>
                <w:b w:val="0"/>
                <w:bCs w:val="0"/>
              </w:rPr>
              <w:t>Model</w:t>
            </w:r>
          </w:p>
        </w:tc>
        <w:tc>
          <w:tcPr>
            <w:tcW w:w="1250" w:type="dxa"/>
          </w:tcPr>
          <w:p w14:paraId="533C2CD4" w14:textId="77777777" w:rsidR="00D607A3" w:rsidRPr="00A44FE3" w:rsidRDefault="00D607A3" w:rsidP="004332A2">
            <w:pP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rPr>
            </w:pPr>
          </w:p>
        </w:tc>
        <w:tc>
          <w:tcPr>
            <w:tcW w:w="1856" w:type="dxa"/>
            <w:hideMark/>
          </w:tcPr>
          <w:p w14:paraId="46909203" w14:textId="77777777" w:rsidR="00D607A3" w:rsidRPr="00A44FE3" w:rsidRDefault="00D607A3" w:rsidP="004332A2">
            <w:pP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rPr>
            </w:pPr>
            <w:r w:rsidRPr="00A44FE3">
              <w:rPr>
                <w:rFonts w:asciiTheme="majorBidi" w:eastAsia="Calibri" w:hAnsiTheme="majorBidi" w:cstheme="majorBidi"/>
                <w:b w:val="0"/>
                <w:bCs w:val="0"/>
              </w:rPr>
              <w:t>Sum of Squares</w:t>
            </w:r>
          </w:p>
        </w:tc>
        <w:tc>
          <w:tcPr>
            <w:tcW w:w="960" w:type="dxa"/>
            <w:hideMark/>
          </w:tcPr>
          <w:p w14:paraId="333E647E" w14:textId="77777777" w:rsidR="00D607A3" w:rsidRPr="00A44FE3" w:rsidRDefault="00D607A3" w:rsidP="004332A2">
            <w:pP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rPr>
            </w:pPr>
            <w:r w:rsidRPr="00A44FE3">
              <w:rPr>
                <w:rFonts w:asciiTheme="majorBidi" w:eastAsia="Calibri" w:hAnsiTheme="majorBidi" w:cstheme="majorBidi"/>
                <w:b w:val="0"/>
                <w:bCs w:val="0"/>
              </w:rPr>
              <w:t>df</w:t>
            </w:r>
          </w:p>
        </w:tc>
        <w:tc>
          <w:tcPr>
            <w:tcW w:w="1609" w:type="dxa"/>
            <w:hideMark/>
          </w:tcPr>
          <w:p w14:paraId="7BA202B9" w14:textId="77777777" w:rsidR="00D607A3" w:rsidRPr="00A44FE3" w:rsidRDefault="00D607A3" w:rsidP="004332A2">
            <w:pP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rPr>
            </w:pPr>
            <w:r w:rsidRPr="00A44FE3">
              <w:rPr>
                <w:rFonts w:asciiTheme="majorBidi" w:eastAsia="Calibri" w:hAnsiTheme="majorBidi" w:cstheme="majorBidi"/>
                <w:b w:val="0"/>
                <w:bCs w:val="0"/>
              </w:rPr>
              <w:t>Mean Square</w:t>
            </w:r>
          </w:p>
        </w:tc>
        <w:tc>
          <w:tcPr>
            <w:tcW w:w="876" w:type="dxa"/>
            <w:hideMark/>
          </w:tcPr>
          <w:p w14:paraId="114F61F4" w14:textId="77777777" w:rsidR="00D607A3" w:rsidRPr="00A44FE3" w:rsidRDefault="00D607A3" w:rsidP="004332A2">
            <w:pP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rPr>
            </w:pPr>
            <w:r w:rsidRPr="00A44FE3">
              <w:rPr>
                <w:rFonts w:asciiTheme="majorBidi" w:eastAsia="Calibri" w:hAnsiTheme="majorBidi" w:cstheme="majorBidi"/>
                <w:b w:val="0"/>
                <w:bCs w:val="0"/>
              </w:rPr>
              <w:t>F</w:t>
            </w:r>
          </w:p>
        </w:tc>
        <w:tc>
          <w:tcPr>
            <w:tcW w:w="820" w:type="dxa"/>
            <w:hideMark/>
          </w:tcPr>
          <w:p w14:paraId="2D6D931A" w14:textId="77777777" w:rsidR="00D607A3" w:rsidRPr="00A44FE3" w:rsidRDefault="00D607A3" w:rsidP="004332A2">
            <w:pP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rPr>
            </w:pPr>
            <w:r w:rsidRPr="00A44FE3">
              <w:rPr>
                <w:rFonts w:asciiTheme="majorBidi" w:eastAsia="Calibri" w:hAnsiTheme="majorBidi" w:cstheme="majorBidi"/>
                <w:b w:val="0"/>
                <w:bCs w:val="0"/>
              </w:rPr>
              <w:t>Sig.</w:t>
            </w:r>
          </w:p>
        </w:tc>
      </w:tr>
      <w:tr w:rsidR="00D607A3" w:rsidRPr="00727C70" w14:paraId="35DEAE23" w14:textId="77777777" w:rsidTr="00A44FE3">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56" w:type="dxa"/>
            <w:vMerge w:val="restart"/>
            <w:tcBorders>
              <w:bottom w:val="nil"/>
            </w:tcBorders>
            <w:noWrap/>
            <w:hideMark/>
          </w:tcPr>
          <w:p w14:paraId="26875931" w14:textId="77777777" w:rsidR="00D607A3" w:rsidRPr="00A44FE3" w:rsidRDefault="00D607A3" w:rsidP="004332A2">
            <w:pPr>
              <w:rPr>
                <w:rFonts w:asciiTheme="majorBidi" w:eastAsia="Calibri" w:hAnsiTheme="majorBidi" w:cstheme="majorBidi"/>
                <w:b w:val="0"/>
                <w:bCs w:val="0"/>
              </w:rPr>
            </w:pPr>
            <w:r w:rsidRPr="00A44FE3">
              <w:rPr>
                <w:rFonts w:asciiTheme="majorBidi" w:eastAsia="Calibri" w:hAnsiTheme="majorBidi" w:cstheme="majorBidi"/>
                <w:b w:val="0"/>
                <w:bCs w:val="0"/>
              </w:rPr>
              <w:t>1</w:t>
            </w:r>
          </w:p>
        </w:tc>
        <w:tc>
          <w:tcPr>
            <w:tcW w:w="1425" w:type="dxa"/>
            <w:tcBorders>
              <w:bottom w:val="nil"/>
            </w:tcBorders>
            <w:hideMark/>
          </w:tcPr>
          <w:p w14:paraId="317561DA" w14:textId="77777777" w:rsidR="00D607A3" w:rsidRPr="00A44FE3"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A44FE3">
              <w:rPr>
                <w:rFonts w:asciiTheme="majorBidi" w:eastAsia="Calibri" w:hAnsiTheme="majorBidi" w:cstheme="majorBidi"/>
              </w:rPr>
              <w:t>Regression</w:t>
            </w:r>
          </w:p>
        </w:tc>
        <w:tc>
          <w:tcPr>
            <w:tcW w:w="1250" w:type="dxa"/>
            <w:tcBorders>
              <w:bottom w:val="nil"/>
            </w:tcBorders>
          </w:tcPr>
          <w:p w14:paraId="7F37B2BF" w14:textId="77777777" w:rsidR="00D607A3" w:rsidRPr="00A44FE3"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p>
        </w:tc>
        <w:tc>
          <w:tcPr>
            <w:tcW w:w="1856" w:type="dxa"/>
            <w:tcBorders>
              <w:bottom w:val="nil"/>
            </w:tcBorders>
            <w:noWrap/>
          </w:tcPr>
          <w:p w14:paraId="16D13F54" w14:textId="77777777" w:rsidR="00D607A3" w:rsidRPr="00A44FE3"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A44FE3">
              <w:rPr>
                <w:rFonts w:asciiTheme="majorBidi" w:eastAsia="Calibri" w:hAnsiTheme="majorBidi" w:cstheme="majorBidi"/>
              </w:rPr>
              <w:t>406.266</w:t>
            </w:r>
          </w:p>
        </w:tc>
        <w:tc>
          <w:tcPr>
            <w:tcW w:w="960" w:type="dxa"/>
            <w:tcBorders>
              <w:bottom w:val="nil"/>
            </w:tcBorders>
            <w:noWrap/>
          </w:tcPr>
          <w:p w14:paraId="74772964" w14:textId="77777777" w:rsidR="00D607A3" w:rsidRPr="00A44FE3"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A44FE3">
              <w:rPr>
                <w:rFonts w:asciiTheme="majorBidi" w:eastAsia="Calibri" w:hAnsiTheme="majorBidi" w:cstheme="majorBidi"/>
              </w:rPr>
              <w:t>9</w:t>
            </w:r>
          </w:p>
        </w:tc>
        <w:tc>
          <w:tcPr>
            <w:tcW w:w="1609" w:type="dxa"/>
            <w:tcBorders>
              <w:bottom w:val="nil"/>
            </w:tcBorders>
            <w:noWrap/>
          </w:tcPr>
          <w:p w14:paraId="1A7BE428" w14:textId="77777777" w:rsidR="00D607A3" w:rsidRPr="00A44FE3"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A44FE3">
              <w:rPr>
                <w:rFonts w:asciiTheme="majorBidi" w:eastAsia="Calibri" w:hAnsiTheme="majorBidi" w:cstheme="majorBidi"/>
              </w:rPr>
              <w:t>45.141</w:t>
            </w:r>
          </w:p>
        </w:tc>
        <w:tc>
          <w:tcPr>
            <w:tcW w:w="876" w:type="dxa"/>
            <w:tcBorders>
              <w:bottom w:val="nil"/>
            </w:tcBorders>
            <w:noWrap/>
          </w:tcPr>
          <w:p w14:paraId="1DEC8BB4" w14:textId="77777777" w:rsidR="00D607A3" w:rsidRPr="00A44FE3"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A44FE3">
              <w:rPr>
                <w:rFonts w:asciiTheme="majorBidi" w:eastAsia="Calibri" w:hAnsiTheme="majorBidi" w:cstheme="majorBidi"/>
              </w:rPr>
              <w:t>73.48</w:t>
            </w:r>
          </w:p>
        </w:tc>
        <w:tc>
          <w:tcPr>
            <w:tcW w:w="820" w:type="dxa"/>
            <w:tcBorders>
              <w:bottom w:val="nil"/>
            </w:tcBorders>
            <w:noWrap/>
          </w:tcPr>
          <w:p w14:paraId="16B84293" w14:textId="77777777" w:rsidR="00D607A3" w:rsidRPr="00A44FE3"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A44FE3">
              <w:rPr>
                <w:rFonts w:asciiTheme="majorBidi" w:eastAsia="Calibri" w:hAnsiTheme="majorBidi" w:cstheme="majorBidi"/>
              </w:rPr>
              <w:t>.000b</w:t>
            </w:r>
          </w:p>
        </w:tc>
      </w:tr>
      <w:tr w:rsidR="00D607A3" w:rsidRPr="00727C70" w14:paraId="23675BC1" w14:textId="77777777" w:rsidTr="00A44FE3">
        <w:trPr>
          <w:trHeight w:val="342"/>
        </w:trPr>
        <w:tc>
          <w:tcPr>
            <w:cnfStyle w:val="001000000000" w:firstRow="0" w:lastRow="0" w:firstColumn="1" w:lastColumn="0" w:oddVBand="0" w:evenVBand="0" w:oddHBand="0" w:evenHBand="0" w:firstRowFirstColumn="0" w:firstRowLastColumn="0" w:lastRowFirstColumn="0" w:lastRowLastColumn="0"/>
            <w:tcW w:w="456" w:type="dxa"/>
            <w:vMerge/>
            <w:tcBorders>
              <w:top w:val="nil"/>
              <w:bottom w:val="nil"/>
            </w:tcBorders>
            <w:hideMark/>
          </w:tcPr>
          <w:p w14:paraId="3ACB390D" w14:textId="77777777" w:rsidR="00D607A3" w:rsidRPr="00A44FE3" w:rsidRDefault="00D607A3" w:rsidP="004332A2">
            <w:pPr>
              <w:rPr>
                <w:rFonts w:asciiTheme="majorBidi" w:eastAsia="Calibri" w:hAnsiTheme="majorBidi" w:cstheme="majorBidi"/>
                <w:b w:val="0"/>
                <w:bCs w:val="0"/>
              </w:rPr>
            </w:pPr>
          </w:p>
        </w:tc>
        <w:tc>
          <w:tcPr>
            <w:tcW w:w="1425" w:type="dxa"/>
            <w:tcBorders>
              <w:top w:val="nil"/>
              <w:bottom w:val="nil"/>
            </w:tcBorders>
            <w:hideMark/>
          </w:tcPr>
          <w:p w14:paraId="21587460" w14:textId="77777777" w:rsidR="00D607A3" w:rsidRPr="00A44FE3"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A44FE3">
              <w:rPr>
                <w:rFonts w:asciiTheme="majorBidi" w:eastAsia="Calibri" w:hAnsiTheme="majorBidi" w:cstheme="majorBidi"/>
              </w:rPr>
              <w:t>Residual</w:t>
            </w:r>
          </w:p>
        </w:tc>
        <w:tc>
          <w:tcPr>
            <w:tcW w:w="1250" w:type="dxa"/>
            <w:tcBorders>
              <w:top w:val="nil"/>
              <w:bottom w:val="nil"/>
            </w:tcBorders>
          </w:tcPr>
          <w:p w14:paraId="597559BF" w14:textId="77777777" w:rsidR="00D607A3" w:rsidRPr="00A44FE3"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p>
        </w:tc>
        <w:tc>
          <w:tcPr>
            <w:tcW w:w="1856" w:type="dxa"/>
            <w:tcBorders>
              <w:top w:val="nil"/>
              <w:bottom w:val="nil"/>
            </w:tcBorders>
            <w:noWrap/>
          </w:tcPr>
          <w:p w14:paraId="0600CA2F" w14:textId="77777777" w:rsidR="00D607A3" w:rsidRPr="00A44FE3"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A44FE3">
              <w:rPr>
                <w:rFonts w:asciiTheme="majorBidi" w:eastAsia="Calibri" w:hAnsiTheme="majorBidi" w:cstheme="majorBidi"/>
              </w:rPr>
              <w:t>296.105</w:t>
            </w:r>
          </w:p>
        </w:tc>
        <w:tc>
          <w:tcPr>
            <w:tcW w:w="960" w:type="dxa"/>
            <w:tcBorders>
              <w:top w:val="nil"/>
              <w:bottom w:val="nil"/>
            </w:tcBorders>
            <w:noWrap/>
          </w:tcPr>
          <w:p w14:paraId="67591FB9" w14:textId="77777777" w:rsidR="00D607A3" w:rsidRPr="00A44FE3"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A44FE3">
              <w:rPr>
                <w:rFonts w:asciiTheme="majorBidi" w:eastAsia="Calibri" w:hAnsiTheme="majorBidi" w:cstheme="majorBidi"/>
              </w:rPr>
              <w:t>482</w:t>
            </w:r>
          </w:p>
        </w:tc>
        <w:tc>
          <w:tcPr>
            <w:tcW w:w="1609" w:type="dxa"/>
            <w:tcBorders>
              <w:top w:val="nil"/>
              <w:bottom w:val="nil"/>
            </w:tcBorders>
            <w:noWrap/>
          </w:tcPr>
          <w:p w14:paraId="6122F451" w14:textId="77777777" w:rsidR="00D607A3" w:rsidRPr="00A44FE3"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A44FE3">
              <w:rPr>
                <w:rFonts w:asciiTheme="majorBidi" w:eastAsia="Calibri" w:hAnsiTheme="majorBidi" w:cstheme="majorBidi"/>
              </w:rPr>
              <w:t>0.614</w:t>
            </w:r>
          </w:p>
        </w:tc>
        <w:tc>
          <w:tcPr>
            <w:tcW w:w="876" w:type="dxa"/>
            <w:tcBorders>
              <w:top w:val="nil"/>
              <w:bottom w:val="nil"/>
            </w:tcBorders>
          </w:tcPr>
          <w:p w14:paraId="1503A7C9" w14:textId="77777777" w:rsidR="00D607A3" w:rsidRPr="00A44FE3"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p>
        </w:tc>
        <w:tc>
          <w:tcPr>
            <w:tcW w:w="820" w:type="dxa"/>
            <w:tcBorders>
              <w:top w:val="nil"/>
              <w:bottom w:val="nil"/>
            </w:tcBorders>
          </w:tcPr>
          <w:p w14:paraId="48489420" w14:textId="77777777" w:rsidR="00D607A3" w:rsidRPr="00A44FE3"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p>
        </w:tc>
      </w:tr>
      <w:tr w:rsidR="00D607A3" w:rsidRPr="00727C70" w14:paraId="5FC5A0FB" w14:textId="77777777" w:rsidTr="00A44FE3">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456" w:type="dxa"/>
            <w:vMerge/>
            <w:tcBorders>
              <w:top w:val="nil"/>
            </w:tcBorders>
            <w:hideMark/>
          </w:tcPr>
          <w:p w14:paraId="4F37C391" w14:textId="77777777" w:rsidR="00D607A3" w:rsidRPr="00A44FE3" w:rsidRDefault="00D607A3" w:rsidP="004332A2">
            <w:pPr>
              <w:rPr>
                <w:rFonts w:asciiTheme="majorBidi" w:eastAsia="Calibri" w:hAnsiTheme="majorBidi" w:cstheme="majorBidi"/>
                <w:b w:val="0"/>
                <w:bCs w:val="0"/>
              </w:rPr>
            </w:pPr>
          </w:p>
        </w:tc>
        <w:tc>
          <w:tcPr>
            <w:tcW w:w="1425" w:type="dxa"/>
            <w:tcBorders>
              <w:top w:val="nil"/>
            </w:tcBorders>
            <w:hideMark/>
          </w:tcPr>
          <w:p w14:paraId="29568451" w14:textId="77777777" w:rsidR="00D607A3" w:rsidRPr="00A44FE3"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A44FE3">
              <w:rPr>
                <w:rFonts w:asciiTheme="majorBidi" w:eastAsia="Calibri" w:hAnsiTheme="majorBidi" w:cstheme="majorBidi"/>
              </w:rPr>
              <w:t>Total</w:t>
            </w:r>
          </w:p>
        </w:tc>
        <w:tc>
          <w:tcPr>
            <w:tcW w:w="1250" w:type="dxa"/>
            <w:tcBorders>
              <w:top w:val="nil"/>
            </w:tcBorders>
          </w:tcPr>
          <w:p w14:paraId="771EEDD1" w14:textId="77777777" w:rsidR="00D607A3" w:rsidRPr="00A44FE3"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p>
        </w:tc>
        <w:tc>
          <w:tcPr>
            <w:tcW w:w="1856" w:type="dxa"/>
            <w:tcBorders>
              <w:top w:val="nil"/>
            </w:tcBorders>
            <w:noWrap/>
          </w:tcPr>
          <w:p w14:paraId="78965552" w14:textId="77777777" w:rsidR="00D607A3" w:rsidRPr="00A44FE3"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A44FE3">
              <w:rPr>
                <w:rFonts w:asciiTheme="majorBidi" w:eastAsia="Calibri" w:hAnsiTheme="majorBidi" w:cstheme="majorBidi"/>
              </w:rPr>
              <w:t>702.372</w:t>
            </w:r>
          </w:p>
        </w:tc>
        <w:tc>
          <w:tcPr>
            <w:tcW w:w="960" w:type="dxa"/>
            <w:tcBorders>
              <w:top w:val="nil"/>
            </w:tcBorders>
            <w:noWrap/>
          </w:tcPr>
          <w:p w14:paraId="3A54284B" w14:textId="77777777" w:rsidR="00D607A3" w:rsidRPr="00A44FE3"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A44FE3">
              <w:rPr>
                <w:rFonts w:asciiTheme="majorBidi" w:eastAsia="Calibri" w:hAnsiTheme="majorBidi" w:cstheme="majorBidi"/>
              </w:rPr>
              <w:t>491</w:t>
            </w:r>
          </w:p>
        </w:tc>
        <w:tc>
          <w:tcPr>
            <w:tcW w:w="1609" w:type="dxa"/>
            <w:tcBorders>
              <w:top w:val="nil"/>
            </w:tcBorders>
          </w:tcPr>
          <w:p w14:paraId="499AA8AD" w14:textId="77777777" w:rsidR="00D607A3" w:rsidRPr="00A44FE3"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p>
        </w:tc>
        <w:tc>
          <w:tcPr>
            <w:tcW w:w="876" w:type="dxa"/>
            <w:tcBorders>
              <w:top w:val="nil"/>
            </w:tcBorders>
          </w:tcPr>
          <w:p w14:paraId="4D45D01C" w14:textId="77777777" w:rsidR="00D607A3" w:rsidRPr="00A44FE3"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p>
        </w:tc>
        <w:tc>
          <w:tcPr>
            <w:tcW w:w="820" w:type="dxa"/>
            <w:tcBorders>
              <w:top w:val="nil"/>
            </w:tcBorders>
          </w:tcPr>
          <w:p w14:paraId="0A4DA528" w14:textId="77777777" w:rsidR="00D607A3" w:rsidRPr="00A44FE3"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p>
        </w:tc>
      </w:tr>
    </w:tbl>
    <w:p w14:paraId="09C43AB1" w14:textId="77777777" w:rsidR="00440448" w:rsidRDefault="00440448" w:rsidP="004332A2">
      <w:pPr>
        <w:ind w:firstLine="720"/>
        <w:rPr>
          <w:rFonts w:asciiTheme="majorBidi" w:eastAsia="Calibri" w:hAnsiTheme="majorBidi" w:cstheme="majorBidi"/>
        </w:rPr>
      </w:pPr>
    </w:p>
    <w:p w14:paraId="786AD865" w14:textId="09C29B15" w:rsidR="00D607A3" w:rsidRPr="00727C70" w:rsidRDefault="00D607A3" w:rsidP="004332A2">
      <w:pPr>
        <w:ind w:firstLine="720"/>
        <w:rPr>
          <w:rFonts w:asciiTheme="majorBidi" w:eastAsia="Calibri" w:hAnsiTheme="majorBidi" w:cstheme="majorBidi"/>
        </w:rPr>
      </w:pPr>
      <w:r w:rsidRPr="00727C70">
        <w:rPr>
          <w:rFonts w:asciiTheme="majorBidi" w:eastAsia="Calibri" w:hAnsiTheme="majorBidi" w:cstheme="majorBidi"/>
        </w:rPr>
        <w:t xml:space="preserve">Given that the statistical significance is &lt; 0.05, the model fits the data in this instance fairly well. </w:t>
      </w:r>
    </w:p>
    <w:p w14:paraId="35FC852A" w14:textId="4A385189" w:rsidR="00D607A3" w:rsidRPr="00727C70" w:rsidRDefault="00D607A3" w:rsidP="004332A2">
      <w:pPr>
        <w:rPr>
          <w:rFonts w:asciiTheme="majorBidi" w:eastAsia="Calibri" w:hAnsiTheme="majorBidi" w:cstheme="majorBidi"/>
        </w:rPr>
      </w:pPr>
      <w:r w:rsidRPr="00727C70">
        <w:rPr>
          <w:rFonts w:asciiTheme="majorBidi" w:eastAsia="Calibri" w:hAnsiTheme="majorBidi" w:cstheme="majorBidi"/>
        </w:rPr>
        <w:t>The contribution of the independent variables (IP, ICS, SQ, IIA, ITI, IPP, IOF, PP) is stimulating to predict (customer experience); beta value should be also taken into consideration, as results shown in table 19</w:t>
      </w:r>
      <w:r w:rsidR="00A44FE3">
        <w:rPr>
          <w:rFonts w:asciiTheme="majorBidi" w:eastAsia="Calibri" w:hAnsiTheme="majorBidi" w:cstheme="majorBidi"/>
        </w:rPr>
        <w:t>.</w:t>
      </w:r>
    </w:p>
    <w:p w14:paraId="736EB33F" w14:textId="48EFD942" w:rsidR="007F5B76" w:rsidRDefault="007F5B76" w:rsidP="004332A2">
      <w:pPr>
        <w:keepNext/>
        <w:rPr>
          <w:rFonts w:asciiTheme="majorBidi" w:eastAsia="Calibri" w:hAnsiTheme="majorBidi" w:cstheme="majorBidi"/>
          <w:b/>
          <w:bCs/>
        </w:rPr>
      </w:pPr>
      <w:bookmarkStart w:id="311" w:name="_Toc137038877"/>
      <w:r w:rsidRPr="00727C70">
        <w:rPr>
          <w:rFonts w:asciiTheme="majorBidi" w:eastAsia="Calibri" w:hAnsiTheme="majorBidi" w:cstheme="majorBidi"/>
          <w:b/>
          <w:bCs/>
        </w:rPr>
        <w:t xml:space="preserve">Table </w:t>
      </w:r>
      <w:r w:rsidRPr="00727C70">
        <w:rPr>
          <w:rFonts w:asciiTheme="majorBidi" w:eastAsia="Calibri" w:hAnsiTheme="majorBidi" w:cstheme="majorBidi"/>
          <w:b/>
          <w:bCs/>
        </w:rPr>
        <w:fldChar w:fldCharType="begin"/>
      </w:r>
      <w:r w:rsidRPr="00727C70">
        <w:rPr>
          <w:rFonts w:asciiTheme="majorBidi" w:eastAsia="Calibri" w:hAnsiTheme="majorBidi" w:cstheme="majorBidi"/>
          <w:b/>
          <w:bCs/>
        </w:rPr>
        <w:instrText xml:space="preserve"> SEQ Table \* ARABIC </w:instrText>
      </w:r>
      <w:r w:rsidRPr="00727C70">
        <w:rPr>
          <w:rFonts w:asciiTheme="majorBidi" w:eastAsia="Calibri" w:hAnsiTheme="majorBidi" w:cstheme="majorBidi"/>
          <w:b/>
          <w:bCs/>
        </w:rPr>
        <w:fldChar w:fldCharType="separate"/>
      </w:r>
      <w:r>
        <w:rPr>
          <w:rFonts w:asciiTheme="majorBidi" w:eastAsia="Calibri" w:hAnsiTheme="majorBidi" w:cstheme="majorBidi"/>
          <w:b/>
          <w:bCs/>
          <w:noProof/>
        </w:rPr>
        <w:t>19</w:t>
      </w:r>
      <w:bookmarkEnd w:id="311"/>
      <w:r w:rsidRPr="00727C70">
        <w:rPr>
          <w:rFonts w:asciiTheme="majorBidi" w:eastAsia="Calibri" w:hAnsiTheme="majorBidi" w:cstheme="majorBidi"/>
          <w:b/>
          <w:bCs/>
        </w:rPr>
        <w:fldChar w:fldCharType="end"/>
      </w:r>
    </w:p>
    <w:p w14:paraId="567AB5DC" w14:textId="0BC9A447" w:rsidR="00440448" w:rsidRPr="0000404E" w:rsidRDefault="00440448" w:rsidP="004332A2">
      <w:pPr>
        <w:keepNext/>
        <w:rPr>
          <w:rFonts w:asciiTheme="majorBidi" w:eastAsia="Calibri" w:hAnsiTheme="majorBidi" w:cstheme="majorBidi"/>
          <w:b/>
          <w:bCs/>
        </w:rPr>
      </w:pPr>
      <w:r w:rsidRPr="00727C70">
        <w:rPr>
          <w:rFonts w:asciiTheme="majorBidi" w:eastAsia="Calibri" w:hAnsiTheme="majorBidi" w:cstheme="majorBidi"/>
          <w:i/>
          <w:iCs/>
        </w:rPr>
        <w:t xml:space="preserve">Multiple </w:t>
      </w:r>
      <w:r>
        <w:rPr>
          <w:rFonts w:asciiTheme="majorBidi" w:eastAsia="Calibri" w:hAnsiTheme="majorBidi" w:cstheme="majorBidi"/>
          <w:i/>
          <w:iCs/>
        </w:rPr>
        <w:t>R</w:t>
      </w:r>
      <w:r w:rsidRPr="00727C70">
        <w:rPr>
          <w:rFonts w:asciiTheme="majorBidi" w:eastAsia="Calibri" w:hAnsiTheme="majorBidi" w:cstheme="majorBidi"/>
          <w:i/>
          <w:iCs/>
        </w:rPr>
        <w:t xml:space="preserve">egression – </w:t>
      </w:r>
      <w:r>
        <w:rPr>
          <w:rFonts w:asciiTheme="majorBidi" w:eastAsia="Calibri" w:hAnsiTheme="majorBidi" w:cstheme="majorBidi"/>
          <w:i/>
          <w:iCs/>
        </w:rPr>
        <w:t>C</w:t>
      </w:r>
      <w:r w:rsidRPr="00727C70">
        <w:rPr>
          <w:rFonts w:asciiTheme="majorBidi" w:eastAsia="Calibri" w:hAnsiTheme="majorBidi" w:cstheme="majorBidi"/>
          <w:i/>
          <w:iCs/>
        </w:rPr>
        <w:t>oefficients</w:t>
      </w:r>
    </w:p>
    <w:tbl>
      <w:tblPr>
        <w:tblStyle w:val="PlainTable21"/>
        <w:tblpPr w:leftFromText="180" w:rightFromText="180" w:vertAnchor="text" w:horzAnchor="margin" w:tblpY="333"/>
        <w:tblW w:w="5096" w:type="pct"/>
        <w:tblLayout w:type="fixed"/>
        <w:tblLook w:val="04A0" w:firstRow="1" w:lastRow="0" w:firstColumn="1" w:lastColumn="0" w:noHBand="0" w:noVBand="1"/>
      </w:tblPr>
      <w:tblGrid>
        <w:gridCol w:w="333"/>
        <w:gridCol w:w="1150"/>
        <w:gridCol w:w="225"/>
        <w:gridCol w:w="901"/>
        <w:gridCol w:w="271"/>
        <w:gridCol w:w="904"/>
        <w:gridCol w:w="1437"/>
        <w:gridCol w:w="88"/>
        <w:gridCol w:w="777"/>
        <w:gridCol w:w="130"/>
        <w:gridCol w:w="899"/>
        <w:gridCol w:w="122"/>
        <w:gridCol w:w="1151"/>
        <w:gridCol w:w="166"/>
        <w:gridCol w:w="986"/>
      </w:tblGrid>
      <w:tr w:rsidR="0083396F" w:rsidRPr="0083396F" w14:paraId="34CCF7E0" w14:textId="77777777" w:rsidTr="00A775EC">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896" w:type="pct"/>
            <w:gridSpan w:val="3"/>
            <w:vMerge w:val="restart"/>
            <w:hideMark/>
          </w:tcPr>
          <w:p w14:paraId="4BF7BFD5" w14:textId="77777777" w:rsidR="0083396F" w:rsidRPr="0083396F" w:rsidRDefault="0083396F" w:rsidP="004332A2">
            <w:pPr>
              <w:rPr>
                <w:rFonts w:asciiTheme="majorBidi" w:eastAsia="Calibri" w:hAnsiTheme="majorBidi" w:cstheme="majorBidi"/>
                <w:b w:val="0"/>
                <w:bCs w:val="0"/>
              </w:rPr>
            </w:pPr>
            <w:r w:rsidRPr="0083396F">
              <w:rPr>
                <w:rFonts w:asciiTheme="majorBidi" w:eastAsia="Calibri" w:hAnsiTheme="majorBidi" w:cstheme="majorBidi"/>
                <w:b w:val="0"/>
                <w:bCs w:val="0"/>
              </w:rPr>
              <w:t>Model</w:t>
            </w:r>
          </w:p>
        </w:tc>
        <w:tc>
          <w:tcPr>
            <w:tcW w:w="1087" w:type="pct"/>
            <w:gridSpan w:val="3"/>
            <w:tcBorders>
              <w:top w:val="single" w:sz="4" w:space="0" w:color="7F7F7F"/>
              <w:bottom w:val="nil"/>
            </w:tcBorders>
            <w:vAlign w:val="center"/>
            <w:hideMark/>
          </w:tcPr>
          <w:p w14:paraId="7A8738D9" w14:textId="77777777" w:rsidR="0083396F" w:rsidRPr="0083396F" w:rsidRDefault="0083396F" w:rsidP="0083396F">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rPr>
            </w:pPr>
            <w:r w:rsidRPr="0083396F">
              <w:rPr>
                <w:rFonts w:asciiTheme="majorBidi" w:eastAsia="Calibri" w:hAnsiTheme="majorBidi" w:cstheme="majorBidi"/>
                <w:b w:val="0"/>
                <w:bCs w:val="0"/>
              </w:rPr>
              <w:t>Unstandardized Coefficients</w:t>
            </w:r>
          </w:p>
        </w:tc>
        <w:tc>
          <w:tcPr>
            <w:tcW w:w="753" w:type="pct"/>
            <w:tcBorders>
              <w:top w:val="single" w:sz="4" w:space="0" w:color="7F7F7F"/>
              <w:bottom w:val="nil"/>
            </w:tcBorders>
            <w:vAlign w:val="center"/>
            <w:hideMark/>
          </w:tcPr>
          <w:p w14:paraId="309CE14E" w14:textId="77777777" w:rsidR="0083396F" w:rsidRPr="0083396F" w:rsidRDefault="0083396F" w:rsidP="0083396F">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rPr>
            </w:pPr>
            <w:r w:rsidRPr="0083396F">
              <w:rPr>
                <w:rFonts w:asciiTheme="majorBidi" w:eastAsia="Calibri" w:hAnsiTheme="majorBidi" w:cstheme="majorBidi"/>
                <w:b w:val="0"/>
                <w:bCs w:val="0"/>
              </w:rPr>
              <w:t>Standardized Coefficients</w:t>
            </w:r>
          </w:p>
        </w:tc>
        <w:tc>
          <w:tcPr>
            <w:tcW w:w="521" w:type="pct"/>
            <w:gridSpan w:val="3"/>
            <w:vMerge w:val="restart"/>
            <w:tcBorders>
              <w:top w:val="single" w:sz="4" w:space="0" w:color="7F7F7F"/>
              <w:bottom w:val="nil"/>
            </w:tcBorders>
            <w:vAlign w:val="center"/>
            <w:hideMark/>
          </w:tcPr>
          <w:p w14:paraId="0D7C4C93" w14:textId="77777777" w:rsidR="0083396F" w:rsidRPr="0083396F" w:rsidRDefault="0083396F" w:rsidP="0083396F">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rPr>
            </w:pPr>
            <w:r w:rsidRPr="0083396F">
              <w:rPr>
                <w:rFonts w:asciiTheme="majorBidi" w:eastAsia="Calibri" w:hAnsiTheme="majorBidi" w:cstheme="majorBidi"/>
                <w:b w:val="0"/>
                <w:bCs w:val="0"/>
              </w:rPr>
              <w:t>t</w:t>
            </w:r>
          </w:p>
        </w:tc>
        <w:tc>
          <w:tcPr>
            <w:tcW w:w="471" w:type="pct"/>
            <w:vMerge w:val="restart"/>
            <w:tcBorders>
              <w:top w:val="single" w:sz="4" w:space="0" w:color="7F7F7F"/>
              <w:bottom w:val="nil"/>
            </w:tcBorders>
            <w:vAlign w:val="center"/>
            <w:hideMark/>
          </w:tcPr>
          <w:p w14:paraId="749251B5" w14:textId="77777777" w:rsidR="0083396F" w:rsidRPr="0083396F" w:rsidRDefault="0083396F" w:rsidP="0083396F">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rPr>
            </w:pPr>
            <w:r w:rsidRPr="0083396F">
              <w:rPr>
                <w:rFonts w:asciiTheme="majorBidi" w:eastAsia="Calibri" w:hAnsiTheme="majorBidi" w:cstheme="majorBidi"/>
                <w:b w:val="0"/>
                <w:bCs w:val="0"/>
              </w:rPr>
              <w:t>Sig.</w:t>
            </w:r>
          </w:p>
        </w:tc>
        <w:tc>
          <w:tcPr>
            <w:tcW w:w="1271" w:type="pct"/>
            <w:gridSpan w:val="4"/>
            <w:tcBorders>
              <w:top w:val="single" w:sz="4" w:space="0" w:color="7F7F7F"/>
              <w:bottom w:val="nil"/>
            </w:tcBorders>
            <w:vAlign w:val="center"/>
          </w:tcPr>
          <w:p w14:paraId="64C35627" w14:textId="2E288FB0" w:rsidR="0083396F" w:rsidRPr="0083396F" w:rsidRDefault="0083396F" w:rsidP="0083396F">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rPr>
            </w:pPr>
            <w:r w:rsidRPr="0083396F">
              <w:rPr>
                <w:rFonts w:asciiTheme="majorBidi" w:eastAsia="Calibri" w:hAnsiTheme="majorBidi" w:cstheme="majorBidi"/>
                <w:b w:val="0"/>
                <w:bCs w:val="0"/>
              </w:rPr>
              <w:t>Collinearity Statistics</w:t>
            </w:r>
          </w:p>
        </w:tc>
      </w:tr>
      <w:tr w:rsidR="004D619B" w:rsidRPr="0083396F" w14:paraId="65D3D67A" w14:textId="77777777" w:rsidTr="00A775EC">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896" w:type="pct"/>
            <w:gridSpan w:val="3"/>
            <w:vMerge/>
            <w:tcBorders>
              <w:bottom w:val="single" w:sz="4" w:space="0" w:color="auto"/>
            </w:tcBorders>
            <w:hideMark/>
          </w:tcPr>
          <w:p w14:paraId="364E20D2" w14:textId="77777777" w:rsidR="002E11D4" w:rsidRPr="0083396F" w:rsidRDefault="002E11D4" w:rsidP="004332A2">
            <w:pPr>
              <w:rPr>
                <w:rFonts w:asciiTheme="majorBidi" w:eastAsia="Calibri" w:hAnsiTheme="majorBidi" w:cstheme="majorBidi"/>
                <w:b w:val="0"/>
                <w:bCs w:val="0"/>
              </w:rPr>
            </w:pPr>
          </w:p>
        </w:tc>
        <w:tc>
          <w:tcPr>
            <w:tcW w:w="472" w:type="pct"/>
            <w:tcBorders>
              <w:top w:val="nil"/>
              <w:bottom w:val="single" w:sz="4" w:space="0" w:color="auto"/>
            </w:tcBorders>
            <w:vAlign w:val="center"/>
            <w:hideMark/>
          </w:tcPr>
          <w:p w14:paraId="6E4DE6F6" w14:textId="77777777" w:rsidR="002E11D4" w:rsidRPr="0083396F" w:rsidRDefault="002E11D4" w:rsidP="0083396F">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B</w:t>
            </w:r>
          </w:p>
        </w:tc>
        <w:tc>
          <w:tcPr>
            <w:tcW w:w="615" w:type="pct"/>
            <w:gridSpan w:val="2"/>
            <w:tcBorders>
              <w:top w:val="nil"/>
              <w:bottom w:val="single" w:sz="4" w:space="0" w:color="auto"/>
            </w:tcBorders>
            <w:vAlign w:val="center"/>
            <w:hideMark/>
          </w:tcPr>
          <w:p w14:paraId="3DA260EE" w14:textId="77777777" w:rsidR="002E11D4" w:rsidRPr="0083396F" w:rsidRDefault="002E11D4" w:rsidP="0083396F">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Std. Error</w:t>
            </w:r>
          </w:p>
        </w:tc>
        <w:tc>
          <w:tcPr>
            <w:tcW w:w="753" w:type="pct"/>
            <w:tcBorders>
              <w:top w:val="nil"/>
              <w:bottom w:val="single" w:sz="4" w:space="0" w:color="auto"/>
            </w:tcBorders>
            <w:vAlign w:val="center"/>
            <w:hideMark/>
          </w:tcPr>
          <w:p w14:paraId="196D6427" w14:textId="77777777" w:rsidR="002E11D4" w:rsidRPr="0083396F" w:rsidRDefault="002E11D4" w:rsidP="0083396F">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Beta</w:t>
            </w:r>
          </w:p>
        </w:tc>
        <w:tc>
          <w:tcPr>
            <w:tcW w:w="521" w:type="pct"/>
            <w:gridSpan w:val="3"/>
            <w:vMerge/>
            <w:tcBorders>
              <w:top w:val="nil"/>
              <w:bottom w:val="single" w:sz="4" w:space="0" w:color="auto"/>
            </w:tcBorders>
            <w:vAlign w:val="center"/>
            <w:hideMark/>
          </w:tcPr>
          <w:p w14:paraId="14A7EFE8" w14:textId="77777777" w:rsidR="002E11D4" w:rsidRPr="0083396F" w:rsidRDefault="002E11D4" w:rsidP="0083396F">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p>
        </w:tc>
        <w:tc>
          <w:tcPr>
            <w:tcW w:w="471" w:type="pct"/>
            <w:vMerge/>
            <w:tcBorders>
              <w:top w:val="nil"/>
              <w:bottom w:val="single" w:sz="4" w:space="0" w:color="auto"/>
            </w:tcBorders>
            <w:vAlign w:val="center"/>
            <w:hideMark/>
          </w:tcPr>
          <w:p w14:paraId="09AB528E" w14:textId="77777777" w:rsidR="002E11D4" w:rsidRPr="0083396F" w:rsidRDefault="002E11D4" w:rsidP="0083396F">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p>
        </w:tc>
        <w:tc>
          <w:tcPr>
            <w:tcW w:w="754" w:type="pct"/>
            <w:gridSpan w:val="3"/>
            <w:tcBorders>
              <w:top w:val="nil"/>
              <w:bottom w:val="single" w:sz="4" w:space="0" w:color="auto"/>
            </w:tcBorders>
            <w:vAlign w:val="center"/>
          </w:tcPr>
          <w:p w14:paraId="0C8AB8B4" w14:textId="77777777" w:rsidR="002E11D4" w:rsidRPr="0083396F" w:rsidRDefault="002E11D4" w:rsidP="0083396F">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Tolerance</w:t>
            </w:r>
          </w:p>
        </w:tc>
        <w:tc>
          <w:tcPr>
            <w:tcW w:w="517" w:type="pct"/>
            <w:tcBorders>
              <w:top w:val="nil"/>
              <w:bottom w:val="single" w:sz="4" w:space="0" w:color="auto"/>
            </w:tcBorders>
            <w:vAlign w:val="center"/>
          </w:tcPr>
          <w:p w14:paraId="40DC7DD3" w14:textId="59BA7ED8" w:rsidR="002E11D4" w:rsidRPr="0083396F" w:rsidRDefault="002E11D4" w:rsidP="0083396F">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VIF</w:t>
            </w:r>
          </w:p>
        </w:tc>
      </w:tr>
      <w:tr w:rsidR="00804772" w:rsidRPr="0083396F" w14:paraId="3BD66D30" w14:textId="77777777" w:rsidTr="004D619B">
        <w:trPr>
          <w:trHeight w:val="336"/>
        </w:trPr>
        <w:tc>
          <w:tcPr>
            <w:cnfStyle w:val="001000000000" w:firstRow="0" w:lastRow="0" w:firstColumn="1" w:lastColumn="0" w:oddVBand="0" w:evenVBand="0" w:oddHBand="0" w:evenHBand="0" w:firstRowFirstColumn="0" w:firstRowLastColumn="0" w:lastRowFirstColumn="0" w:lastRowLastColumn="0"/>
            <w:tcW w:w="175" w:type="pct"/>
            <w:vMerge w:val="restart"/>
            <w:tcBorders>
              <w:top w:val="single" w:sz="4" w:space="0" w:color="auto"/>
              <w:bottom w:val="nil"/>
            </w:tcBorders>
            <w:noWrap/>
            <w:hideMark/>
          </w:tcPr>
          <w:p w14:paraId="0AD7E376" w14:textId="77777777" w:rsidR="002E11D4" w:rsidRPr="0083396F" w:rsidRDefault="002E11D4" w:rsidP="004332A2">
            <w:pPr>
              <w:rPr>
                <w:rFonts w:asciiTheme="majorBidi" w:eastAsia="Calibri" w:hAnsiTheme="majorBidi" w:cstheme="majorBidi"/>
                <w:b w:val="0"/>
                <w:bCs w:val="0"/>
              </w:rPr>
            </w:pPr>
            <w:r w:rsidRPr="0083396F">
              <w:rPr>
                <w:rFonts w:asciiTheme="majorBidi" w:eastAsia="Calibri" w:hAnsiTheme="majorBidi" w:cstheme="majorBidi"/>
                <w:b w:val="0"/>
                <w:bCs w:val="0"/>
              </w:rPr>
              <w:t>1</w:t>
            </w:r>
          </w:p>
        </w:tc>
        <w:tc>
          <w:tcPr>
            <w:tcW w:w="603" w:type="pct"/>
            <w:tcBorders>
              <w:top w:val="single" w:sz="4" w:space="0" w:color="auto"/>
              <w:bottom w:val="nil"/>
            </w:tcBorders>
          </w:tcPr>
          <w:p w14:paraId="173DD0E1" w14:textId="77777777" w:rsidR="002E11D4" w:rsidRPr="0083396F" w:rsidRDefault="002E11D4"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(Constant)</w:t>
            </w:r>
          </w:p>
        </w:tc>
        <w:tc>
          <w:tcPr>
            <w:tcW w:w="732" w:type="pct"/>
            <w:gridSpan w:val="3"/>
            <w:tcBorders>
              <w:top w:val="single" w:sz="4" w:space="0" w:color="auto"/>
              <w:bottom w:val="nil"/>
            </w:tcBorders>
            <w:noWrap/>
            <w:vAlign w:val="center"/>
            <w:hideMark/>
          </w:tcPr>
          <w:p w14:paraId="39830541" w14:textId="77777777" w:rsidR="002E11D4" w:rsidRPr="0083396F" w:rsidRDefault="002E11D4" w:rsidP="0080477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0.256</w:t>
            </w:r>
          </w:p>
        </w:tc>
        <w:tc>
          <w:tcPr>
            <w:tcW w:w="474" w:type="pct"/>
            <w:tcBorders>
              <w:top w:val="single" w:sz="4" w:space="0" w:color="auto"/>
              <w:bottom w:val="nil"/>
            </w:tcBorders>
            <w:noWrap/>
            <w:vAlign w:val="center"/>
            <w:hideMark/>
          </w:tcPr>
          <w:p w14:paraId="726D6D52" w14:textId="77777777" w:rsidR="002E11D4" w:rsidRPr="0083396F" w:rsidRDefault="002E11D4" w:rsidP="0080477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0.206</w:t>
            </w:r>
          </w:p>
        </w:tc>
        <w:tc>
          <w:tcPr>
            <w:tcW w:w="799" w:type="pct"/>
            <w:gridSpan w:val="2"/>
            <w:tcBorders>
              <w:top w:val="single" w:sz="4" w:space="0" w:color="auto"/>
              <w:bottom w:val="nil"/>
            </w:tcBorders>
            <w:vAlign w:val="center"/>
            <w:hideMark/>
          </w:tcPr>
          <w:p w14:paraId="6B07D367" w14:textId="77777777" w:rsidR="002E11D4" w:rsidRPr="0083396F" w:rsidRDefault="002E11D4" w:rsidP="0080477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p>
        </w:tc>
        <w:tc>
          <w:tcPr>
            <w:tcW w:w="407" w:type="pct"/>
            <w:tcBorders>
              <w:top w:val="single" w:sz="4" w:space="0" w:color="auto"/>
              <w:bottom w:val="nil"/>
            </w:tcBorders>
            <w:noWrap/>
            <w:vAlign w:val="center"/>
            <w:hideMark/>
          </w:tcPr>
          <w:p w14:paraId="264616EC" w14:textId="77777777" w:rsidR="002E11D4" w:rsidRPr="0083396F" w:rsidRDefault="002E11D4" w:rsidP="0080477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1.242</w:t>
            </w:r>
          </w:p>
        </w:tc>
        <w:tc>
          <w:tcPr>
            <w:tcW w:w="603" w:type="pct"/>
            <w:gridSpan w:val="3"/>
            <w:tcBorders>
              <w:top w:val="single" w:sz="4" w:space="0" w:color="auto"/>
              <w:bottom w:val="nil"/>
            </w:tcBorders>
            <w:noWrap/>
            <w:vAlign w:val="center"/>
            <w:hideMark/>
          </w:tcPr>
          <w:p w14:paraId="69EA22FD" w14:textId="77777777" w:rsidR="002E11D4" w:rsidRPr="0083396F" w:rsidRDefault="002E11D4" w:rsidP="0080477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0.215</w:t>
            </w:r>
          </w:p>
        </w:tc>
        <w:tc>
          <w:tcPr>
            <w:tcW w:w="603" w:type="pct"/>
            <w:tcBorders>
              <w:top w:val="single" w:sz="4" w:space="0" w:color="auto"/>
              <w:bottom w:val="nil"/>
            </w:tcBorders>
            <w:vAlign w:val="center"/>
          </w:tcPr>
          <w:p w14:paraId="564D3A25" w14:textId="77777777" w:rsidR="002E11D4" w:rsidRPr="0083396F" w:rsidRDefault="002E11D4" w:rsidP="0080477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p>
        </w:tc>
        <w:tc>
          <w:tcPr>
            <w:tcW w:w="604" w:type="pct"/>
            <w:gridSpan w:val="2"/>
            <w:tcBorders>
              <w:top w:val="single" w:sz="4" w:space="0" w:color="auto"/>
              <w:bottom w:val="nil"/>
            </w:tcBorders>
            <w:vAlign w:val="center"/>
          </w:tcPr>
          <w:p w14:paraId="6BBC8F68" w14:textId="77777777" w:rsidR="002E11D4" w:rsidRPr="0083396F" w:rsidRDefault="002E11D4" w:rsidP="0080477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p>
        </w:tc>
      </w:tr>
      <w:tr w:rsidR="00804772" w:rsidRPr="0083396F" w14:paraId="2E124262" w14:textId="77777777" w:rsidTr="004D619B">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75" w:type="pct"/>
            <w:vMerge/>
            <w:tcBorders>
              <w:top w:val="nil"/>
              <w:bottom w:val="nil"/>
            </w:tcBorders>
            <w:hideMark/>
          </w:tcPr>
          <w:p w14:paraId="2C278D33" w14:textId="77777777" w:rsidR="002E11D4" w:rsidRPr="0083396F" w:rsidRDefault="002E11D4" w:rsidP="004332A2">
            <w:pPr>
              <w:rPr>
                <w:rFonts w:asciiTheme="majorBidi" w:eastAsia="Calibri" w:hAnsiTheme="majorBidi" w:cstheme="majorBidi"/>
                <w:b w:val="0"/>
                <w:bCs w:val="0"/>
              </w:rPr>
            </w:pPr>
          </w:p>
        </w:tc>
        <w:tc>
          <w:tcPr>
            <w:tcW w:w="603" w:type="pct"/>
            <w:tcBorders>
              <w:top w:val="nil"/>
              <w:bottom w:val="nil"/>
            </w:tcBorders>
          </w:tcPr>
          <w:p w14:paraId="0460B14D" w14:textId="77777777" w:rsidR="002E11D4" w:rsidRPr="0083396F" w:rsidRDefault="002E11D4"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IP</w:t>
            </w:r>
          </w:p>
        </w:tc>
        <w:tc>
          <w:tcPr>
            <w:tcW w:w="732" w:type="pct"/>
            <w:gridSpan w:val="3"/>
            <w:tcBorders>
              <w:top w:val="nil"/>
              <w:bottom w:val="nil"/>
            </w:tcBorders>
            <w:noWrap/>
            <w:vAlign w:val="center"/>
            <w:hideMark/>
          </w:tcPr>
          <w:p w14:paraId="0C7E8D4D" w14:textId="77777777" w:rsidR="002E11D4" w:rsidRPr="0083396F" w:rsidRDefault="002E11D4" w:rsidP="0080477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0.06</w:t>
            </w:r>
          </w:p>
        </w:tc>
        <w:tc>
          <w:tcPr>
            <w:tcW w:w="474" w:type="pct"/>
            <w:tcBorders>
              <w:top w:val="nil"/>
              <w:bottom w:val="nil"/>
            </w:tcBorders>
            <w:noWrap/>
            <w:vAlign w:val="center"/>
            <w:hideMark/>
          </w:tcPr>
          <w:p w14:paraId="6DFF6A88" w14:textId="77777777" w:rsidR="002E11D4" w:rsidRPr="0083396F" w:rsidRDefault="002E11D4" w:rsidP="0080477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0.042</w:t>
            </w:r>
          </w:p>
        </w:tc>
        <w:tc>
          <w:tcPr>
            <w:tcW w:w="799" w:type="pct"/>
            <w:gridSpan w:val="2"/>
            <w:tcBorders>
              <w:top w:val="nil"/>
              <w:bottom w:val="nil"/>
            </w:tcBorders>
            <w:noWrap/>
            <w:vAlign w:val="center"/>
            <w:hideMark/>
          </w:tcPr>
          <w:p w14:paraId="7AA6E002" w14:textId="77777777" w:rsidR="002E11D4" w:rsidRPr="0083396F" w:rsidRDefault="002E11D4" w:rsidP="0080477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0.061</w:t>
            </w:r>
          </w:p>
        </w:tc>
        <w:tc>
          <w:tcPr>
            <w:tcW w:w="407" w:type="pct"/>
            <w:tcBorders>
              <w:top w:val="nil"/>
              <w:bottom w:val="nil"/>
            </w:tcBorders>
            <w:noWrap/>
            <w:vAlign w:val="center"/>
            <w:hideMark/>
          </w:tcPr>
          <w:p w14:paraId="6EECAFA0" w14:textId="77777777" w:rsidR="002E11D4" w:rsidRPr="0083396F" w:rsidRDefault="002E11D4" w:rsidP="0080477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1.426</w:t>
            </w:r>
          </w:p>
        </w:tc>
        <w:tc>
          <w:tcPr>
            <w:tcW w:w="603" w:type="pct"/>
            <w:gridSpan w:val="3"/>
            <w:tcBorders>
              <w:top w:val="nil"/>
              <w:bottom w:val="nil"/>
            </w:tcBorders>
            <w:noWrap/>
            <w:vAlign w:val="center"/>
            <w:hideMark/>
          </w:tcPr>
          <w:p w14:paraId="091A738E" w14:textId="77777777" w:rsidR="002E11D4" w:rsidRPr="0083396F" w:rsidRDefault="002E11D4" w:rsidP="0080477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0.154</w:t>
            </w:r>
          </w:p>
        </w:tc>
        <w:tc>
          <w:tcPr>
            <w:tcW w:w="603" w:type="pct"/>
            <w:tcBorders>
              <w:top w:val="nil"/>
              <w:bottom w:val="nil"/>
            </w:tcBorders>
            <w:vAlign w:val="center"/>
          </w:tcPr>
          <w:p w14:paraId="56CFCDC0" w14:textId="510A01C4" w:rsidR="002E11D4" w:rsidRPr="0083396F" w:rsidRDefault="000C5826" w:rsidP="0080477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0.480</w:t>
            </w:r>
          </w:p>
        </w:tc>
        <w:tc>
          <w:tcPr>
            <w:tcW w:w="604" w:type="pct"/>
            <w:gridSpan w:val="2"/>
            <w:tcBorders>
              <w:top w:val="nil"/>
              <w:bottom w:val="nil"/>
            </w:tcBorders>
            <w:vAlign w:val="center"/>
          </w:tcPr>
          <w:p w14:paraId="7D151D4E" w14:textId="20B1FB42" w:rsidR="002E11D4" w:rsidRPr="0083396F" w:rsidRDefault="000C5826" w:rsidP="0080477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2.081</w:t>
            </w:r>
          </w:p>
        </w:tc>
      </w:tr>
      <w:tr w:rsidR="00804772" w:rsidRPr="0083396F" w14:paraId="1292C600" w14:textId="77777777" w:rsidTr="004D619B">
        <w:trPr>
          <w:trHeight w:val="336"/>
        </w:trPr>
        <w:tc>
          <w:tcPr>
            <w:cnfStyle w:val="001000000000" w:firstRow="0" w:lastRow="0" w:firstColumn="1" w:lastColumn="0" w:oddVBand="0" w:evenVBand="0" w:oddHBand="0" w:evenHBand="0" w:firstRowFirstColumn="0" w:firstRowLastColumn="0" w:lastRowFirstColumn="0" w:lastRowLastColumn="0"/>
            <w:tcW w:w="175" w:type="pct"/>
            <w:tcBorders>
              <w:top w:val="nil"/>
              <w:bottom w:val="nil"/>
            </w:tcBorders>
          </w:tcPr>
          <w:p w14:paraId="0D89659F" w14:textId="77777777" w:rsidR="002E11D4" w:rsidRPr="0083396F" w:rsidRDefault="002E11D4" w:rsidP="004332A2">
            <w:pPr>
              <w:rPr>
                <w:rFonts w:asciiTheme="majorBidi" w:eastAsia="Calibri" w:hAnsiTheme="majorBidi" w:cstheme="majorBidi"/>
                <w:b w:val="0"/>
                <w:bCs w:val="0"/>
              </w:rPr>
            </w:pPr>
          </w:p>
        </w:tc>
        <w:tc>
          <w:tcPr>
            <w:tcW w:w="603" w:type="pct"/>
            <w:tcBorders>
              <w:top w:val="nil"/>
              <w:bottom w:val="nil"/>
            </w:tcBorders>
          </w:tcPr>
          <w:p w14:paraId="6B0C4B31" w14:textId="77777777" w:rsidR="002E11D4" w:rsidRPr="0083396F" w:rsidRDefault="002E11D4"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IPP</w:t>
            </w:r>
          </w:p>
        </w:tc>
        <w:tc>
          <w:tcPr>
            <w:tcW w:w="732" w:type="pct"/>
            <w:gridSpan w:val="3"/>
            <w:tcBorders>
              <w:top w:val="nil"/>
              <w:bottom w:val="nil"/>
            </w:tcBorders>
            <w:noWrap/>
            <w:vAlign w:val="center"/>
          </w:tcPr>
          <w:p w14:paraId="51AD8D1D" w14:textId="77777777" w:rsidR="002E11D4" w:rsidRPr="0083396F" w:rsidRDefault="002E11D4" w:rsidP="0080477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-0.124</w:t>
            </w:r>
          </w:p>
        </w:tc>
        <w:tc>
          <w:tcPr>
            <w:tcW w:w="474" w:type="pct"/>
            <w:tcBorders>
              <w:top w:val="nil"/>
              <w:bottom w:val="nil"/>
            </w:tcBorders>
            <w:noWrap/>
            <w:vAlign w:val="center"/>
          </w:tcPr>
          <w:p w14:paraId="0A0B642F" w14:textId="77777777" w:rsidR="002E11D4" w:rsidRPr="0083396F" w:rsidRDefault="002E11D4" w:rsidP="0080477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0.046</w:t>
            </w:r>
          </w:p>
        </w:tc>
        <w:tc>
          <w:tcPr>
            <w:tcW w:w="799" w:type="pct"/>
            <w:gridSpan w:val="2"/>
            <w:tcBorders>
              <w:top w:val="nil"/>
              <w:bottom w:val="nil"/>
            </w:tcBorders>
            <w:noWrap/>
            <w:vAlign w:val="center"/>
          </w:tcPr>
          <w:p w14:paraId="720F1FF6" w14:textId="77777777" w:rsidR="002E11D4" w:rsidRPr="0083396F" w:rsidRDefault="002E11D4" w:rsidP="0080477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-0.132</w:t>
            </w:r>
          </w:p>
        </w:tc>
        <w:tc>
          <w:tcPr>
            <w:tcW w:w="407" w:type="pct"/>
            <w:tcBorders>
              <w:top w:val="nil"/>
              <w:bottom w:val="nil"/>
            </w:tcBorders>
            <w:noWrap/>
            <w:vAlign w:val="center"/>
          </w:tcPr>
          <w:p w14:paraId="494A05BF" w14:textId="77777777" w:rsidR="002E11D4" w:rsidRPr="0083396F" w:rsidRDefault="002E11D4" w:rsidP="0080477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-2.699</w:t>
            </w:r>
          </w:p>
        </w:tc>
        <w:tc>
          <w:tcPr>
            <w:tcW w:w="603" w:type="pct"/>
            <w:gridSpan w:val="3"/>
            <w:tcBorders>
              <w:top w:val="nil"/>
              <w:bottom w:val="nil"/>
            </w:tcBorders>
            <w:noWrap/>
            <w:vAlign w:val="center"/>
          </w:tcPr>
          <w:p w14:paraId="37CB4116" w14:textId="77777777" w:rsidR="002E11D4" w:rsidRPr="0083396F" w:rsidRDefault="002E11D4" w:rsidP="0080477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0.007</w:t>
            </w:r>
          </w:p>
        </w:tc>
        <w:tc>
          <w:tcPr>
            <w:tcW w:w="603" w:type="pct"/>
            <w:tcBorders>
              <w:top w:val="nil"/>
              <w:bottom w:val="nil"/>
            </w:tcBorders>
            <w:vAlign w:val="center"/>
          </w:tcPr>
          <w:p w14:paraId="0B8CB486" w14:textId="7FFE6EC5" w:rsidR="002E11D4" w:rsidRPr="0083396F" w:rsidRDefault="000C5826" w:rsidP="0080477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0.365</w:t>
            </w:r>
          </w:p>
        </w:tc>
        <w:tc>
          <w:tcPr>
            <w:tcW w:w="604" w:type="pct"/>
            <w:gridSpan w:val="2"/>
            <w:tcBorders>
              <w:top w:val="nil"/>
              <w:bottom w:val="nil"/>
            </w:tcBorders>
            <w:vAlign w:val="center"/>
          </w:tcPr>
          <w:p w14:paraId="2FF62FC1" w14:textId="0373E3BA" w:rsidR="002E11D4" w:rsidRPr="0083396F" w:rsidRDefault="000C5826" w:rsidP="0080477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2.737</w:t>
            </w:r>
          </w:p>
        </w:tc>
      </w:tr>
      <w:tr w:rsidR="00804772" w:rsidRPr="0083396F" w14:paraId="216A066D" w14:textId="77777777" w:rsidTr="004D619B">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75" w:type="pct"/>
            <w:tcBorders>
              <w:top w:val="nil"/>
              <w:bottom w:val="nil"/>
            </w:tcBorders>
          </w:tcPr>
          <w:p w14:paraId="23C29B09" w14:textId="77777777" w:rsidR="002E11D4" w:rsidRPr="0083396F" w:rsidRDefault="002E11D4" w:rsidP="004332A2">
            <w:pPr>
              <w:rPr>
                <w:rFonts w:asciiTheme="majorBidi" w:eastAsia="Calibri" w:hAnsiTheme="majorBidi" w:cstheme="majorBidi"/>
                <w:b w:val="0"/>
                <w:bCs w:val="0"/>
              </w:rPr>
            </w:pPr>
          </w:p>
        </w:tc>
        <w:tc>
          <w:tcPr>
            <w:tcW w:w="603" w:type="pct"/>
            <w:tcBorders>
              <w:top w:val="nil"/>
              <w:bottom w:val="nil"/>
            </w:tcBorders>
          </w:tcPr>
          <w:p w14:paraId="7BC2621C" w14:textId="77777777" w:rsidR="002E11D4" w:rsidRPr="0083396F" w:rsidRDefault="002E11D4"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IIA</w:t>
            </w:r>
          </w:p>
        </w:tc>
        <w:tc>
          <w:tcPr>
            <w:tcW w:w="732" w:type="pct"/>
            <w:gridSpan w:val="3"/>
            <w:tcBorders>
              <w:top w:val="nil"/>
              <w:bottom w:val="nil"/>
            </w:tcBorders>
            <w:noWrap/>
            <w:vAlign w:val="center"/>
          </w:tcPr>
          <w:p w14:paraId="6B3AD510" w14:textId="77777777" w:rsidR="002E11D4" w:rsidRPr="0083396F" w:rsidRDefault="002E11D4" w:rsidP="0080477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0.026</w:t>
            </w:r>
          </w:p>
        </w:tc>
        <w:tc>
          <w:tcPr>
            <w:tcW w:w="474" w:type="pct"/>
            <w:tcBorders>
              <w:top w:val="nil"/>
              <w:bottom w:val="nil"/>
            </w:tcBorders>
            <w:noWrap/>
            <w:vAlign w:val="center"/>
          </w:tcPr>
          <w:p w14:paraId="4B0CC19F" w14:textId="77777777" w:rsidR="002E11D4" w:rsidRPr="0083396F" w:rsidRDefault="002E11D4" w:rsidP="0080477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0.044</w:t>
            </w:r>
          </w:p>
        </w:tc>
        <w:tc>
          <w:tcPr>
            <w:tcW w:w="799" w:type="pct"/>
            <w:gridSpan w:val="2"/>
            <w:tcBorders>
              <w:top w:val="nil"/>
              <w:bottom w:val="nil"/>
            </w:tcBorders>
            <w:noWrap/>
            <w:vAlign w:val="center"/>
          </w:tcPr>
          <w:p w14:paraId="436CBF83" w14:textId="77777777" w:rsidR="002E11D4" w:rsidRPr="0083396F" w:rsidRDefault="002E11D4" w:rsidP="0080477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0.028</w:t>
            </w:r>
          </w:p>
        </w:tc>
        <w:tc>
          <w:tcPr>
            <w:tcW w:w="407" w:type="pct"/>
            <w:tcBorders>
              <w:top w:val="nil"/>
              <w:bottom w:val="nil"/>
            </w:tcBorders>
            <w:noWrap/>
            <w:vAlign w:val="center"/>
          </w:tcPr>
          <w:p w14:paraId="3DFBDAC2" w14:textId="77777777" w:rsidR="002E11D4" w:rsidRPr="0083396F" w:rsidRDefault="002E11D4" w:rsidP="0080477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0.581</w:t>
            </w:r>
          </w:p>
        </w:tc>
        <w:tc>
          <w:tcPr>
            <w:tcW w:w="603" w:type="pct"/>
            <w:gridSpan w:val="3"/>
            <w:tcBorders>
              <w:top w:val="nil"/>
              <w:bottom w:val="nil"/>
            </w:tcBorders>
            <w:noWrap/>
            <w:vAlign w:val="center"/>
          </w:tcPr>
          <w:p w14:paraId="020419F9" w14:textId="77777777" w:rsidR="002E11D4" w:rsidRPr="0083396F" w:rsidRDefault="002E11D4" w:rsidP="0080477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0.562</w:t>
            </w:r>
          </w:p>
        </w:tc>
        <w:tc>
          <w:tcPr>
            <w:tcW w:w="603" w:type="pct"/>
            <w:tcBorders>
              <w:top w:val="nil"/>
              <w:bottom w:val="nil"/>
            </w:tcBorders>
            <w:vAlign w:val="center"/>
          </w:tcPr>
          <w:p w14:paraId="72652299" w14:textId="2E3BF0AA" w:rsidR="002E11D4" w:rsidRPr="0083396F" w:rsidRDefault="000C5826" w:rsidP="0080477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0.383</w:t>
            </w:r>
          </w:p>
        </w:tc>
        <w:tc>
          <w:tcPr>
            <w:tcW w:w="604" w:type="pct"/>
            <w:gridSpan w:val="2"/>
            <w:tcBorders>
              <w:top w:val="nil"/>
              <w:bottom w:val="nil"/>
            </w:tcBorders>
            <w:vAlign w:val="center"/>
          </w:tcPr>
          <w:p w14:paraId="2CED29D1" w14:textId="1C397FDE" w:rsidR="002E11D4" w:rsidRPr="0083396F" w:rsidRDefault="000C5826" w:rsidP="0080477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2.613</w:t>
            </w:r>
          </w:p>
        </w:tc>
      </w:tr>
      <w:tr w:rsidR="00804772" w:rsidRPr="0083396F" w14:paraId="78CFE94D" w14:textId="77777777" w:rsidTr="004D619B">
        <w:trPr>
          <w:trHeight w:val="336"/>
        </w:trPr>
        <w:tc>
          <w:tcPr>
            <w:cnfStyle w:val="001000000000" w:firstRow="0" w:lastRow="0" w:firstColumn="1" w:lastColumn="0" w:oddVBand="0" w:evenVBand="0" w:oddHBand="0" w:evenHBand="0" w:firstRowFirstColumn="0" w:firstRowLastColumn="0" w:lastRowFirstColumn="0" w:lastRowLastColumn="0"/>
            <w:tcW w:w="175" w:type="pct"/>
            <w:tcBorders>
              <w:top w:val="nil"/>
              <w:bottom w:val="nil"/>
            </w:tcBorders>
          </w:tcPr>
          <w:p w14:paraId="7B8552B8" w14:textId="77777777" w:rsidR="002E11D4" w:rsidRPr="0083396F" w:rsidRDefault="002E11D4" w:rsidP="004332A2">
            <w:pPr>
              <w:rPr>
                <w:rFonts w:asciiTheme="majorBidi" w:eastAsia="Calibri" w:hAnsiTheme="majorBidi" w:cstheme="majorBidi"/>
                <w:b w:val="0"/>
                <w:bCs w:val="0"/>
              </w:rPr>
            </w:pPr>
          </w:p>
        </w:tc>
        <w:tc>
          <w:tcPr>
            <w:tcW w:w="603" w:type="pct"/>
            <w:tcBorders>
              <w:top w:val="nil"/>
              <w:bottom w:val="nil"/>
            </w:tcBorders>
          </w:tcPr>
          <w:p w14:paraId="44C355DA" w14:textId="77777777" w:rsidR="002E11D4" w:rsidRPr="0083396F" w:rsidRDefault="002E11D4"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ITI</w:t>
            </w:r>
          </w:p>
        </w:tc>
        <w:tc>
          <w:tcPr>
            <w:tcW w:w="732" w:type="pct"/>
            <w:gridSpan w:val="3"/>
            <w:tcBorders>
              <w:top w:val="nil"/>
              <w:bottom w:val="nil"/>
            </w:tcBorders>
            <w:noWrap/>
            <w:vAlign w:val="center"/>
          </w:tcPr>
          <w:p w14:paraId="14C17386" w14:textId="77777777" w:rsidR="002E11D4" w:rsidRPr="0083396F" w:rsidRDefault="002E11D4" w:rsidP="0080477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0.072</w:t>
            </w:r>
          </w:p>
        </w:tc>
        <w:tc>
          <w:tcPr>
            <w:tcW w:w="474" w:type="pct"/>
            <w:tcBorders>
              <w:top w:val="nil"/>
              <w:bottom w:val="nil"/>
            </w:tcBorders>
            <w:noWrap/>
            <w:vAlign w:val="center"/>
          </w:tcPr>
          <w:p w14:paraId="5C79A1A9" w14:textId="77777777" w:rsidR="002E11D4" w:rsidRPr="0083396F" w:rsidRDefault="002E11D4" w:rsidP="0080477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0.049</w:t>
            </w:r>
          </w:p>
        </w:tc>
        <w:tc>
          <w:tcPr>
            <w:tcW w:w="799" w:type="pct"/>
            <w:gridSpan w:val="2"/>
            <w:tcBorders>
              <w:top w:val="nil"/>
              <w:bottom w:val="nil"/>
            </w:tcBorders>
            <w:noWrap/>
            <w:vAlign w:val="center"/>
          </w:tcPr>
          <w:p w14:paraId="413BC343" w14:textId="77777777" w:rsidR="002E11D4" w:rsidRPr="0083396F" w:rsidRDefault="002E11D4" w:rsidP="0080477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0.073</w:t>
            </w:r>
          </w:p>
        </w:tc>
        <w:tc>
          <w:tcPr>
            <w:tcW w:w="407" w:type="pct"/>
            <w:tcBorders>
              <w:top w:val="nil"/>
              <w:bottom w:val="nil"/>
            </w:tcBorders>
            <w:noWrap/>
            <w:vAlign w:val="center"/>
          </w:tcPr>
          <w:p w14:paraId="2CBEA646" w14:textId="77777777" w:rsidR="002E11D4" w:rsidRPr="0083396F" w:rsidRDefault="002E11D4" w:rsidP="0080477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1.47</w:t>
            </w:r>
          </w:p>
        </w:tc>
        <w:tc>
          <w:tcPr>
            <w:tcW w:w="603" w:type="pct"/>
            <w:gridSpan w:val="3"/>
            <w:tcBorders>
              <w:top w:val="nil"/>
              <w:bottom w:val="nil"/>
            </w:tcBorders>
            <w:noWrap/>
            <w:vAlign w:val="center"/>
          </w:tcPr>
          <w:p w14:paraId="28FDA977" w14:textId="77777777" w:rsidR="002E11D4" w:rsidRPr="0083396F" w:rsidRDefault="002E11D4" w:rsidP="0080477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0.142</w:t>
            </w:r>
          </w:p>
        </w:tc>
        <w:tc>
          <w:tcPr>
            <w:tcW w:w="603" w:type="pct"/>
            <w:tcBorders>
              <w:top w:val="nil"/>
              <w:bottom w:val="nil"/>
            </w:tcBorders>
            <w:vAlign w:val="center"/>
          </w:tcPr>
          <w:p w14:paraId="265B127F" w14:textId="426BF362" w:rsidR="002E11D4" w:rsidRPr="0083396F" w:rsidRDefault="000C5826" w:rsidP="0080477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0.358</w:t>
            </w:r>
          </w:p>
        </w:tc>
        <w:tc>
          <w:tcPr>
            <w:tcW w:w="604" w:type="pct"/>
            <w:gridSpan w:val="2"/>
            <w:tcBorders>
              <w:top w:val="nil"/>
              <w:bottom w:val="nil"/>
            </w:tcBorders>
            <w:vAlign w:val="center"/>
          </w:tcPr>
          <w:p w14:paraId="0EE16AEE" w14:textId="4250A171" w:rsidR="002E11D4" w:rsidRPr="0083396F" w:rsidRDefault="00562451" w:rsidP="0080477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2.791</w:t>
            </w:r>
          </w:p>
        </w:tc>
      </w:tr>
      <w:tr w:rsidR="00804772" w:rsidRPr="0083396F" w14:paraId="7E664FD6" w14:textId="77777777" w:rsidTr="004D619B">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75" w:type="pct"/>
            <w:tcBorders>
              <w:top w:val="nil"/>
              <w:bottom w:val="nil"/>
            </w:tcBorders>
          </w:tcPr>
          <w:p w14:paraId="5B361BB1" w14:textId="77777777" w:rsidR="002E11D4" w:rsidRPr="0083396F" w:rsidRDefault="002E11D4" w:rsidP="004332A2">
            <w:pPr>
              <w:rPr>
                <w:rFonts w:asciiTheme="majorBidi" w:eastAsia="Calibri" w:hAnsiTheme="majorBidi" w:cstheme="majorBidi"/>
                <w:b w:val="0"/>
                <w:bCs w:val="0"/>
              </w:rPr>
            </w:pPr>
          </w:p>
        </w:tc>
        <w:tc>
          <w:tcPr>
            <w:tcW w:w="603" w:type="pct"/>
            <w:tcBorders>
              <w:top w:val="nil"/>
              <w:bottom w:val="nil"/>
            </w:tcBorders>
          </w:tcPr>
          <w:p w14:paraId="45D144B8" w14:textId="77777777" w:rsidR="002E11D4" w:rsidRPr="0083396F" w:rsidRDefault="002E11D4"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IOF</w:t>
            </w:r>
          </w:p>
        </w:tc>
        <w:tc>
          <w:tcPr>
            <w:tcW w:w="732" w:type="pct"/>
            <w:gridSpan w:val="3"/>
            <w:tcBorders>
              <w:top w:val="nil"/>
              <w:bottom w:val="nil"/>
            </w:tcBorders>
            <w:noWrap/>
            <w:vAlign w:val="center"/>
          </w:tcPr>
          <w:p w14:paraId="08462482" w14:textId="77777777" w:rsidR="002E11D4" w:rsidRPr="0083396F" w:rsidRDefault="002E11D4" w:rsidP="0080477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0.032</w:t>
            </w:r>
          </w:p>
        </w:tc>
        <w:tc>
          <w:tcPr>
            <w:tcW w:w="474" w:type="pct"/>
            <w:tcBorders>
              <w:top w:val="nil"/>
              <w:bottom w:val="nil"/>
            </w:tcBorders>
            <w:noWrap/>
            <w:vAlign w:val="center"/>
          </w:tcPr>
          <w:p w14:paraId="05F344A8" w14:textId="77777777" w:rsidR="002E11D4" w:rsidRPr="0083396F" w:rsidRDefault="002E11D4" w:rsidP="0080477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0.052</w:t>
            </w:r>
          </w:p>
        </w:tc>
        <w:tc>
          <w:tcPr>
            <w:tcW w:w="799" w:type="pct"/>
            <w:gridSpan w:val="2"/>
            <w:tcBorders>
              <w:top w:val="nil"/>
              <w:bottom w:val="nil"/>
            </w:tcBorders>
            <w:noWrap/>
            <w:vAlign w:val="center"/>
          </w:tcPr>
          <w:p w14:paraId="609D81B3" w14:textId="77777777" w:rsidR="002E11D4" w:rsidRPr="0083396F" w:rsidRDefault="002E11D4" w:rsidP="0080477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0.032</w:t>
            </w:r>
          </w:p>
        </w:tc>
        <w:tc>
          <w:tcPr>
            <w:tcW w:w="407" w:type="pct"/>
            <w:tcBorders>
              <w:top w:val="nil"/>
              <w:bottom w:val="nil"/>
            </w:tcBorders>
            <w:noWrap/>
            <w:vAlign w:val="center"/>
          </w:tcPr>
          <w:p w14:paraId="1585915D" w14:textId="77777777" w:rsidR="002E11D4" w:rsidRPr="0083396F" w:rsidRDefault="002E11D4" w:rsidP="0080477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0.614</w:t>
            </w:r>
          </w:p>
        </w:tc>
        <w:tc>
          <w:tcPr>
            <w:tcW w:w="603" w:type="pct"/>
            <w:gridSpan w:val="3"/>
            <w:tcBorders>
              <w:top w:val="nil"/>
              <w:bottom w:val="nil"/>
            </w:tcBorders>
            <w:noWrap/>
            <w:vAlign w:val="center"/>
          </w:tcPr>
          <w:p w14:paraId="40264E63" w14:textId="77777777" w:rsidR="002E11D4" w:rsidRPr="0083396F" w:rsidRDefault="002E11D4" w:rsidP="0080477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0.539</w:t>
            </w:r>
          </w:p>
        </w:tc>
        <w:tc>
          <w:tcPr>
            <w:tcW w:w="603" w:type="pct"/>
            <w:tcBorders>
              <w:top w:val="nil"/>
              <w:bottom w:val="nil"/>
            </w:tcBorders>
            <w:vAlign w:val="center"/>
          </w:tcPr>
          <w:p w14:paraId="189A0F3F" w14:textId="362B1999" w:rsidR="002E11D4" w:rsidRPr="0083396F" w:rsidRDefault="000C5826" w:rsidP="0080477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0.320</w:t>
            </w:r>
          </w:p>
        </w:tc>
        <w:tc>
          <w:tcPr>
            <w:tcW w:w="604" w:type="pct"/>
            <w:gridSpan w:val="2"/>
            <w:tcBorders>
              <w:top w:val="nil"/>
              <w:bottom w:val="nil"/>
            </w:tcBorders>
            <w:vAlign w:val="center"/>
          </w:tcPr>
          <w:p w14:paraId="6947B136" w14:textId="49889AF0" w:rsidR="002E11D4" w:rsidRPr="0083396F" w:rsidRDefault="00562451" w:rsidP="0080477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3.125</w:t>
            </w:r>
          </w:p>
        </w:tc>
      </w:tr>
      <w:tr w:rsidR="00804772" w:rsidRPr="0083396F" w14:paraId="31966CD9" w14:textId="77777777" w:rsidTr="004D619B">
        <w:trPr>
          <w:trHeight w:val="336"/>
        </w:trPr>
        <w:tc>
          <w:tcPr>
            <w:cnfStyle w:val="001000000000" w:firstRow="0" w:lastRow="0" w:firstColumn="1" w:lastColumn="0" w:oddVBand="0" w:evenVBand="0" w:oddHBand="0" w:evenHBand="0" w:firstRowFirstColumn="0" w:firstRowLastColumn="0" w:lastRowFirstColumn="0" w:lastRowLastColumn="0"/>
            <w:tcW w:w="175" w:type="pct"/>
            <w:tcBorders>
              <w:top w:val="nil"/>
              <w:bottom w:val="nil"/>
            </w:tcBorders>
          </w:tcPr>
          <w:p w14:paraId="3611C22C" w14:textId="77777777" w:rsidR="002E11D4" w:rsidRPr="0083396F" w:rsidRDefault="002E11D4" w:rsidP="004332A2">
            <w:pPr>
              <w:rPr>
                <w:rFonts w:asciiTheme="majorBidi" w:eastAsia="Calibri" w:hAnsiTheme="majorBidi" w:cstheme="majorBidi"/>
                <w:b w:val="0"/>
                <w:bCs w:val="0"/>
              </w:rPr>
            </w:pPr>
          </w:p>
        </w:tc>
        <w:tc>
          <w:tcPr>
            <w:tcW w:w="603" w:type="pct"/>
            <w:tcBorders>
              <w:top w:val="nil"/>
              <w:bottom w:val="nil"/>
            </w:tcBorders>
          </w:tcPr>
          <w:p w14:paraId="6252EE85" w14:textId="77777777" w:rsidR="002E11D4" w:rsidRPr="0083396F" w:rsidRDefault="002E11D4"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ICS</w:t>
            </w:r>
          </w:p>
        </w:tc>
        <w:tc>
          <w:tcPr>
            <w:tcW w:w="732" w:type="pct"/>
            <w:gridSpan w:val="3"/>
            <w:tcBorders>
              <w:top w:val="nil"/>
              <w:bottom w:val="nil"/>
            </w:tcBorders>
            <w:noWrap/>
            <w:vAlign w:val="center"/>
          </w:tcPr>
          <w:p w14:paraId="22954AAC" w14:textId="77777777" w:rsidR="002E11D4" w:rsidRPr="0083396F" w:rsidRDefault="002E11D4" w:rsidP="0080477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0.061</w:t>
            </w:r>
          </w:p>
        </w:tc>
        <w:tc>
          <w:tcPr>
            <w:tcW w:w="474" w:type="pct"/>
            <w:tcBorders>
              <w:top w:val="nil"/>
              <w:bottom w:val="nil"/>
            </w:tcBorders>
            <w:noWrap/>
            <w:vAlign w:val="center"/>
          </w:tcPr>
          <w:p w14:paraId="545E609B" w14:textId="77777777" w:rsidR="002E11D4" w:rsidRPr="0083396F" w:rsidRDefault="002E11D4" w:rsidP="0080477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0.037</w:t>
            </w:r>
          </w:p>
        </w:tc>
        <w:tc>
          <w:tcPr>
            <w:tcW w:w="799" w:type="pct"/>
            <w:gridSpan w:val="2"/>
            <w:tcBorders>
              <w:top w:val="nil"/>
              <w:bottom w:val="nil"/>
            </w:tcBorders>
            <w:noWrap/>
            <w:vAlign w:val="center"/>
          </w:tcPr>
          <w:p w14:paraId="43ACF605" w14:textId="77777777" w:rsidR="002E11D4" w:rsidRPr="0083396F" w:rsidRDefault="002E11D4" w:rsidP="0080477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0.069</w:t>
            </w:r>
          </w:p>
        </w:tc>
        <w:tc>
          <w:tcPr>
            <w:tcW w:w="407" w:type="pct"/>
            <w:tcBorders>
              <w:top w:val="nil"/>
              <w:bottom w:val="nil"/>
            </w:tcBorders>
            <w:noWrap/>
            <w:vAlign w:val="center"/>
          </w:tcPr>
          <w:p w14:paraId="5D67043E" w14:textId="77777777" w:rsidR="002E11D4" w:rsidRPr="0083396F" w:rsidRDefault="002E11D4" w:rsidP="0080477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1.646</w:t>
            </w:r>
          </w:p>
        </w:tc>
        <w:tc>
          <w:tcPr>
            <w:tcW w:w="603" w:type="pct"/>
            <w:gridSpan w:val="3"/>
            <w:tcBorders>
              <w:top w:val="nil"/>
              <w:bottom w:val="nil"/>
            </w:tcBorders>
            <w:noWrap/>
            <w:vAlign w:val="center"/>
          </w:tcPr>
          <w:p w14:paraId="541AA3FA" w14:textId="77777777" w:rsidR="002E11D4" w:rsidRPr="0083396F" w:rsidRDefault="002E11D4" w:rsidP="0080477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0.101</w:t>
            </w:r>
          </w:p>
        </w:tc>
        <w:tc>
          <w:tcPr>
            <w:tcW w:w="603" w:type="pct"/>
            <w:tcBorders>
              <w:top w:val="nil"/>
              <w:bottom w:val="nil"/>
            </w:tcBorders>
            <w:vAlign w:val="center"/>
          </w:tcPr>
          <w:p w14:paraId="1D11856A" w14:textId="777D1F92" w:rsidR="002E11D4" w:rsidRPr="0083396F" w:rsidRDefault="000C5826" w:rsidP="0080477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0.502</w:t>
            </w:r>
          </w:p>
        </w:tc>
        <w:tc>
          <w:tcPr>
            <w:tcW w:w="604" w:type="pct"/>
            <w:gridSpan w:val="2"/>
            <w:tcBorders>
              <w:top w:val="nil"/>
              <w:bottom w:val="nil"/>
            </w:tcBorders>
            <w:vAlign w:val="center"/>
          </w:tcPr>
          <w:p w14:paraId="4437F3F2" w14:textId="7ECA0A65" w:rsidR="002E11D4" w:rsidRPr="0083396F" w:rsidRDefault="00562451" w:rsidP="0080477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1.993</w:t>
            </w:r>
          </w:p>
        </w:tc>
      </w:tr>
      <w:tr w:rsidR="00804772" w:rsidRPr="0083396F" w14:paraId="19E7E1F4" w14:textId="77777777" w:rsidTr="004D619B">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175" w:type="pct"/>
            <w:tcBorders>
              <w:top w:val="nil"/>
              <w:bottom w:val="nil"/>
            </w:tcBorders>
          </w:tcPr>
          <w:p w14:paraId="72DA83D1" w14:textId="77777777" w:rsidR="002E11D4" w:rsidRPr="0083396F" w:rsidRDefault="002E11D4" w:rsidP="004332A2">
            <w:pPr>
              <w:rPr>
                <w:rFonts w:asciiTheme="majorBidi" w:eastAsia="Calibri" w:hAnsiTheme="majorBidi" w:cstheme="majorBidi"/>
                <w:b w:val="0"/>
                <w:bCs w:val="0"/>
              </w:rPr>
            </w:pPr>
          </w:p>
        </w:tc>
        <w:tc>
          <w:tcPr>
            <w:tcW w:w="603" w:type="pct"/>
            <w:tcBorders>
              <w:top w:val="nil"/>
              <w:bottom w:val="nil"/>
            </w:tcBorders>
          </w:tcPr>
          <w:p w14:paraId="43FFD19A" w14:textId="77777777" w:rsidR="002E11D4" w:rsidRPr="0083396F" w:rsidRDefault="002E11D4"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SQ</w:t>
            </w:r>
          </w:p>
        </w:tc>
        <w:tc>
          <w:tcPr>
            <w:tcW w:w="732" w:type="pct"/>
            <w:gridSpan w:val="3"/>
            <w:tcBorders>
              <w:top w:val="nil"/>
              <w:bottom w:val="nil"/>
            </w:tcBorders>
            <w:noWrap/>
            <w:vAlign w:val="center"/>
          </w:tcPr>
          <w:p w14:paraId="4818D158" w14:textId="77777777" w:rsidR="002E11D4" w:rsidRPr="0083396F" w:rsidRDefault="002E11D4" w:rsidP="0080477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0.288</w:t>
            </w:r>
          </w:p>
        </w:tc>
        <w:tc>
          <w:tcPr>
            <w:tcW w:w="474" w:type="pct"/>
            <w:tcBorders>
              <w:top w:val="nil"/>
              <w:bottom w:val="nil"/>
            </w:tcBorders>
            <w:noWrap/>
            <w:vAlign w:val="center"/>
          </w:tcPr>
          <w:p w14:paraId="7B23F2FC" w14:textId="77777777" w:rsidR="002E11D4" w:rsidRPr="0083396F" w:rsidRDefault="002E11D4" w:rsidP="0080477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0.049</w:t>
            </w:r>
          </w:p>
        </w:tc>
        <w:tc>
          <w:tcPr>
            <w:tcW w:w="799" w:type="pct"/>
            <w:gridSpan w:val="2"/>
            <w:tcBorders>
              <w:top w:val="nil"/>
              <w:bottom w:val="nil"/>
            </w:tcBorders>
            <w:noWrap/>
            <w:vAlign w:val="center"/>
          </w:tcPr>
          <w:p w14:paraId="2D2D9B78" w14:textId="77777777" w:rsidR="002E11D4" w:rsidRPr="0083396F" w:rsidRDefault="002E11D4" w:rsidP="0080477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0.314</w:t>
            </w:r>
          </w:p>
        </w:tc>
        <w:tc>
          <w:tcPr>
            <w:tcW w:w="407" w:type="pct"/>
            <w:tcBorders>
              <w:top w:val="nil"/>
              <w:bottom w:val="nil"/>
            </w:tcBorders>
            <w:noWrap/>
            <w:vAlign w:val="center"/>
          </w:tcPr>
          <w:p w14:paraId="49B2100D" w14:textId="77777777" w:rsidR="002E11D4" w:rsidRPr="0083396F" w:rsidRDefault="002E11D4" w:rsidP="0080477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5.821</w:t>
            </w:r>
          </w:p>
        </w:tc>
        <w:tc>
          <w:tcPr>
            <w:tcW w:w="603" w:type="pct"/>
            <w:gridSpan w:val="3"/>
            <w:tcBorders>
              <w:top w:val="nil"/>
              <w:bottom w:val="nil"/>
            </w:tcBorders>
            <w:noWrap/>
            <w:vAlign w:val="center"/>
          </w:tcPr>
          <w:p w14:paraId="4F1EAB2C" w14:textId="77777777" w:rsidR="002E11D4" w:rsidRPr="0083396F" w:rsidRDefault="002E11D4" w:rsidP="0080477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0.000</w:t>
            </w:r>
          </w:p>
        </w:tc>
        <w:tc>
          <w:tcPr>
            <w:tcW w:w="603" w:type="pct"/>
            <w:tcBorders>
              <w:top w:val="nil"/>
              <w:bottom w:val="nil"/>
            </w:tcBorders>
            <w:vAlign w:val="center"/>
          </w:tcPr>
          <w:p w14:paraId="669998C4" w14:textId="6E498A1A" w:rsidR="002E11D4" w:rsidRPr="0083396F" w:rsidRDefault="000C5826" w:rsidP="0080477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0.301</w:t>
            </w:r>
          </w:p>
        </w:tc>
        <w:tc>
          <w:tcPr>
            <w:tcW w:w="604" w:type="pct"/>
            <w:gridSpan w:val="2"/>
            <w:tcBorders>
              <w:top w:val="nil"/>
              <w:bottom w:val="nil"/>
            </w:tcBorders>
            <w:vAlign w:val="center"/>
          </w:tcPr>
          <w:p w14:paraId="2D86729E" w14:textId="28F42D3C" w:rsidR="002E11D4" w:rsidRPr="0083396F" w:rsidRDefault="00562451" w:rsidP="0080477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3.317</w:t>
            </w:r>
          </w:p>
        </w:tc>
      </w:tr>
      <w:tr w:rsidR="00804772" w:rsidRPr="0083396F" w14:paraId="0C1EE388" w14:textId="77777777" w:rsidTr="004D619B">
        <w:trPr>
          <w:trHeight w:val="336"/>
        </w:trPr>
        <w:tc>
          <w:tcPr>
            <w:cnfStyle w:val="001000000000" w:firstRow="0" w:lastRow="0" w:firstColumn="1" w:lastColumn="0" w:oddVBand="0" w:evenVBand="0" w:oddHBand="0" w:evenHBand="0" w:firstRowFirstColumn="0" w:firstRowLastColumn="0" w:lastRowFirstColumn="0" w:lastRowLastColumn="0"/>
            <w:tcW w:w="175" w:type="pct"/>
            <w:tcBorders>
              <w:top w:val="nil"/>
              <w:bottom w:val="single" w:sz="4" w:space="0" w:color="7F7F7F"/>
            </w:tcBorders>
          </w:tcPr>
          <w:p w14:paraId="6FD41D36" w14:textId="77777777" w:rsidR="002E11D4" w:rsidRPr="0083396F" w:rsidRDefault="002E11D4" w:rsidP="004332A2">
            <w:pPr>
              <w:rPr>
                <w:rFonts w:asciiTheme="majorBidi" w:eastAsia="Calibri" w:hAnsiTheme="majorBidi" w:cstheme="majorBidi"/>
                <w:b w:val="0"/>
                <w:bCs w:val="0"/>
              </w:rPr>
            </w:pPr>
          </w:p>
        </w:tc>
        <w:tc>
          <w:tcPr>
            <w:tcW w:w="603" w:type="pct"/>
            <w:tcBorders>
              <w:top w:val="nil"/>
              <w:bottom w:val="single" w:sz="4" w:space="0" w:color="7F7F7F"/>
            </w:tcBorders>
          </w:tcPr>
          <w:p w14:paraId="37719D13" w14:textId="77777777" w:rsidR="002E11D4" w:rsidRPr="0083396F" w:rsidRDefault="002E11D4"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PP</w:t>
            </w:r>
          </w:p>
        </w:tc>
        <w:tc>
          <w:tcPr>
            <w:tcW w:w="732" w:type="pct"/>
            <w:gridSpan w:val="3"/>
            <w:tcBorders>
              <w:top w:val="nil"/>
              <w:bottom w:val="single" w:sz="4" w:space="0" w:color="7F7F7F"/>
            </w:tcBorders>
            <w:noWrap/>
            <w:vAlign w:val="center"/>
          </w:tcPr>
          <w:p w14:paraId="1CA3B081" w14:textId="77777777" w:rsidR="002E11D4" w:rsidRPr="0083396F" w:rsidRDefault="002E11D4" w:rsidP="0080477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0.229</w:t>
            </w:r>
          </w:p>
        </w:tc>
        <w:tc>
          <w:tcPr>
            <w:tcW w:w="474" w:type="pct"/>
            <w:tcBorders>
              <w:top w:val="nil"/>
              <w:bottom w:val="single" w:sz="4" w:space="0" w:color="7F7F7F"/>
            </w:tcBorders>
            <w:noWrap/>
            <w:vAlign w:val="center"/>
          </w:tcPr>
          <w:p w14:paraId="4EB70D18" w14:textId="77777777" w:rsidR="002E11D4" w:rsidRPr="0083396F" w:rsidRDefault="002E11D4" w:rsidP="0080477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0.049</w:t>
            </w:r>
          </w:p>
        </w:tc>
        <w:tc>
          <w:tcPr>
            <w:tcW w:w="799" w:type="pct"/>
            <w:gridSpan w:val="2"/>
            <w:tcBorders>
              <w:top w:val="nil"/>
              <w:bottom w:val="single" w:sz="4" w:space="0" w:color="7F7F7F"/>
            </w:tcBorders>
            <w:noWrap/>
            <w:vAlign w:val="center"/>
          </w:tcPr>
          <w:p w14:paraId="5F7E2F74" w14:textId="77777777" w:rsidR="002E11D4" w:rsidRPr="0083396F" w:rsidRDefault="002E11D4" w:rsidP="0080477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0.246</w:t>
            </w:r>
          </w:p>
        </w:tc>
        <w:tc>
          <w:tcPr>
            <w:tcW w:w="407" w:type="pct"/>
            <w:tcBorders>
              <w:top w:val="nil"/>
              <w:bottom w:val="single" w:sz="4" w:space="0" w:color="7F7F7F"/>
            </w:tcBorders>
            <w:noWrap/>
            <w:vAlign w:val="center"/>
          </w:tcPr>
          <w:p w14:paraId="06EF57E6" w14:textId="77777777" w:rsidR="002E11D4" w:rsidRPr="0083396F" w:rsidRDefault="002E11D4" w:rsidP="0080477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4.641</w:t>
            </w:r>
          </w:p>
        </w:tc>
        <w:tc>
          <w:tcPr>
            <w:tcW w:w="603" w:type="pct"/>
            <w:gridSpan w:val="3"/>
            <w:tcBorders>
              <w:top w:val="nil"/>
              <w:bottom w:val="single" w:sz="4" w:space="0" w:color="7F7F7F"/>
            </w:tcBorders>
            <w:noWrap/>
            <w:vAlign w:val="center"/>
          </w:tcPr>
          <w:p w14:paraId="270BD578" w14:textId="77777777" w:rsidR="002E11D4" w:rsidRPr="0083396F" w:rsidRDefault="002E11D4" w:rsidP="0080477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0.000</w:t>
            </w:r>
          </w:p>
        </w:tc>
        <w:tc>
          <w:tcPr>
            <w:tcW w:w="603" w:type="pct"/>
            <w:tcBorders>
              <w:top w:val="nil"/>
              <w:bottom w:val="single" w:sz="4" w:space="0" w:color="7F7F7F"/>
            </w:tcBorders>
            <w:vAlign w:val="center"/>
          </w:tcPr>
          <w:p w14:paraId="0C0917F1" w14:textId="7316957E" w:rsidR="002E11D4" w:rsidRPr="0083396F" w:rsidRDefault="000C5826" w:rsidP="0080477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0.328</w:t>
            </w:r>
          </w:p>
        </w:tc>
        <w:tc>
          <w:tcPr>
            <w:tcW w:w="604" w:type="pct"/>
            <w:gridSpan w:val="2"/>
            <w:tcBorders>
              <w:top w:val="nil"/>
              <w:bottom w:val="single" w:sz="4" w:space="0" w:color="7F7F7F"/>
            </w:tcBorders>
            <w:vAlign w:val="center"/>
          </w:tcPr>
          <w:p w14:paraId="53E826A1" w14:textId="186B8456" w:rsidR="002E11D4" w:rsidRPr="0083396F" w:rsidRDefault="00562451" w:rsidP="0080477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83396F">
              <w:rPr>
                <w:rFonts w:asciiTheme="majorBidi" w:eastAsia="Calibri" w:hAnsiTheme="majorBidi" w:cstheme="majorBidi"/>
              </w:rPr>
              <w:t>3.051</w:t>
            </w:r>
          </w:p>
        </w:tc>
      </w:tr>
    </w:tbl>
    <w:p w14:paraId="11CA5D0D" w14:textId="74D28D58" w:rsidR="008E7280" w:rsidRPr="004D619B" w:rsidRDefault="008E7280" w:rsidP="004332A2">
      <w:pPr>
        <w:spacing w:line="240" w:lineRule="auto"/>
        <w:rPr>
          <w:rFonts w:asciiTheme="majorBidi" w:eastAsia="Calibri" w:hAnsiTheme="majorBidi" w:cstheme="majorBidi"/>
          <w:i/>
          <w:iCs/>
        </w:rPr>
      </w:pPr>
    </w:p>
    <w:p w14:paraId="27AF92D9" w14:textId="750F1D81" w:rsidR="00D607A3" w:rsidRPr="0083396F" w:rsidRDefault="00D607A3" w:rsidP="004332A2">
      <w:pPr>
        <w:spacing w:line="240" w:lineRule="auto"/>
        <w:rPr>
          <w:rFonts w:asciiTheme="majorBidi" w:eastAsia="Calibri" w:hAnsiTheme="majorBidi" w:cstheme="majorBidi"/>
          <w:sz w:val="22"/>
          <w:szCs w:val="22"/>
        </w:rPr>
      </w:pPr>
      <w:r w:rsidRPr="0083396F">
        <w:rPr>
          <w:rFonts w:asciiTheme="majorBidi" w:eastAsia="Calibri" w:hAnsiTheme="majorBidi" w:cstheme="majorBidi"/>
          <w:i/>
          <w:iCs/>
          <w:sz w:val="22"/>
          <w:szCs w:val="22"/>
        </w:rPr>
        <w:t>Note</w:t>
      </w:r>
      <w:r w:rsidR="00440448" w:rsidRPr="0083396F">
        <w:rPr>
          <w:rFonts w:asciiTheme="majorBidi" w:eastAsia="Calibri" w:hAnsiTheme="majorBidi" w:cstheme="majorBidi"/>
          <w:sz w:val="22"/>
          <w:szCs w:val="22"/>
        </w:rPr>
        <w:t>.</w:t>
      </w:r>
      <w:r w:rsidRPr="0083396F">
        <w:rPr>
          <w:rFonts w:asciiTheme="majorBidi" w:eastAsia="Calibri" w:hAnsiTheme="majorBidi" w:cstheme="majorBidi"/>
          <w:sz w:val="22"/>
          <w:szCs w:val="22"/>
        </w:rPr>
        <w:t xml:space="preserve"> Dependent Variable: CX</w:t>
      </w:r>
    </w:p>
    <w:p w14:paraId="6BA3E6E1" w14:textId="32569252" w:rsidR="00D607A3" w:rsidRPr="00727C70" w:rsidRDefault="00215107" w:rsidP="004D619B">
      <w:pPr>
        <w:ind w:firstLine="720"/>
        <w:rPr>
          <w:rFonts w:asciiTheme="majorBidi" w:eastAsia="Calibri" w:hAnsiTheme="majorBidi" w:cstheme="majorBidi"/>
        </w:rPr>
      </w:pPr>
      <w:r>
        <w:rPr>
          <w:rFonts w:asciiTheme="majorBidi" w:eastAsia="Calibri" w:hAnsiTheme="majorBidi" w:cstheme="majorBidi"/>
        </w:rPr>
        <w:lastRenderedPageBreak/>
        <w:t>Table 19 showed</w:t>
      </w:r>
      <w:r w:rsidR="00D607A3" w:rsidRPr="00727C70">
        <w:rPr>
          <w:rFonts w:asciiTheme="majorBidi" w:eastAsia="Calibri" w:hAnsiTheme="majorBidi" w:cstheme="majorBidi"/>
        </w:rPr>
        <w:t xml:space="preserve"> that “IPP, SQ, and PP” have the significant contribution to predict (customer experience); with beta coefficients equal respectively (-0.124, 0.228, 0.229). which means, that IPP makes negative contribution when explaining customer experience and statistically significant, (SQ) makes positive contribution when explaining customer experience and statistically significant, (PP) makes positive contribution when explaining customer experience and statistically significant.</w:t>
      </w:r>
      <w:r w:rsidR="00A001C3">
        <w:rPr>
          <w:rFonts w:asciiTheme="majorBidi" w:eastAsia="Calibri" w:hAnsiTheme="majorBidi" w:cstheme="majorBidi"/>
        </w:rPr>
        <w:t xml:space="preserve"> </w:t>
      </w:r>
      <w:bookmarkStart w:id="312" w:name="_Hlk131688026"/>
      <w:r>
        <w:rPr>
          <w:rFonts w:asciiTheme="majorBidi" w:eastAsia="Calibri" w:hAnsiTheme="majorBidi" w:cstheme="majorBidi"/>
        </w:rPr>
        <w:t xml:space="preserve">It also showed that </w:t>
      </w:r>
      <w:bookmarkEnd w:id="312"/>
      <w:r w:rsidR="00D7350D">
        <w:rPr>
          <w:rFonts w:asciiTheme="majorBidi" w:eastAsia="Calibri" w:hAnsiTheme="majorBidi" w:cstheme="majorBidi"/>
        </w:rPr>
        <w:t>a</w:t>
      </w:r>
      <w:r w:rsidR="00D7350D" w:rsidRPr="00D7350D">
        <w:rPr>
          <w:rFonts w:asciiTheme="majorBidi" w:eastAsia="Calibri" w:hAnsiTheme="majorBidi" w:cstheme="majorBidi"/>
        </w:rPr>
        <w:t>ll VIF values are less than 5 which indicates that variables aren’t significantly correlated and there is no multicollinearity problem in the regression model</w:t>
      </w:r>
      <w:r>
        <w:rPr>
          <w:rFonts w:asciiTheme="majorBidi" w:eastAsia="Calibri" w:hAnsiTheme="majorBidi" w:cstheme="majorBidi"/>
        </w:rPr>
        <w:t>.</w:t>
      </w:r>
    </w:p>
    <w:p w14:paraId="09DD359C" w14:textId="50AE585C" w:rsidR="00D607A3" w:rsidRPr="006356F3" w:rsidRDefault="00D607A3" w:rsidP="00EA0DC8">
      <w:pPr>
        <w:pStyle w:val="Heading2"/>
        <w:jc w:val="left"/>
        <w:rPr>
          <w:rFonts w:asciiTheme="majorBidi" w:eastAsia="Calibri" w:hAnsiTheme="majorBidi"/>
          <w:b w:val="0"/>
          <w:bCs/>
        </w:rPr>
      </w:pPr>
      <w:bookmarkStart w:id="313" w:name="_Toc135580436"/>
      <w:bookmarkStart w:id="314" w:name="_Toc138604491"/>
      <w:bookmarkStart w:id="315" w:name="_Toc138604783"/>
      <w:r w:rsidRPr="006356F3">
        <w:rPr>
          <w:rFonts w:asciiTheme="majorBidi" w:eastAsia="Calibri" w:hAnsiTheme="majorBidi"/>
          <w:bCs/>
        </w:rPr>
        <w:t xml:space="preserve">Testing the </w:t>
      </w:r>
      <w:r w:rsidR="006356F3">
        <w:rPr>
          <w:rFonts w:asciiTheme="majorBidi" w:eastAsia="Calibri" w:hAnsiTheme="majorBidi"/>
          <w:bCs/>
        </w:rPr>
        <w:t>R</w:t>
      </w:r>
      <w:r w:rsidRPr="006356F3">
        <w:rPr>
          <w:rFonts w:asciiTheme="majorBidi" w:eastAsia="Calibri" w:hAnsiTheme="majorBidi"/>
          <w:bCs/>
        </w:rPr>
        <w:t xml:space="preserve">elationship </w:t>
      </w:r>
      <w:r w:rsidR="006356F3">
        <w:rPr>
          <w:rFonts w:asciiTheme="majorBidi" w:eastAsia="Calibri" w:hAnsiTheme="majorBidi"/>
          <w:bCs/>
        </w:rPr>
        <w:t>B</w:t>
      </w:r>
      <w:r w:rsidRPr="006356F3">
        <w:rPr>
          <w:rFonts w:asciiTheme="majorBidi" w:eastAsia="Calibri" w:hAnsiTheme="majorBidi"/>
          <w:bCs/>
        </w:rPr>
        <w:t xml:space="preserve">etween </w:t>
      </w:r>
      <w:r w:rsidR="006356F3">
        <w:rPr>
          <w:rFonts w:asciiTheme="majorBidi" w:eastAsia="Calibri" w:hAnsiTheme="majorBidi"/>
          <w:bCs/>
        </w:rPr>
        <w:t>C</w:t>
      </w:r>
      <w:r w:rsidRPr="006356F3">
        <w:rPr>
          <w:rFonts w:asciiTheme="majorBidi" w:eastAsia="Calibri" w:hAnsiTheme="majorBidi"/>
          <w:bCs/>
        </w:rPr>
        <w:t xml:space="preserve">hannel </w:t>
      </w:r>
      <w:r w:rsidR="006356F3">
        <w:rPr>
          <w:rFonts w:asciiTheme="majorBidi" w:eastAsia="Calibri" w:hAnsiTheme="majorBidi"/>
          <w:bCs/>
        </w:rPr>
        <w:t>I</w:t>
      </w:r>
      <w:r w:rsidRPr="006356F3">
        <w:rPr>
          <w:rFonts w:asciiTheme="majorBidi" w:eastAsia="Calibri" w:hAnsiTheme="majorBidi"/>
          <w:bCs/>
        </w:rPr>
        <w:t xml:space="preserve">ntegration </w:t>
      </w:r>
      <w:r w:rsidR="006356F3">
        <w:rPr>
          <w:rFonts w:asciiTheme="majorBidi" w:eastAsia="Calibri" w:hAnsiTheme="majorBidi"/>
          <w:bCs/>
        </w:rPr>
        <w:t>D</w:t>
      </w:r>
      <w:r w:rsidRPr="006356F3">
        <w:rPr>
          <w:rFonts w:asciiTheme="majorBidi" w:eastAsia="Calibri" w:hAnsiTheme="majorBidi"/>
          <w:bCs/>
        </w:rPr>
        <w:t xml:space="preserve">imensions and </w:t>
      </w:r>
      <w:r w:rsidR="006356F3">
        <w:rPr>
          <w:rFonts w:asciiTheme="majorBidi" w:eastAsia="Calibri" w:hAnsiTheme="majorBidi"/>
          <w:bCs/>
        </w:rPr>
        <w:t>P</w:t>
      </w:r>
      <w:r w:rsidRPr="006356F3">
        <w:rPr>
          <w:rFonts w:asciiTheme="majorBidi" w:eastAsia="Calibri" w:hAnsiTheme="majorBidi"/>
          <w:bCs/>
        </w:rPr>
        <w:t xml:space="preserve">atronage </w:t>
      </w:r>
      <w:r w:rsidR="006356F3">
        <w:rPr>
          <w:rFonts w:asciiTheme="majorBidi" w:eastAsia="Calibri" w:hAnsiTheme="majorBidi"/>
          <w:bCs/>
        </w:rPr>
        <w:t>I</w:t>
      </w:r>
      <w:r w:rsidRPr="006356F3">
        <w:rPr>
          <w:rFonts w:asciiTheme="majorBidi" w:eastAsia="Calibri" w:hAnsiTheme="majorBidi"/>
          <w:bCs/>
        </w:rPr>
        <w:t xml:space="preserve">ntention </w:t>
      </w:r>
      <w:r w:rsidR="006356F3">
        <w:rPr>
          <w:rFonts w:asciiTheme="majorBidi" w:eastAsia="Calibri" w:hAnsiTheme="majorBidi"/>
          <w:bCs/>
        </w:rPr>
        <w:t>T</w:t>
      </w:r>
      <w:r w:rsidRPr="006356F3">
        <w:rPr>
          <w:rFonts w:asciiTheme="majorBidi" w:eastAsia="Calibri" w:hAnsiTheme="majorBidi"/>
          <w:bCs/>
        </w:rPr>
        <w:t xml:space="preserve">hrough </w:t>
      </w:r>
      <w:r w:rsidR="006356F3">
        <w:rPr>
          <w:rFonts w:asciiTheme="majorBidi" w:eastAsia="Calibri" w:hAnsiTheme="majorBidi"/>
          <w:bCs/>
        </w:rPr>
        <w:t>M</w:t>
      </w:r>
      <w:r w:rsidRPr="006356F3">
        <w:rPr>
          <w:rFonts w:asciiTheme="majorBidi" w:eastAsia="Calibri" w:hAnsiTheme="majorBidi"/>
          <w:bCs/>
        </w:rPr>
        <w:t xml:space="preserve">ultiple </w:t>
      </w:r>
      <w:r w:rsidR="006356F3">
        <w:rPr>
          <w:rFonts w:asciiTheme="majorBidi" w:eastAsia="Calibri" w:hAnsiTheme="majorBidi"/>
          <w:bCs/>
        </w:rPr>
        <w:t>R</w:t>
      </w:r>
      <w:r w:rsidRPr="006356F3">
        <w:rPr>
          <w:rFonts w:asciiTheme="majorBidi" w:eastAsia="Calibri" w:hAnsiTheme="majorBidi"/>
          <w:bCs/>
        </w:rPr>
        <w:t>egression</w:t>
      </w:r>
      <w:bookmarkEnd w:id="313"/>
      <w:bookmarkEnd w:id="314"/>
      <w:bookmarkEnd w:id="315"/>
    </w:p>
    <w:p w14:paraId="065E5C7F" w14:textId="30DB6427" w:rsidR="00D607A3" w:rsidRPr="00727C70" w:rsidRDefault="00D607A3" w:rsidP="004332A2">
      <w:pPr>
        <w:ind w:firstLine="720"/>
        <w:jc w:val="both"/>
        <w:rPr>
          <w:rFonts w:asciiTheme="majorBidi" w:eastAsia="SimSun" w:hAnsiTheme="majorBidi" w:cstheme="majorBidi"/>
          <w:color w:val="000000"/>
          <w:lang w:eastAsia="ja-JP"/>
        </w:rPr>
      </w:pPr>
      <w:r w:rsidRPr="00727C70">
        <w:rPr>
          <w:rFonts w:asciiTheme="majorBidi" w:eastAsia="SimSun" w:hAnsiTheme="majorBidi" w:cstheme="majorBidi"/>
          <w:color w:val="000000"/>
          <w:lang w:eastAsia="ja-JP"/>
        </w:rPr>
        <w:t xml:space="preserve">Multiple regression intends to examine the influence of channel integration on </w:t>
      </w:r>
      <w:bookmarkStart w:id="316" w:name="_Hlk127433595"/>
      <w:r w:rsidRPr="00727C70">
        <w:rPr>
          <w:rFonts w:asciiTheme="majorBidi" w:eastAsia="SimSun" w:hAnsiTheme="majorBidi" w:cstheme="majorBidi"/>
          <w:color w:val="000000"/>
          <w:lang w:eastAsia="ja-JP"/>
        </w:rPr>
        <w:t>the patronage intention</w:t>
      </w:r>
      <w:bookmarkEnd w:id="316"/>
      <w:r w:rsidRPr="00727C70">
        <w:rPr>
          <w:rFonts w:asciiTheme="majorBidi" w:eastAsia="SimSun" w:hAnsiTheme="majorBidi" w:cstheme="majorBidi"/>
          <w:color w:val="000000"/>
          <w:lang w:eastAsia="ja-JP"/>
        </w:rPr>
        <w:t>, to discuss how channel integration dimensions can predict the patronage intention, and how channel integration dimensions explain the variation of the patronage intention. As results are shown in Tables 20,21, and 22</w:t>
      </w:r>
      <w:r w:rsidR="004D619B">
        <w:rPr>
          <w:rFonts w:asciiTheme="majorBidi" w:eastAsia="SimSun" w:hAnsiTheme="majorBidi" w:cstheme="majorBidi"/>
          <w:color w:val="000000"/>
          <w:lang w:eastAsia="ja-JP"/>
        </w:rPr>
        <w:t>.</w:t>
      </w:r>
    </w:p>
    <w:p w14:paraId="5F243F90" w14:textId="24E5034F" w:rsidR="007F5B76" w:rsidRPr="0000404E" w:rsidRDefault="007F5B76" w:rsidP="004332A2">
      <w:pPr>
        <w:keepNext/>
        <w:rPr>
          <w:rFonts w:asciiTheme="majorBidi" w:eastAsia="Calibri" w:hAnsiTheme="majorBidi" w:cstheme="majorBidi"/>
          <w:b/>
          <w:bCs/>
        </w:rPr>
      </w:pPr>
      <w:bookmarkStart w:id="317" w:name="_Toc137038878"/>
      <w:r w:rsidRPr="00727C70">
        <w:rPr>
          <w:rFonts w:asciiTheme="majorBidi" w:eastAsia="Calibri" w:hAnsiTheme="majorBidi" w:cstheme="majorBidi"/>
          <w:b/>
          <w:bCs/>
        </w:rPr>
        <w:t xml:space="preserve">Table </w:t>
      </w:r>
      <w:r w:rsidRPr="00727C70">
        <w:rPr>
          <w:rFonts w:asciiTheme="majorBidi" w:eastAsia="Calibri" w:hAnsiTheme="majorBidi" w:cstheme="majorBidi"/>
          <w:b/>
          <w:bCs/>
        </w:rPr>
        <w:fldChar w:fldCharType="begin"/>
      </w:r>
      <w:r w:rsidRPr="00727C70">
        <w:rPr>
          <w:rFonts w:asciiTheme="majorBidi" w:eastAsia="Calibri" w:hAnsiTheme="majorBidi" w:cstheme="majorBidi"/>
          <w:b/>
          <w:bCs/>
        </w:rPr>
        <w:instrText xml:space="preserve"> SEQ Table \* ARABIC </w:instrText>
      </w:r>
      <w:r w:rsidRPr="00727C70">
        <w:rPr>
          <w:rFonts w:asciiTheme="majorBidi" w:eastAsia="Calibri" w:hAnsiTheme="majorBidi" w:cstheme="majorBidi"/>
          <w:b/>
          <w:bCs/>
        </w:rPr>
        <w:fldChar w:fldCharType="separate"/>
      </w:r>
      <w:r w:rsidR="00D67D54">
        <w:rPr>
          <w:rFonts w:asciiTheme="majorBidi" w:eastAsia="Calibri" w:hAnsiTheme="majorBidi" w:cstheme="majorBidi"/>
          <w:b/>
          <w:bCs/>
          <w:noProof/>
        </w:rPr>
        <w:t>20</w:t>
      </w:r>
      <w:bookmarkEnd w:id="317"/>
      <w:r w:rsidRPr="00727C70">
        <w:rPr>
          <w:rFonts w:asciiTheme="majorBidi" w:eastAsia="Calibri" w:hAnsiTheme="majorBidi" w:cstheme="majorBidi"/>
          <w:b/>
          <w:bCs/>
        </w:rPr>
        <w:fldChar w:fldCharType="end"/>
      </w:r>
    </w:p>
    <w:p w14:paraId="7710FEFE" w14:textId="1E98F20A" w:rsidR="00D607A3" w:rsidRDefault="00D607A3" w:rsidP="004332A2">
      <w:pPr>
        <w:keepNext/>
        <w:rPr>
          <w:rFonts w:asciiTheme="majorBidi" w:eastAsia="SimSun" w:hAnsiTheme="majorBidi" w:cstheme="majorBidi"/>
          <w:i/>
          <w:iCs/>
          <w:color w:val="000000"/>
          <w:szCs w:val="20"/>
          <w:lang w:eastAsia="ja-JP"/>
        </w:rPr>
      </w:pPr>
      <w:r w:rsidRPr="00727C70">
        <w:rPr>
          <w:rFonts w:asciiTheme="majorBidi" w:eastAsia="SimSun" w:hAnsiTheme="majorBidi" w:cstheme="majorBidi"/>
          <w:i/>
          <w:iCs/>
          <w:color w:val="000000"/>
          <w:szCs w:val="20"/>
          <w:lang w:eastAsia="ja-JP"/>
        </w:rPr>
        <w:t xml:space="preserve">Multiple </w:t>
      </w:r>
      <w:r w:rsidR="00C625B9">
        <w:rPr>
          <w:rFonts w:asciiTheme="majorBidi" w:eastAsia="SimSun" w:hAnsiTheme="majorBidi" w:cstheme="majorBidi"/>
          <w:i/>
          <w:iCs/>
          <w:color w:val="000000"/>
          <w:szCs w:val="20"/>
          <w:lang w:eastAsia="ja-JP"/>
        </w:rPr>
        <w:t>R</w:t>
      </w:r>
      <w:r w:rsidRPr="00727C70">
        <w:rPr>
          <w:rFonts w:asciiTheme="majorBidi" w:eastAsia="SimSun" w:hAnsiTheme="majorBidi" w:cstheme="majorBidi"/>
          <w:i/>
          <w:iCs/>
          <w:color w:val="000000"/>
          <w:szCs w:val="20"/>
          <w:lang w:eastAsia="ja-JP"/>
        </w:rPr>
        <w:t xml:space="preserve">egression – R and R </w:t>
      </w:r>
      <w:r w:rsidR="000567DB">
        <w:rPr>
          <w:rFonts w:asciiTheme="majorBidi" w:eastAsia="SimSun" w:hAnsiTheme="majorBidi" w:cstheme="majorBidi"/>
          <w:i/>
          <w:iCs/>
          <w:color w:val="000000"/>
          <w:szCs w:val="20"/>
          <w:lang w:eastAsia="ja-JP"/>
        </w:rPr>
        <w:t>S</w:t>
      </w:r>
      <w:r w:rsidRPr="00727C70">
        <w:rPr>
          <w:rFonts w:asciiTheme="majorBidi" w:eastAsia="SimSun" w:hAnsiTheme="majorBidi" w:cstheme="majorBidi"/>
          <w:i/>
          <w:iCs/>
          <w:color w:val="000000"/>
          <w:szCs w:val="20"/>
          <w:lang w:eastAsia="ja-JP"/>
        </w:rPr>
        <w:t>quare</w:t>
      </w:r>
    </w:p>
    <w:tbl>
      <w:tblPr>
        <w:tblStyle w:val="TableGrid"/>
        <w:tblW w:w="9468" w:type="dxa"/>
        <w:tblBorders>
          <w:left w:val="none" w:sz="0" w:space="0" w:color="auto"/>
          <w:right w:val="none" w:sz="0" w:space="0" w:color="auto"/>
          <w:insideV w:val="none" w:sz="0" w:space="0" w:color="auto"/>
        </w:tblBorders>
        <w:tblLook w:val="04A0" w:firstRow="1" w:lastRow="0" w:firstColumn="1" w:lastColumn="0" w:noHBand="0" w:noVBand="1"/>
      </w:tblPr>
      <w:tblGrid>
        <w:gridCol w:w="1093"/>
        <w:gridCol w:w="1823"/>
        <w:gridCol w:w="1549"/>
        <w:gridCol w:w="2370"/>
        <w:gridCol w:w="2633"/>
      </w:tblGrid>
      <w:tr w:rsidR="006A620F" w:rsidRPr="004D619B" w14:paraId="222BB758" w14:textId="77777777" w:rsidTr="00AA7577">
        <w:trPr>
          <w:trHeight w:val="446"/>
        </w:trPr>
        <w:tc>
          <w:tcPr>
            <w:tcW w:w="1093" w:type="dxa"/>
            <w:vAlign w:val="center"/>
          </w:tcPr>
          <w:p w14:paraId="771B6B49" w14:textId="7652025E" w:rsidR="006A620F" w:rsidRPr="004D619B" w:rsidRDefault="006A620F" w:rsidP="00AA7577">
            <w:pPr>
              <w:keepNext/>
              <w:jc w:val="center"/>
              <w:rPr>
                <w:rFonts w:asciiTheme="majorBidi" w:eastAsia="SimSun" w:hAnsiTheme="majorBidi" w:cstheme="majorBidi"/>
                <w:i/>
                <w:iCs/>
                <w:color w:val="000000"/>
                <w:sz w:val="22"/>
                <w:szCs w:val="22"/>
                <w:lang w:eastAsia="ja-JP"/>
              </w:rPr>
            </w:pPr>
            <w:r w:rsidRPr="004D619B">
              <w:rPr>
                <w:rFonts w:asciiTheme="majorBidi" w:eastAsia="Times New Roman" w:hAnsiTheme="majorBidi" w:cstheme="majorBidi"/>
                <w:sz w:val="22"/>
                <w:szCs w:val="22"/>
              </w:rPr>
              <w:t>Model</w:t>
            </w:r>
          </w:p>
        </w:tc>
        <w:tc>
          <w:tcPr>
            <w:tcW w:w="1823" w:type="dxa"/>
            <w:vAlign w:val="center"/>
          </w:tcPr>
          <w:p w14:paraId="71EFB9B1" w14:textId="4331C1D1" w:rsidR="006A620F" w:rsidRPr="004D619B" w:rsidRDefault="006A620F" w:rsidP="00AA7577">
            <w:pPr>
              <w:keepNext/>
              <w:jc w:val="center"/>
              <w:rPr>
                <w:rFonts w:asciiTheme="majorBidi" w:eastAsia="SimSun" w:hAnsiTheme="majorBidi" w:cstheme="majorBidi"/>
                <w:i/>
                <w:iCs/>
                <w:color w:val="000000"/>
                <w:sz w:val="22"/>
                <w:szCs w:val="22"/>
                <w:lang w:eastAsia="ja-JP"/>
              </w:rPr>
            </w:pPr>
            <w:r w:rsidRPr="004D619B">
              <w:rPr>
                <w:rFonts w:asciiTheme="majorBidi" w:eastAsia="Times New Roman" w:hAnsiTheme="majorBidi" w:cstheme="majorBidi"/>
                <w:sz w:val="22"/>
                <w:szCs w:val="22"/>
              </w:rPr>
              <w:t>R</w:t>
            </w:r>
          </w:p>
        </w:tc>
        <w:tc>
          <w:tcPr>
            <w:tcW w:w="1549" w:type="dxa"/>
            <w:vAlign w:val="center"/>
          </w:tcPr>
          <w:p w14:paraId="14B3A3FB" w14:textId="66E53787" w:rsidR="006A620F" w:rsidRPr="004D619B" w:rsidRDefault="006A620F" w:rsidP="00AA7577">
            <w:pPr>
              <w:keepNext/>
              <w:jc w:val="center"/>
              <w:rPr>
                <w:rFonts w:asciiTheme="majorBidi" w:eastAsia="SimSun" w:hAnsiTheme="majorBidi" w:cstheme="majorBidi"/>
                <w:i/>
                <w:iCs/>
                <w:color w:val="000000"/>
                <w:sz w:val="22"/>
                <w:szCs w:val="22"/>
                <w:lang w:eastAsia="ja-JP"/>
              </w:rPr>
            </w:pPr>
            <w:r w:rsidRPr="004D619B">
              <w:rPr>
                <w:rFonts w:asciiTheme="majorBidi" w:eastAsia="Times New Roman" w:hAnsiTheme="majorBidi" w:cstheme="majorBidi"/>
                <w:sz w:val="22"/>
                <w:szCs w:val="22"/>
              </w:rPr>
              <w:t>R Square</w:t>
            </w:r>
          </w:p>
        </w:tc>
        <w:tc>
          <w:tcPr>
            <w:tcW w:w="2370" w:type="dxa"/>
            <w:vAlign w:val="center"/>
          </w:tcPr>
          <w:p w14:paraId="4AA67E38" w14:textId="029036A0" w:rsidR="006A620F" w:rsidRPr="004D619B" w:rsidRDefault="006A620F" w:rsidP="00AA7577">
            <w:pPr>
              <w:keepNext/>
              <w:jc w:val="center"/>
              <w:rPr>
                <w:rFonts w:asciiTheme="majorBidi" w:eastAsia="SimSun" w:hAnsiTheme="majorBidi" w:cstheme="majorBidi"/>
                <w:i/>
                <w:iCs/>
                <w:color w:val="000000"/>
                <w:sz w:val="22"/>
                <w:szCs w:val="22"/>
                <w:lang w:eastAsia="ja-JP"/>
              </w:rPr>
            </w:pPr>
            <w:r w:rsidRPr="004D619B">
              <w:rPr>
                <w:rFonts w:asciiTheme="majorBidi" w:eastAsia="Times New Roman" w:hAnsiTheme="majorBidi" w:cstheme="majorBidi"/>
                <w:sz w:val="22"/>
                <w:szCs w:val="22"/>
              </w:rPr>
              <w:t>Adjusted R Square</w:t>
            </w:r>
          </w:p>
        </w:tc>
        <w:tc>
          <w:tcPr>
            <w:tcW w:w="2633" w:type="dxa"/>
            <w:vAlign w:val="center"/>
          </w:tcPr>
          <w:p w14:paraId="7045005C" w14:textId="718C3FE9" w:rsidR="006A620F" w:rsidRPr="004D619B" w:rsidRDefault="006A620F" w:rsidP="00AA7577">
            <w:pPr>
              <w:keepNext/>
              <w:jc w:val="center"/>
              <w:rPr>
                <w:rFonts w:asciiTheme="majorBidi" w:eastAsia="SimSun" w:hAnsiTheme="majorBidi" w:cstheme="majorBidi"/>
                <w:i/>
                <w:iCs/>
                <w:color w:val="000000"/>
                <w:sz w:val="22"/>
                <w:szCs w:val="22"/>
                <w:lang w:eastAsia="ja-JP"/>
              </w:rPr>
            </w:pPr>
            <w:r w:rsidRPr="004D619B">
              <w:rPr>
                <w:rFonts w:asciiTheme="majorBidi" w:eastAsia="Times New Roman" w:hAnsiTheme="majorBidi" w:cstheme="majorBidi"/>
                <w:sz w:val="22"/>
                <w:szCs w:val="22"/>
              </w:rPr>
              <w:t>Std. Error of the Estimate</w:t>
            </w:r>
          </w:p>
        </w:tc>
      </w:tr>
      <w:tr w:rsidR="006A620F" w:rsidRPr="004D619B" w14:paraId="0D1BD287" w14:textId="77777777" w:rsidTr="00AA7577">
        <w:trPr>
          <w:trHeight w:val="458"/>
        </w:trPr>
        <w:tc>
          <w:tcPr>
            <w:tcW w:w="1093" w:type="dxa"/>
          </w:tcPr>
          <w:p w14:paraId="0225706E" w14:textId="148AD7DD" w:rsidR="006A620F" w:rsidRPr="004D619B" w:rsidRDefault="006A620F" w:rsidP="006A620F">
            <w:pPr>
              <w:keepNext/>
              <w:jc w:val="both"/>
              <w:rPr>
                <w:rFonts w:asciiTheme="majorBidi" w:eastAsia="SimSun" w:hAnsiTheme="majorBidi" w:cstheme="majorBidi"/>
                <w:i/>
                <w:iCs/>
                <w:color w:val="000000"/>
                <w:sz w:val="22"/>
                <w:szCs w:val="22"/>
                <w:lang w:eastAsia="ja-JP"/>
              </w:rPr>
            </w:pPr>
            <w:r w:rsidRPr="004D619B">
              <w:rPr>
                <w:rFonts w:asciiTheme="majorBidi" w:eastAsia="SimSun" w:hAnsiTheme="majorBidi" w:cstheme="majorBidi"/>
                <w:sz w:val="22"/>
                <w:szCs w:val="22"/>
              </w:rPr>
              <w:t>1</w:t>
            </w:r>
          </w:p>
        </w:tc>
        <w:tc>
          <w:tcPr>
            <w:tcW w:w="1823" w:type="dxa"/>
            <w:vAlign w:val="center"/>
          </w:tcPr>
          <w:p w14:paraId="7156EE0C" w14:textId="2D87EF4F" w:rsidR="006A620F" w:rsidRPr="004D619B" w:rsidRDefault="006A620F" w:rsidP="004D619B">
            <w:pPr>
              <w:keepNext/>
              <w:jc w:val="center"/>
              <w:rPr>
                <w:rFonts w:asciiTheme="majorBidi" w:eastAsia="SimSun" w:hAnsiTheme="majorBidi" w:cstheme="majorBidi"/>
                <w:i/>
                <w:iCs/>
                <w:color w:val="000000"/>
                <w:sz w:val="22"/>
                <w:szCs w:val="22"/>
                <w:lang w:eastAsia="ja-JP"/>
              </w:rPr>
            </w:pPr>
            <w:r w:rsidRPr="004D619B">
              <w:rPr>
                <w:rFonts w:asciiTheme="majorBidi" w:eastAsia="Calibri" w:hAnsiTheme="majorBidi" w:cstheme="majorBidi"/>
                <w:color w:val="000000"/>
                <w:sz w:val="22"/>
                <w:szCs w:val="22"/>
              </w:rPr>
              <w:t>.661a</w:t>
            </w:r>
          </w:p>
        </w:tc>
        <w:tc>
          <w:tcPr>
            <w:tcW w:w="1549" w:type="dxa"/>
            <w:vAlign w:val="center"/>
          </w:tcPr>
          <w:p w14:paraId="2EF72425" w14:textId="52F4821D" w:rsidR="006A620F" w:rsidRPr="004D619B" w:rsidRDefault="006A620F" w:rsidP="004D619B">
            <w:pPr>
              <w:keepNext/>
              <w:jc w:val="center"/>
              <w:rPr>
                <w:rFonts w:asciiTheme="majorBidi" w:eastAsia="SimSun" w:hAnsiTheme="majorBidi" w:cstheme="majorBidi"/>
                <w:i/>
                <w:iCs/>
                <w:color w:val="000000"/>
                <w:sz w:val="22"/>
                <w:szCs w:val="22"/>
                <w:lang w:eastAsia="ja-JP"/>
              </w:rPr>
            </w:pPr>
            <w:r w:rsidRPr="004D619B">
              <w:rPr>
                <w:rFonts w:asciiTheme="majorBidi" w:eastAsia="Calibri" w:hAnsiTheme="majorBidi" w:cstheme="majorBidi"/>
                <w:color w:val="000000"/>
                <w:sz w:val="22"/>
                <w:szCs w:val="22"/>
              </w:rPr>
              <w:t>0.436</w:t>
            </w:r>
          </w:p>
        </w:tc>
        <w:tc>
          <w:tcPr>
            <w:tcW w:w="2370" w:type="dxa"/>
            <w:vAlign w:val="center"/>
          </w:tcPr>
          <w:p w14:paraId="5A326B7E" w14:textId="09307944" w:rsidR="006A620F" w:rsidRPr="004D619B" w:rsidRDefault="006A620F" w:rsidP="004D619B">
            <w:pPr>
              <w:keepNext/>
              <w:jc w:val="center"/>
              <w:rPr>
                <w:rFonts w:asciiTheme="majorBidi" w:eastAsia="SimSun" w:hAnsiTheme="majorBidi" w:cstheme="majorBidi"/>
                <w:i/>
                <w:iCs/>
                <w:color w:val="000000"/>
                <w:sz w:val="22"/>
                <w:szCs w:val="22"/>
                <w:lang w:eastAsia="ja-JP"/>
              </w:rPr>
            </w:pPr>
            <w:r w:rsidRPr="004D619B">
              <w:rPr>
                <w:rFonts w:asciiTheme="majorBidi" w:eastAsia="Calibri" w:hAnsiTheme="majorBidi" w:cstheme="majorBidi"/>
                <w:color w:val="000000"/>
                <w:sz w:val="22"/>
                <w:szCs w:val="22"/>
              </w:rPr>
              <w:t>0.427</w:t>
            </w:r>
          </w:p>
        </w:tc>
        <w:tc>
          <w:tcPr>
            <w:tcW w:w="2633" w:type="dxa"/>
            <w:vAlign w:val="center"/>
          </w:tcPr>
          <w:p w14:paraId="5B52A89F" w14:textId="23A8DA4E" w:rsidR="006A620F" w:rsidRPr="004D619B" w:rsidRDefault="006A620F" w:rsidP="004D619B">
            <w:pPr>
              <w:keepNext/>
              <w:jc w:val="center"/>
              <w:rPr>
                <w:rFonts w:asciiTheme="majorBidi" w:eastAsia="SimSun" w:hAnsiTheme="majorBidi" w:cstheme="majorBidi"/>
                <w:i/>
                <w:iCs/>
                <w:color w:val="000000"/>
                <w:sz w:val="22"/>
                <w:szCs w:val="22"/>
                <w:lang w:eastAsia="ja-JP"/>
              </w:rPr>
            </w:pPr>
            <w:r w:rsidRPr="004D619B">
              <w:rPr>
                <w:rFonts w:asciiTheme="majorBidi" w:eastAsia="Calibri" w:hAnsiTheme="majorBidi" w:cstheme="majorBidi"/>
                <w:color w:val="000000"/>
                <w:sz w:val="22"/>
                <w:szCs w:val="22"/>
              </w:rPr>
              <w:t>0.96278</w:t>
            </w:r>
          </w:p>
        </w:tc>
      </w:tr>
    </w:tbl>
    <w:p w14:paraId="16E995F3" w14:textId="07ECE34E" w:rsidR="00D607A3" w:rsidRPr="004D619B" w:rsidRDefault="00D607A3" w:rsidP="004332A2">
      <w:pPr>
        <w:rPr>
          <w:rFonts w:asciiTheme="majorBidi" w:eastAsia="SimSun" w:hAnsiTheme="majorBidi" w:cstheme="majorBidi"/>
          <w:color w:val="000000"/>
          <w:sz w:val="22"/>
          <w:szCs w:val="22"/>
          <w:lang w:eastAsia="ja-JP"/>
        </w:rPr>
      </w:pPr>
      <w:r w:rsidRPr="004D619B">
        <w:rPr>
          <w:rFonts w:asciiTheme="majorBidi" w:eastAsia="SimSun" w:hAnsiTheme="majorBidi" w:cstheme="majorBidi"/>
          <w:i/>
          <w:iCs/>
          <w:color w:val="000000"/>
          <w:sz w:val="22"/>
          <w:szCs w:val="22"/>
          <w:lang w:eastAsia="ja-JP"/>
        </w:rPr>
        <w:t>Note</w:t>
      </w:r>
      <w:r w:rsidR="00440448" w:rsidRPr="004D619B">
        <w:rPr>
          <w:rFonts w:asciiTheme="majorBidi" w:eastAsia="SimSun" w:hAnsiTheme="majorBidi" w:cstheme="majorBidi"/>
          <w:color w:val="000000"/>
          <w:sz w:val="22"/>
          <w:szCs w:val="22"/>
          <w:lang w:eastAsia="ja-JP"/>
        </w:rPr>
        <w:t xml:space="preserve">. </w:t>
      </w:r>
      <w:r w:rsidRPr="004D619B">
        <w:rPr>
          <w:rFonts w:asciiTheme="majorBidi" w:eastAsia="SimSun" w:hAnsiTheme="majorBidi" w:cstheme="majorBidi"/>
          <w:color w:val="000000"/>
          <w:sz w:val="22"/>
          <w:szCs w:val="22"/>
          <w:lang w:eastAsia="ja-JP"/>
        </w:rPr>
        <w:t>Predictors: (Constant), PP, ICS, IP, IIA, ITI, IPP, IOF, SQ</w:t>
      </w:r>
    </w:p>
    <w:p w14:paraId="345DF48B" w14:textId="6FF97E41" w:rsidR="00D67D54" w:rsidRPr="00727C70" w:rsidRDefault="00D607A3" w:rsidP="006A620F">
      <w:pPr>
        <w:jc w:val="both"/>
        <w:rPr>
          <w:rFonts w:asciiTheme="majorBidi" w:eastAsia="SimSun" w:hAnsiTheme="majorBidi" w:cstheme="majorBidi"/>
          <w:color w:val="000000"/>
          <w:rtl/>
          <w:lang w:eastAsia="ja-JP"/>
        </w:rPr>
      </w:pPr>
      <w:r w:rsidRPr="00727C70">
        <w:rPr>
          <w:rFonts w:asciiTheme="majorBidi" w:eastAsia="SimSun" w:hAnsiTheme="majorBidi" w:cstheme="majorBidi"/>
          <w:color w:val="000000"/>
          <w:lang w:eastAsia="ja-JP"/>
        </w:rPr>
        <w:t>From table (4.14), the predictors (PP, ICS, IP, IIA, ITI, IPP, IOF, SQ) explains (43.6%) of the dependent variable: (the patronage intention).</w:t>
      </w:r>
    </w:p>
    <w:p w14:paraId="13845A8C" w14:textId="77777777" w:rsidR="00AA7577" w:rsidRDefault="00AA7577" w:rsidP="004332A2">
      <w:pPr>
        <w:keepNext/>
        <w:rPr>
          <w:rFonts w:asciiTheme="majorBidi" w:eastAsia="Calibri" w:hAnsiTheme="majorBidi" w:cstheme="majorBidi"/>
          <w:b/>
          <w:bCs/>
        </w:rPr>
      </w:pPr>
      <w:bookmarkStart w:id="318" w:name="_Toc137038879"/>
    </w:p>
    <w:p w14:paraId="7A1BB03D" w14:textId="77777777" w:rsidR="0054337E" w:rsidRDefault="0054337E" w:rsidP="0054337E">
      <w:pPr>
        <w:pStyle w:val="BlockQuote"/>
        <w:rPr>
          <w:b/>
          <w:bCs/>
        </w:rPr>
      </w:pPr>
    </w:p>
    <w:p w14:paraId="5B1CD1B0" w14:textId="77777777" w:rsidR="0054337E" w:rsidRDefault="0054337E" w:rsidP="0054337E">
      <w:pPr>
        <w:pStyle w:val="BlockQuote"/>
        <w:rPr>
          <w:b/>
          <w:bCs/>
        </w:rPr>
      </w:pPr>
    </w:p>
    <w:p w14:paraId="2BCA408D" w14:textId="13450D52" w:rsidR="007F5B76" w:rsidRPr="0054337E" w:rsidRDefault="007F5B76" w:rsidP="0054337E">
      <w:pPr>
        <w:pStyle w:val="BlockQuote"/>
        <w:ind w:hanging="720"/>
        <w:rPr>
          <w:b/>
          <w:bCs/>
        </w:rPr>
      </w:pPr>
      <w:r w:rsidRPr="0054337E">
        <w:rPr>
          <w:b/>
          <w:bCs/>
        </w:rPr>
        <w:lastRenderedPageBreak/>
        <w:t xml:space="preserve">Table </w:t>
      </w:r>
      <w:r w:rsidRPr="0054337E">
        <w:rPr>
          <w:b/>
          <w:bCs/>
        </w:rPr>
        <w:fldChar w:fldCharType="begin"/>
      </w:r>
      <w:r w:rsidRPr="0054337E">
        <w:rPr>
          <w:b/>
          <w:bCs/>
        </w:rPr>
        <w:instrText xml:space="preserve"> SEQ Table \* ARABIC </w:instrText>
      </w:r>
      <w:r w:rsidRPr="0054337E">
        <w:rPr>
          <w:b/>
          <w:bCs/>
        </w:rPr>
        <w:fldChar w:fldCharType="separate"/>
      </w:r>
      <w:r w:rsidRPr="0054337E">
        <w:rPr>
          <w:b/>
          <w:bCs/>
          <w:noProof/>
        </w:rPr>
        <w:t>21</w:t>
      </w:r>
      <w:bookmarkEnd w:id="318"/>
      <w:r w:rsidRPr="0054337E">
        <w:rPr>
          <w:b/>
          <w:bCs/>
        </w:rPr>
        <w:fldChar w:fldCharType="end"/>
      </w:r>
    </w:p>
    <w:p w14:paraId="7E8FE576" w14:textId="46855F8D" w:rsidR="00D607A3" w:rsidRPr="00727C70" w:rsidRDefault="00D607A3" w:rsidP="004332A2">
      <w:pPr>
        <w:keepNext/>
        <w:rPr>
          <w:rFonts w:asciiTheme="majorBidi" w:eastAsia="SimSun" w:hAnsiTheme="majorBidi" w:cstheme="majorBidi"/>
          <w:i/>
          <w:iCs/>
          <w:color w:val="000000"/>
          <w:szCs w:val="20"/>
          <w:lang w:eastAsia="ja-JP"/>
        </w:rPr>
      </w:pPr>
      <w:r w:rsidRPr="00727C70">
        <w:rPr>
          <w:rFonts w:asciiTheme="majorBidi" w:eastAsia="SimSun" w:hAnsiTheme="majorBidi" w:cstheme="majorBidi"/>
          <w:i/>
          <w:iCs/>
          <w:color w:val="000000"/>
          <w:szCs w:val="20"/>
          <w:lang w:eastAsia="ja-JP"/>
        </w:rPr>
        <w:t xml:space="preserve">Multiple </w:t>
      </w:r>
      <w:r w:rsidR="007F5B76">
        <w:rPr>
          <w:rFonts w:asciiTheme="majorBidi" w:eastAsia="SimSun" w:hAnsiTheme="majorBidi" w:cstheme="majorBidi"/>
          <w:i/>
          <w:iCs/>
          <w:color w:val="000000"/>
          <w:szCs w:val="20"/>
          <w:lang w:eastAsia="ja-JP"/>
        </w:rPr>
        <w:t>R</w:t>
      </w:r>
      <w:r w:rsidRPr="00727C70">
        <w:rPr>
          <w:rFonts w:asciiTheme="majorBidi" w:eastAsia="SimSun" w:hAnsiTheme="majorBidi" w:cstheme="majorBidi"/>
          <w:i/>
          <w:iCs/>
          <w:color w:val="000000"/>
          <w:szCs w:val="20"/>
          <w:lang w:eastAsia="ja-JP"/>
        </w:rPr>
        <w:t>egression – A</w:t>
      </w:r>
      <w:r w:rsidR="007F5B76">
        <w:rPr>
          <w:rFonts w:asciiTheme="majorBidi" w:eastAsia="SimSun" w:hAnsiTheme="majorBidi" w:cstheme="majorBidi"/>
          <w:i/>
          <w:iCs/>
          <w:color w:val="000000"/>
          <w:szCs w:val="20"/>
          <w:lang w:eastAsia="ja-JP"/>
        </w:rPr>
        <w:t>nalysis of</w:t>
      </w:r>
      <w:r w:rsidRPr="00727C70">
        <w:rPr>
          <w:rFonts w:asciiTheme="majorBidi" w:eastAsia="SimSun" w:hAnsiTheme="majorBidi" w:cstheme="majorBidi"/>
          <w:i/>
          <w:iCs/>
          <w:color w:val="000000"/>
          <w:szCs w:val="20"/>
          <w:lang w:eastAsia="ja-JP"/>
        </w:rPr>
        <w:t xml:space="preserve"> V</w:t>
      </w:r>
      <w:r w:rsidR="007F5B76">
        <w:rPr>
          <w:rFonts w:asciiTheme="majorBidi" w:eastAsia="SimSun" w:hAnsiTheme="majorBidi" w:cstheme="majorBidi"/>
          <w:i/>
          <w:iCs/>
          <w:color w:val="000000"/>
          <w:szCs w:val="20"/>
          <w:lang w:eastAsia="ja-JP"/>
        </w:rPr>
        <w:t>ariance</w:t>
      </w:r>
    </w:p>
    <w:tbl>
      <w:tblPr>
        <w:tblStyle w:val="PlainTable21"/>
        <w:tblW w:w="9232" w:type="dxa"/>
        <w:tblLook w:val="04A0" w:firstRow="1" w:lastRow="0" w:firstColumn="1" w:lastColumn="0" w:noHBand="0" w:noVBand="1"/>
      </w:tblPr>
      <w:tblGrid>
        <w:gridCol w:w="520"/>
        <w:gridCol w:w="1723"/>
        <w:gridCol w:w="2120"/>
        <w:gridCol w:w="1096"/>
        <w:gridCol w:w="1837"/>
        <w:gridCol w:w="1000"/>
        <w:gridCol w:w="936"/>
      </w:tblGrid>
      <w:tr w:rsidR="00D607A3" w:rsidRPr="00727C70" w14:paraId="4567E795" w14:textId="77777777" w:rsidTr="006A620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243" w:type="dxa"/>
            <w:gridSpan w:val="2"/>
            <w:tcBorders>
              <w:top w:val="single" w:sz="4" w:space="0" w:color="7F7F7F"/>
            </w:tcBorders>
            <w:hideMark/>
          </w:tcPr>
          <w:p w14:paraId="7162D9C6" w14:textId="77777777" w:rsidR="00D607A3" w:rsidRPr="00AA7577" w:rsidRDefault="00D607A3" w:rsidP="0054337E">
            <w:pPr>
              <w:jc w:val="center"/>
              <w:rPr>
                <w:rFonts w:asciiTheme="majorBidi" w:eastAsia="Times New Roman" w:hAnsiTheme="majorBidi" w:cstheme="majorBidi"/>
                <w:b w:val="0"/>
                <w:bCs w:val="0"/>
                <w:color w:val="010205"/>
              </w:rPr>
            </w:pPr>
            <w:r w:rsidRPr="00AA7577">
              <w:rPr>
                <w:rFonts w:asciiTheme="majorBidi" w:eastAsia="Times New Roman" w:hAnsiTheme="majorBidi" w:cstheme="majorBidi"/>
                <w:b w:val="0"/>
                <w:bCs w:val="0"/>
                <w:color w:val="010205"/>
              </w:rPr>
              <w:t>Model</w:t>
            </w:r>
          </w:p>
        </w:tc>
        <w:tc>
          <w:tcPr>
            <w:tcW w:w="2120" w:type="dxa"/>
            <w:tcBorders>
              <w:top w:val="single" w:sz="4" w:space="0" w:color="7F7F7F"/>
            </w:tcBorders>
            <w:hideMark/>
          </w:tcPr>
          <w:p w14:paraId="78496F25" w14:textId="77777777" w:rsidR="00D607A3" w:rsidRPr="00AA7577" w:rsidRDefault="00D607A3" w:rsidP="004332A2">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10205"/>
              </w:rPr>
            </w:pPr>
            <w:r w:rsidRPr="00AA7577">
              <w:rPr>
                <w:rFonts w:asciiTheme="majorBidi" w:eastAsia="Times New Roman" w:hAnsiTheme="majorBidi" w:cstheme="majorBidi"/>
                <w:b w:val="0"/>
                <w:bCs w:val="0"/>
                <w:color w:val="010205"/>
              </w:rPr>
              <w:t>Sum of Squares</w:t>
            </w:r>
          </w:p>
        </w:tc>
        <w:tc>
          <w:tcPr>
            <w:tcW w:w="1096" w:type="dxa"/>
            <w:tcBorders>
              <w:top w:val="single" w:sz="4" w:space="0" w:color="7F7F7F"/>
            </w:tcBorders>
            <w:hideMark/>
          </w:tcPr>
          <w:p w14:paraId="3439E623" w14:textId="77777777" w:rsidR="00D607A3" w:rsidRPr="00AA7577" w:rsidRDefault="00D607A3" w:rsidP="004332A2">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10205"/>
              </w:rPr>
            </w:pPr>
            <w:r w:rsidRPr="00AA7577">
              <w:rPr>
                <w:rFonts w:asciiTheme="majorBidi" w:eastAsia="Times New Roman" w:hAnsiTheme="majorBidi" w:cstheme="majorBidi"/>
                <w:b w:val="0"/>
                <w:bCs w:val="0"/>
                <w:color w:val="010205"/>
              </w:rPr>
              <w:t>Df</w:t>
            </w:r>
          </w:p>
        </w:tc>
        <w:tc>
          <w:tcPr>
            <w:tcW w:w="1837" w:type="dxa"/>
            <w:tcBorders>
              <w:top w:val="single" w:sz="4" w:space="0" w:color="7F7F7F"/>
            </w:tcBorders>
            <w:hideMark/>
          </w:tcPr>
          <w:p w14:paraId="2C3EA4C2" w14:textId="77777777" w:rsidR="00D607A3" w:rsidRPr="00AA7577" w:rsidRDefault="00D607A3" w:rsidP="004332A2">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10205"/>
              </w:rPr>
            </w:pPr>
            <w:r w:rsidRPr="00AA7577">
              <w:rPr>
                <w:rFonts w:asciiTheme="majorBidi" w:eastAsia="Times New Roman" w:hAnsiTheme="majorBidi" w:cstheme="majorBidi"/>
                <w:b w:val="0"/>
                <w:bCs w:val="0"/>
                <w:color w:val="010205"/>
              </w:rPr>
              <w:t>Mean Square</w:t>
            </w:r>
          </w:p>
        </w:tc>
        <w:tc>
          <w:tcPr>
            <w:tcW w:w="1000" w:type="dxa"/>
            <w:tcBorders>
              <w:top w:val="single" w:sz="4" w:space="0" w:color="7F7F7F"/>
            </w:tcBorders>
            <w:hideMark/>
          </w:tcPr>
          <w:p w14:paraId="7A436A5C" w14:textId="77777777" w:rsidR="00D607A3" w:rsidRPr="00AA7577" w:rsidRDefault="00D607A3" w:rsidP="004332A2">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10205"/>
              </w:rPr>
            </w:pPr>
            <w:r w:rsidRPr="00AA7577">
              <w:rPr>
                <w:rFonts w:asciiTheme="majorBidi" w:eastAsia="Times New Roman" w:hAnsiTheme="majorBidi" w:cstheme="majorBidi"/>
                <w:b w:val="0"/>
                <w:bCs w:val="0"/>
                <w:color w:val="010205"/>
              </w:rPr>
              <w:t>F</w:t>
            </w:r>
          </w:p>
        </w:tc>
        <w:tc>
          <w:tcPr>
            <w:tcW w:w="936" w:type="dxa"/>
            <w:tcBorders>
              <w:top w:val="single" w:sz="4" w:space="0" w:color="7F7F7F"/>
            </w:tcBorders>
            <w:hideMark/>
          </w:tcPr>
          <w:p w14:paraId="07543AFE" w14:textId="77777777" w:rsidR="00D607A3" w:rsidRPr="00AA7577" w:rsidRDefault="00D607A3" w:rsidP="004332A2">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10205"/>
              </w:rPr>
            </w:pPr>
            <w:r w:rsidRPr="00AA7577">
              <w:rPr>
                <w:rFonts w:asciiTheme="majorBidi" w:eastAsia="Times New Roman" w:hAnsiTheme="majorBidi" w:cstheme="majorBidi"/>
                <w:b w:val="0"/>
                <w:bCs w:val="0"/>
                <w:color w:val="010205"/>
              </w:rPr>
              <w:t>Sig.</w:t>
            </w:r>
          </w:p>
        </w:tc>
      </w:tr>
      <w:tr w:rsidR="00D607A3" w:rsidRPr="00727C70" w14:paraId="66CFD60E" w14:textId="77777777" w:rsidTr="006A620F">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520" w:type="dxa"/>
            <w:vMerge w:val="restart"/>
            <w:tcBorders>
              <w:bottom w:val="none" w:sz="0" w:space="0" w:color="auto"/>
            </w:tcBorders>
            <w:noWrap/>
            <w:hideMark/>
          </w:tcPr>
          <w:p w14:paraId="3E2C19A5" w14:textId="77777777" w:rsidR="00D607A3" w:rsidRPr="001B5D59" w:rsidRDefault="00D607A3" w:rsidP="004332A2">
            <w:pPr>
              <w:jc w:val="center"/>
              <w:rPr>
                <w:rFonts w:asciiTheme="majorBidi" w:eastAsia="Times New Roman" w:hAnsiTheme="majorBidi" w:cstheme="majorBidi"/>
                <w:b w:val="0"/>
                <w:bCs w:val="0"/>
                <w:color w:val="010205"/>
              </w:rPr>
            </w:pPr>
            <w:r w:rsidRPr="001B5D59">
              <w:rPr>
                <w:rFonts w:asciiTheme="majorBidi" w:eastAsia="Times New Roman" w:hAnsiTheme="majorBidi" w:cstheme="majorBidi"/>
                <w:b w:val="0"/>
                <w:bCs w:val="0"/>
                <w:color w:val="010205"/>
              </w:rPr>
              <w:t>1</w:t>
            </w:r>
          </w:p>
        </w:tc>
        <w:tc>
          <w:tcPr>
            <w:tcW w:w="1722" w:type="dxa"/>
            <w:tcBorders>
              <w:bottom w:val="none" w:sz="0" w:space="0" w:color="auto"/>
            </w:tcBorders>
            <w:hideMark/>
          </w:tcPr>
          <w:p w14:paraId="3CE0929A" w14:textId="77777777" w:rsidR="00D607A3" w:rsidRPr="00727C70" w:rsidRDefault="00D607A3" w:rsidP="0054337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10205"/>
              </w:rPr>
            </w:pPr>
            <w:r w:rsidRPr="00727C70">
              <w:rPr>
                <w:rFonts w:asciiTheme="majorBidi" w:eastAsia="Times New Roman" w:hAnsiTheme="majorBidi" w:cstheme="majorBidi"/>
                <w:color w:val="010205"/>
              </w:rPr>
              <w:t>Regression</w:t>
            </w:r>
          </w:p>
        </w:tc>
        <w:tc>
          <w:tcPr>
            <w:tcW w:w="2120" w:type="dxa"/>
            <w:tcBorders>
              <w:bottom w:val="none" w:sz="0" w:space="0" w:color="auto"/>
            </w:tcBorders>
            <w:noWrap/>
            <w:hideMark/>
          </w:tcPr>
          <w:p w14:paraId="0E64F89D" w14:textId="77777777" w:rsidR="00D607A3" w:rsidRPr="00727C70"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rPr>
            </w:pPr>
            <w:r w:rsidRPr="00727C70">
              <w:rPr>
                <w:rFonts w:asciiTheme="majorBidi" w:eastAsia="Calibri" w:hAnsiTheme="majorBidi" w:cstheme="majorBidi"/>
                <w:color w:val="000000"/>
              </w:rPr>
              <w:t>346.522</w:t>
            </w:r>
          </w:p>
        </w:tc>
        <w:tc>
          <w:tcPr>
            <w:tcW w:w="1096" w:type="dxa"/>
            <w:tcBorders>
              <w:bottom w:val="none" w:sz="0" w:space="0" w:color="auto"/>
            </w:tcBorders>
            <w:noWrap/>
            <w:hideMark/>
          </w:tcPr>
          <w:p w14:paraId="52A24A45" w14:textId="77777777" w:rsidR="00D607A3" w:rsidRPr="00727C70"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rPr>
            </w:pPr>
            <w:r w:rsidRPr="00727C70">
              <w:rPr>
                <w:rFonts w:asciiTheme="majorBidi" w:eastAsia="Calibri" w:hAnsiTheme="majorBidi" w:cstheme="majorBidi"/>
                <w:color w:val="000000"/>
              </w:rPr>
              <w:t>8</w:t>
            </w:r>
          </w:p>
        </w:tc>
        <w:tc>
          <w:tcPr>
            <w:tcW w:w="1837" w:type="dxa"/>
            <w:tcBorders>
              <w:bottom w:val="none" w:sz="0" w:space="0" w:color="auto"/>
            </w:tcBorders>
            <w:noWrap/>
            <w:hideMark/>
          </w:tcPr>
          <w:p w14:paraId="37080B7D" w14:textId="77777777" w:rsidR="00D607A3" w:rsidRPr="00727C70"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rPr>
            </w:pPr>
            <w:r w:rsidRPr="00727C70">
              <w:rPr>
                <w:rFonts w:asciiTheme="majorBidi" w:eastAsia="Calibri" w:hAnsiTheme="majorBidi" w:cstheme="majorBidi"/>
                <w:color w:val="000000"/>
              </w:rPr>
              <w:t>43.315</w:t>
            </w:r>
          </w:p>
        </w:tc>
        <w:tc>
          <w:tcPr>
            <w:tcW w:w="1000" w:type="dxa"/>
            <w:tcBorders>
              <w:bottom w:val="none" w:sz="0" w:space="0" w:color="auto"/>
            </w:tcBorders>
            <w:noWrap/>
            <w:hideMark/>
          </w:tcPr>
          <w:p w14:paraId="4AAD8CC2" w14:textId="77777777" w:rsidR="00D607A3" w:rsidRPr="00727C70"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rPr>
            </w:pPr>
            <w:r w:rsidRPr="00727C70">
              <w:rPr>
                <w:rFonts w:asciiTheme="majorBidi" w:eastAsia="Calibri" w:hAnsiTheme="majorBidi" w:cstheme="majorBidi"/>
                <w:color w:val="000000"/>
              </w:rPr>
              <w:t>46.729</w:t>
            </w:r>
          </w:p>
        </w:tc>
        <w:tc>
          <w:tcPr>
            <w:tcW w:w="936" w:type="dxa"/>
            <w:tcBorders>
              <w:bottom w:val="none" w:sz="0" w:space="0" w:color="auto"/>
            </w:tcBorders>
            <w:noWrap/>
            <w:hideMark/>
          </w:tcPr>
          <w:p w14:paraId="7EFDB9DA" w14:textId="77777777" w:rsidR="00D607A3" w:rsidRPr="00727C70"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rPr>
            </w:pPr>
            <w:r w:rsidRPr="00727C70">
              <w:rPr>
                <w:rFonts w:asciiTheme="majorBidi" w:eastAsia="Calibri" w:hAnsiTheme="majorBidi" w:cstheme="majorBidi"/>
                <w:color w:val="000000"/>
              </w:rPr>
              <w:t>.000b</w:t>
            </w:r>
          </w:p>
        </w:tc>
      </w:tr>
      <w:tr w:rsidR="00D607A3" w:rsidRPr="00727C70" w14:paraId="65BC6C8B" w14:textId="77777777" w:rsidTr="006A620F">
        <w:trPr>
          <w:trHeight w:val="329"/>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4E53CCA6" w14:textId="77777777" w:rsidR="00D607A3" w:rsidRPr="00727C70" w:rsidRDefault="00D607A3" w:rsidP="004332A2">
            <w:pPr>
              <w:rPr>
                <w:rFonts w:asciiTheme="majorBidi" w:eastAsia="Times New Roman" w:hAnsiTheme="majorBidi" w:cstheme="majorBidi"/>
                <w:color w:val="010205"/>
              </w:rPr>
            </w:pPr>
          </w:p>
        </w:tc>
        <w:tc>
          <w:tcPr>
            <w:tcW w:w="1722" w:type="dxa"/>
            <w:hideMark/>
          </w:tcPr>
          <w:p w14:paraId="7FDED5EA" w14:textId="77777777" w:rsidR="00D607A3" w:rsidRPr="00727C70" w:rsidRDefault="00D607A3" w:rsidP="0054337E">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10205"/>
              </w:rPr>
            </w:pPr>
            <w:r w:rsidRPr="00727C70">
              <w:rPr>
                <w:rFonts w:asciiTheme="majorBidi" w:eastAsia="Times New Roman" w:hAnsiTheme="majorBidi" w:cstheme="majorBidi"/>
                <w:color w:val="010205"/>
              </w:rPr>
              <w:t>Residual</w:t>
            </w:r>
          </w:p>
        </w:tc>
        <w:tc>
          <w:tcPr>
            <w:tcW w:w="2120" w:type="dxa"/>
            <w:noWrap/>
            <w:hideMark/>
          </w:tcPr>
          <w:p w14:paraId="22C17B81" w14:textId="77777777" w:rsidR="00D607A3" w:rsidRPr="00727C70"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rPr>
            </w:pPr>
            <w:r w:rsidRPr="00727C70">
              <w:rPr>
                <w:rFonts w:asciiTheme="majorBidi" w:eastAsia="Calibri" w:hAnsiTheme="majorBidi" w:cstheme="majorBidi"/>
                <w:color w:val="000000"/>
              </w:rPr>
              <w:t>447.715</w:t>
            </w:r>
          </w:p>
        </w:tc>
        <w:tc>
          <w:tcPr>
            <w:tcW w:w="1096" w:type="dxa"/>
            <w:noWrap/>
            <w:hideMark/>
          </w:tcPr>
          <w:p w14:paraId="73ABC353" w14:textId="77777777" w:rsidR="00D607A3" w:rsidRPr="00727C70"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rPr>
            </w:pPr>
            <w:r w:rsidRPr="00727C70">
              <w:rPr>
                <w:rFonts w:asciiTheme="majorBidi" w:eastAsia="Calibri" w:hAnsiTheme="majorBidi" w:cstheme="majorBidi"/>
                <w:color w:val="000000"/>
              </w:rPr>
              <w:t>483</w:t>
            </w:r>
          </w:p>
        </w:tc>
        <w:tc>
          <w:tcPr>
            <w:tcW w:w="1837" w:type="dxa"/>
            <w:noWrap/>
            <w:hideMark/>
          </w:tcPr>
          <w:p w14:paraId="1F714196" w14:textId="77777777" w:rsidR="00D607A3" w:rsidRPr="00727C70"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rPr>
            </w:pPr>
            <w:r w:rsidRPr="00727C70">
              <w:rPr>
                <w:rFonts w:asciiTheme="majorBidi" w:eastAsia="Calibri" w:hAnsiTheme="majorBidi" w:cstheme="majorBidi"/>
                <w:color w:val="000000"/>
              </w:rPr>
              <w:t>0.927</w:t>
            </w:r>
          </w:p>
        </w:tc>
        <w:tc>
          <w:tcPr>
            <w:tcW w:w="1000" w:type="dxa"/>
          </w:tcPr>
          <w:p w14:paraId="56EDE9D6" w14:textId="77777777" w:rsidR="00D607A3" w:rsidRPr="00727C70"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rPr>
            </w:pPr>
          </w:p>
        </w:tc>
        <w:tc>
          <w:tcPr>
            <w:tcW w:w="936" w:type="dxa"/>
          </w:tcPr>
          <w:p w14:paraId="0030A87D" w14:textId="77777777" w:rsidR="00D607A3" w:rsidRPr="00727C70" w:rsidRDefault="00D607A3" w:rsidP="004332A2">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rPr>
            </w:pPr>
          </w:p>
        </w:tc>
      </w:tr>
      <w:tr w:rsidR="00D607A3" w:rsidRPr="00727C70" w14:paraId="70949EF2" w14:textId="77777777" w:rsidTr="006A620F">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bottom w:val="none" w:sz="0" w:space="0" w:color="auto"/>
            </w:tcBorders>
            <w:vAlign w:val="center"/>
            <w:hideMark/>
          </w:tcPr>
          <w:p w14:paraId="089D05FD" w14:textId="77777777" w:rsidR="00D607A3" w:rsidRPr="00727C70" w:rsidRDefault="00D607A3" w:rsidP="004332A2">
            <w:pPr>
              <w:rPr>
                <w:rFonts w:asciiTheme="majorBidi" w:eastAsia="Times New Roman" w:hAnsiTheme="majorBidi" w:cstheme="majorBidi"/>
                <w:color w:val="010205"/>
              </w:rPr>
            </w:pPr>
          </w:p>
        </w:tc>
        <w:tc>
          <w:tcPr>
            <w:tcW w:w="1722" w:type="dxa"/>
            <w:tcBorders>
              <w:top w:val="none" w:sz="0" w:space="0" w:color="auto"/>
              <w:bottom w:val="none" w:sz="0" w:space="0" w:color="auto"/>
            </w:tcBorders>
            <w:hideMark/>
          </w:tcPr>
          <w:p w14:paraId="0AFB7595" w14:textId="77777777" w:rsidR="00D607A3" w:rsidRPr="00727C70" w:rsidRDefault="00D607A3" w:rsidP="0054337E">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10205"/>
              </w:rPr>
            </w:pPr>
            <w:r w:rsidRPr="00727C70">
              <w:rPr>
                <w:rFonts w:asciiTheme="majorBidi" w:eastAsia="Times New Roman" w:hAnsiTheme="majorBidi" w:cstheme="majorBidi"/>
                <w:color w:val="010205"/>
              </w:rPr>
              <w:t>Total</w:t>
            </w:r>
          </w:p>
        </w:tc>
        <w:tc>
          <w:tcPr>
            <w:tcW w:w="2120" w:type="dxa"/>
            <w:tcBorders>
              <w:top w:val="none" w:sz="0" w:space="0" w:color="auto"/>
              <w:bottom w:val="none" w:sz="0" w:space="0" w:color="auto"/>
            </w:tcBorders>
            <w:noWrap/>
            <w:hideMark/>
          </w:tcPr>
          <w:p w14:paraId="6BDA9138" w14:textId="77777777" w:rsidR="00D607A3" w:rsidRPr="00727C70"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rPr>
            </w:pPr>
            <w:r w:rsidRPr="00727C70">
              <w:rPr>
                <w:rFonts w:asciiTheme="majorBidi" w:eastAsia="Calibri" w:hAnsiTheme="majorBidi" w:cstheme="majorBidi"/>
                <w:color w:val="000000"/>
              </w:rPr>
              <w:t>794.237</w:t>
            </w:r>
          </w:p>
        </w:tc>
        <w:tc>
          <w:tcPr>
            <w:tcW w:w="1096" w:type="dxa"/>
            <w:tcBorders>
              <w:top w:val="none" w:sz="0" w:space="0" w:color="auto"/>
              <w:bottom w:val="none" w:sz="0" w:space="0" w:color="auto"/>
            </w:tcBorders>
            <w:noWrap/>
            <w:hideMark/>
          </w:tcPr>
          <w:p w14:paraId="3B02051C" w14:textId="77777777" w:rsidR="00D607A3" w:rsidRPr="00727C70"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rPr>
            </w:pPr>
            <w:r w:rsidRPr="00727C70">
              <w:rPr>
                <w:rFonts w:asciiTheme="majorBidi" w:eastAsia="Calibri" w:hAnsiTheme="majorBidi" w:cstheme="majorBidi"/>
                <w:color w:val="000000"/>
              </w:rPr>
              <w:t>491</w:t>
            </w:r>
          </w:p>
        </w:tc>
        <w:tc>
          <w:tcPr>
            <w:tcW w:w="1837" w:type="dxa"/>
            <w:tcBorders>
              <w:top w:val="none" w:sz="0" w:space="0" w:color="auto"/>
              <w:bottom w:val="none" w:sz="0" w:space="0" w:color="auto"/>
            </w:tcBorders>
          </w:tcPr>
          <w:p w14:paraId="578ACF13" w14:textId="77777777" w:rsidR="00D607A3" w:rsidRPr="00727C70"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rPr>
            </w:pPr>
          </w:p>
        </w:tc>
        <w:tc>
          <w:tcPr>
            <w:tcW w:w="1000" w:type="dxa"/>
            <w:tcBorders>
              <w:top w:val="none" w:sz="0" w:space="0" w:color="auto"/>
              <w:bottom w:val="none" w:sz="0" w:space="0" w:color="auto"/>
            </w:tcBorders>
          </w:tcPr>
          <w:p w14:paraId="0336E5D2" w14:textId="77777777" w:rsidR="00D607A3" w:rsidRPr="00727C70"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rPr>
            </w:pPr>
          </w:p>
        </w:tc>
        <w:tc>
          <w:tcPr>
            <w:tcW w:w="936" w:type="dxa"/>
            <w:tcBorders>
              <w:top w:val="none" w:sz="0" w:space="0" w:color="auto"/>
              <w:bottom w:val="none" w:sz="0" w:space="0" w:color="auto"/>
            </w:tcBorders>
          </w:tcPr>
          <w:p w14:paraId="6C1B5B90" w14:textId="77777777" w:rsidR="00D607A3" w:rsidRPr="00727C70" w:rsidRDefault="00D607A3" w:rsidP="004332A2">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rPr>
            </w:pPr>
          </w:p>
        </w:tc>
      </w:tr>
    </w:tbl>
    <w:p w14:paraId="10A28F98" w14:textId="77777777" w:rsidR="00D607A3" w:rsidRPr="00727C70" w:rsidRDefault="00D607A3" w:rsidP="004332A2">
      <w:pPr>
        <w:spacing w:line="120" w:lineRule="auto"/>
        <w:ind w:firstLine="720"/>
        <w:jc w:val="both"/>
        <w:rPr>
          <w:rFonts w:asciiTheme="majorBidi" w:eastAsia="SimSun" w:hAnsiTheme="majorBidi" w:cstheme="majorBidi"/>
          <w:color w:val="000000"/>
          <w:lang w:eastAsia="ja-JP"/>
        </w:rPr>
      </w:pPr>
    </w:p>
    <w:p w14:paraId="476B806D" w14:textId="77777777" w:rsidR="00D607A3" w:rsidRPr="00727C70" w:rsidRDefault="00D607A3" w:rsidP="004332A2">
      <w:pPr>
        <w:spacing w:line="120" w:lineRule="auto"/>
        <w:jc w:val="both"/>
        <w:rPr>
          <w:rFonts w:asciiTheme="majorBidi" w:eastAsia="SimSun" w:hAnsiTheme="majorBidi" w:cstheme="majorBidi"/>
          <w:color w:val="000000"/>
          <w:sz w:val="28"/>
          <w:szCs w:val="28"/>
          <w:lang w:eastAsia="ja-JP"/>
        </w:rPr>
      </w:pPr>
    </w:p>
    <w:p w14:paraId="022AB702" w14:textId="77777777" w:rsidR="00D607A3" w:rsidRPr="00727C70" w:rsidRDefault="00D607A3" w:rsidP="004332A2">
      <w:pPr>
        <w:jc w:val="both"/>
        <w:rPr>
          <w:rFonts w:asciiTheme="majorBidi" w:eastAsia="SimSun" w:hAnsiTheme="majorBidi" w:cstheme="majorBidi"/>
          <w:color w:val="000000"/>
          <w:lang w:eastAsia="ja-JP"/>
        </w:rPr>
      </w:pPr>
      <w:r w:rsidRPr="00727C70">
        <w:rPr>
          <w:rFonts w:asciiTheme="majorBidi" w:eastAsia="SimSun" w:hAnsiTheme="majorBidi" w:cstheme="majorBidi"/>
          <w:color w:val="000000"/>
          <w:lang w:eastAsia="ja-JP"/>
        </w:rPr>
        <w:t xml:space="preserve">Given that the statistical significance is &lt; 0.05, the model fits the data in this instance fairly well. </w:t>
      </w:r>
    </w:p>
    <w:p w14:paraId="3BBB804C" w14:textId="77777777" w:rsidR="00D607A3" w:rsidRPr="00727C70" w:rsidRDefault="00D607A3" w:rsidP="004332A2">
      <w:pPr>
        <w:jc w:val="both"/>
        <w:rPr>
          <w:rFonts w:asciiTheme="majorBidi" w:eastAsia="SimSun" w:hAnsiTheme="majorBidi" w:cstheme="majorBidi"/>
          <w:color w:val="000000"/>
          <w:lang w:eastAsia="ja-JP"/>
        </w:rPr>
      </w:pPr>
      <w:r w:rsidRPr="00727C70">
        <w:rPr>
          <w:rFonts w:asciiTheme="majorBidi" w:eastAsia="SimSun" w:hAnsiTheme="majorBidi" w:cstheme="majorBidi"/>
          <w:color w:val="000000"/>
          <w:lang w:eastAsia="ja-JP"/>
        </w:rPr>
        <w:t>The contribution of the independent variables (RP, IP, ICS, SQ, IIA, ITI, IPP, IOF, PP) is stimulating to predict (patronage intention), Beta value should be also taken into consideration, table (4.16) shows the result:</w:t>
      </w:r>
    </w:p>
    <w:p w14:paraId="0D0715A6" w14:textId="589070DF" w:rsidR="007F5B76" w:rsidRPr="0000404E" w:rsidRDefault="007F5B76" w:rsidP="004332A2">
      <w:pPr>
        <w:keepNext/>
        <w:rPr>
          <w:rFonts w:asciiTheme="majorBidi" w:eastAsia="Calibri" w:hAnsiTheme="majorBidi" w:cstheme="majorBidi"/>
          <w:b/>
          <w:bCs/>
        </w:rPr>
      </w:pPr>
      <w:bookmarkStart w:id="319" w:name="_Toc137038880"/>
      <w:r w:rsidRPr="00727C70">
        <w:rPr>
          <w:rFonts w:asciiTheme="majorBidi" w:eastAsia="Calibri" w:hAnsiTheme="majorBidi" w:cstheme="majorBidi"/>
          <w:b/>
          <w:bCs/>
        </w:rPr>
        <w:t xml:space="preserve">Table </w:t>
      </w:r>
      <w:r w:rsidRPr="00727C70">
        <w:rPr>
          <w:rFonts w:asciiTheme="majorBidi" w:eastAsia="Calibri" w:hAnsiTheme="majorBidi" w:cstheme="majorBidi"/>
          <w:b/>
          <w:bCs/>
        </w:rPr>
        <w:fldChar w:fldCharType="begin"/>
      </w:r>
      <w:r w:rsidRPr="00727C70">
        <w:rPr>
          <w:rFonts w:asciiTheme="majorBidi" w:eastAsia="Calibri" w:hAnsiTheme="majorBidi" w:cstheme="majorBidi"/>
          <w:b/>
          <w:bCs/>
        </w:rPr>
        <w:instrText xml:space="preserve"> SEQ Table \* ARABIC </w:instrText>
      </w:r>
      <w:r w:rsidRPr="00727C70">
        <w:rPr>
          <w:rFonts w:asciiTheme="majorBidi" w:eastAsia="Calibri" w:hAnsiTheme="majorBidi" w:cstheme="majorBidi"/>
          <w:b/>
          <w:bCs/>
        </w:rPr>
        <w:fldChar w:fldCharType="separate"/>
      </w:r>
      <w:r>
        <w:rPr>
          <w:rFonts w:asciiTheme="majorBidi" w:eastAsia="Calibri" w:hAnsiTheme="majorBidi" w:cstheme="majorBidi"/>
          <w:b/>
          <w:bCs/>
          <w:noProof/>
        </w:rPr>
        <w:t>22</w:t>
      </w:r>
      <w:bookmarkEnd w:id="319"/>
      <w:r w:rsidRPr="00727C70">
        <w:rPr>
          <w:rFonts w:asciiTheme="majorBidi" w:eastAsia="Calibri" w:hAnsiTheme="majorBidi" w:cstheme="majorBidi"/>
          <w:b/>
          <w:bCs/>
        </w:rPr>
        <w:fldChar w:fldCharType="end"/>
      </w:r>
    </w:p>
    <w:p w14:paraId="2666A829" w14:textId="70C4CCE3" w:rsidR="00D67D54" w:rsidRPr="00727C70" w:rsidRDefault="00D607A3" w:rsidP="008D0E01">
      <w:pPr>
        <w:keepNext/>
        <w:rPr>
          <w:rFonts w:asciiTheme="majorBidi" w:eastAsia="SimSun" w:hAnsiTheme="majorBidi" w:cstheme="majorBidi"/>
          <w:i/>
          <w:iCs/>
          <w:color w:val="000000"/>
          <w:szCs w:val="20"/>
          <w:lang w:eastAsia="ja-JP"/>
        </w:rPr>
      </w:pPr>
      <w:r w:rsidRPr="00727C70">
        <w:rPr>
          <w:rFonts w:asciiTheme="majorBidi" w:eastAsia="SimSun" w:hAnsiTheme="majorBidi" w:cstheme="majorBidi"/>
          <w:i/>
          <w:iCs/>
          <w:color w:val="000000"/>
          <w:szCs w:val="20"/>
          <w:lang w:eastAsia="ja-JP"/>
        </w:rPr>
        <w:t>Coefficients</w:t>
      </w:r>
    </w:p>
    <w:tbl>
      <w:tblPr>
        <w:tblStyle w:val="PlainTable21"/>
        <w:tblpPr w:leftFromText="180" w:rightFromText="180" w:vertAnchor="text" w:horzAnchor="margin" w:tblpY="30"/>
        <w:tblW w:w="4982" w:type="pct"/>
        <w:tblLook w:val="04A0" w:firstRow="1" w:lastRow="0" w:firstColumn="1" w:lastColumn="0" w:noHBand="0" w:noVBand="1"/>
      </w:tblPr>
      <w:tblGrid>
        <w:gridCol w:w="326"/>
        <w:gridCol w:w="1360"/>
        <w:gridCol w:w="1384"/>
        <w:gridCol w:w="942"/>
        <w:gridCol w:w="1604"/>
        <w:gridCol w:w="908"/>
        <w:gridCol w:w="748"/>
        <w:gridCol w:w="1343"/>
        <w:gridCol w:w="711"/>
      </w:tblGrid>
      <w:tr w:rsidR="008D0E01" w:rsidRPr="001B5D59" w14:paraId="1A00D95C" w14:textId="77777777" w:rsidTr="00A23F0C">
        <w:trPr>
          <w:cnfStyle w:val="100000000000" w:firstRow="1" w:lastRow="0" w:firstColumn="0" w:lastColumn="0" w:oddVBand="0" w:evenVBand="0" w:oddHBand="0"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04" w:type="pct"/>
            <w:gridSpan w:val="2"/>
            <w:vMerge w:val="restart"/>
            <w:tcBorders>
              <w:bottom w:val="none" w:sz="0" w:space="0" w:color="auto"/>
            </w:tcBorders>
            <w:hideMark/>
          </w:tcPr>
          <w:p w14:paraId="46A22276" w14:textId="77777777" w:rsidR="008D0E01" w:rsidRPr="001B5D59" w:rsidRDefault="008D0E01" w:rsidP="008D0E01">
            <w:pPr>
              <w:rPr>
                <w:rFonts w:asciiTheme="majorBidi" w:eastAsia="SimSun" w:hAnsiTheme="majorBidi" w:cstheme="majorBidi"/>
                <w:b w:val="0"/>
                <w:bCs w:val="0"/>
                <w:color w:val="000000"/>
                <w:lang w:eastAsia="ja-JP"/>
              </w:rPr>
            </w:pPr>
            <w:r w:rsidRPr="001B5D59">
              <w:rPr>
                <w:rFonts w:asciiTheme="majorBidi" w:eastAsia="SimSun" w:hAnsiTheme="majorBidi" w:cstheme="majorBidi"/>
                <w:b w:val="0"/>
                <w:bCs w:val="0"/>
                <w:color w:val="000000"/>
                <w:lang w:eastAsia="ja-JP"/>
              </w:rPr>
              <w:t>Model</w:t>
            </w:r>
          </w:p>
        </w:tc>
        <w:tc>
          <w:tcPr>
            <w:tcW w:w="1247" w:type="pct"/>
            <w:gridSpan w:val="2"/>
            <w:tcBorders>
              <w:top w:val="single" w:sz="4" w:space="0" w:color="7F7F7F"/>
              <w:bottom w:val="nil"/>
            </w:tcBorders>
            <w:vAlign w:val="center"/>
            <w:hideMark/>
          </w:tcPr>
          <w:p w14:paraId="5510F07E" w14:textId="77777777" w:rsidR="008D0E01" w:rsidRPr="001B5D59" w:rsidRDefault="008D0E01" w:rsidP="008D0E01">
            <w:pPr>
              <w:jc w:val="center"/>
              <w:cnfStyle w:val="100000000000" w:firstRow="1" w:lastRow="0" w:firstColumn="0" w:lastColumn="0" w:oddVBand="0" w:evenVBand="0" w:oddHBand="0" w:evenHBand="0" w:firstRowFirstColumn="0" w:firstRowLastColumn="0" w:lastRowFirstColumn="0" w:lastRowLastColumn="0"/>
              <w:rPr>
                <w:rFonts w:asciiTheme="majorBidi" w:eastAsia="SimSun" w:hAnsiTheme="majorBidi" w:cstheme="majorBidi"/>
                <w:b w:val="0"/>
                <w:bCs w:val="0"/>
                <w:color w:val="000000"/>
                <w:lang w:eastAsia="ja-JP"/>
              </w:rPr>
            </w:pPr>
            <w:r w:rsidRPr="001B5D59">
              <w:rPr>
                <w:rFonts w:asciiTheme="majorBidi" w:eastAsia="SimSun" w:hAnsiTheme="majorBidi" w:cstheme="majorBidi"/>
                <w:b w:val="0"/>
                <w:bCs w:val="0"/>
                <w:color w:val="000000"/>
                <w:lang w:eastAsia="ja-JP"/>
              </w:rPr>
              <w:t>Unstandardized Coefficients</w:t>
            </w:r>
          </w:p>
        </w:tc>
        <w:tc>
          <w:tcPr>
            <w:tcW w:w="860" w:type="pct"/>
            <w:tcBorders>
              <w:top w:val="single" w:sz="4" w:space="0" w:color="7F7F7F"/>
              <w:bottom w:val="nil"/>
            </w:tcBorders>
            <w:vAlign w:val="center"/>
            <w:hideMark/>
          </w:tcPr>
          <w:p w14:paraId="05E6F3A2" w14:textId="77777777" w:rsidR="008D0E01" w:rsidRPr="001B5D59" w:rsidRDefault="008D0E01" w:rsidP="008D0E01">
            <w:pPr>
              <w:jc w:val="center"/>
              <w:cnfStyle w:val="100000000000" w:firstRow="1" w:lastRow="0" w:firstColumn="0" w:lastColumn="0" w:oddVBand="0" w:evenVBand="0" w:oddHBand="0" w:evenHBand="0" w:firstRowFirstColumn="0" w:firstRowLastColumn="0" w:lastRowFirstColumn="0" w:lastRowLastColumn="0"/>
              <w:rPr>
                <w:rFonts w:asciiTheme="majorBidi" w:eastAsia="SimSun" w:hAnsiTheme="majorBidi" w:cstheme="majorBidi"/>
                <w:b w:val="0"/>
                <w:bCs w:val="0"/>
                <w:color w:val="000000"/>
                <w:lang w:eastAsia="ja-JP"/>
              </w:rPr>
            </w:pPr>
            <w:r w:rsidRPr="001B5D59">
              <w:rPr>
                <w:rFonts w:asciiTheme="majorBidi" w:eastAsia="SimSun" w:hAnsiTheme="majorBidi" w:cstheme="majorBidi"/>
                <w:b w:val="0"/>
                <w:bCs w:val="0"/>
                <w:color w:val="000000"/>
                <w:lang w:eastAsia="ja-JP"/>
              </w:rPr>
              <w:t>Standardized Coefficients</w:t>
            </w:r>
          </w:p>
        </w:tc>
        <w:tc>
          <w:tcPr>
            <w:tcW w:w="487" w:type="pct"/>
            <w:vMerge w:val="restart"/>
            <w:tcBorders>
              <w:top w:val="single" w:sz="4" w:space="0" w:color="7F7F7F"/>
              <w:bottom w:val="nil"/>
            </w:tcBorders>
            <w:vAlign w:val="center"/>
            <w:hideMark/>
          </w:tcPr>
          <w:p w14:paraId="081D49DF" w14:textId="77777777" w:rsidR="008D0E01" w:rsidRPr="001B5D59" w:rsidRDefault="008D0E01" w:rsidP="008D0E01">
            <w:pPr>
              <w:jc w:val="center"/>
              <w:cnfStyle w:val="100000000000" w:firstRow="1" w:lastRow="0" w:firstColumn="0" w:lastColumn="0" w:oddVBand="0" w:evenVBand="0" w:oddHBand="0" w:evenHBand="0" w:firstRowFirstColumn="0" w:firstRowLastColumn="0" w:lastRowFirstColumn="0" w:lastRowLastColumn="0"/>
              <w:rPr>
                <w:rFonts w:asciiTheme="majorBidi" w:eastAsia="SimSun" w:hAnsiTheme="majorBidi" w:cstheme="majorBidi"/>
                <w:b w:val="0"/>
                <w:bCs w:val="0"/>
                <w:color w:val="000000"/>
                <w:rtl/>
                <w:lang w:eastAsia="ja-JP"/>
              </w:rPr>
            </w:pPr>
            <w:r w:rsidRPr="001B5D59">
              <w:rPr>
                <w:rFonts w:asciiTheme="majorBidi" w:eastAsia="SimSun" w:hAnsiTheme="majorBidi" w:cstheme="majorBidi"/>
                <w:b w:val="0"/>
                <w:bCs w:val="0"/>
                <w:color w:val="000000"/>
                <w:lang w:eastAsia="ja-JP"/>
              </w:rPr>
              <w:t>T</w:t>
            </w:r>
          </w:p>
        </w:tc>
        <w:tc>
          <w:tcPr>
            <w:tcW w:w="401" w:type="pct"/>
            <w:vMerge w:val="restart"/>
            <w:tcBorders>
              <w:top w:val="single" w:sz="4" w:space="0" w:color="7F7F7F"/>
              <w:bottom w:val="nil"/>
            </w:tcBorders>
            <w:vAlign w:val="center"/>
            <w:hideMark/>
          </w:tcPr>
          <w:p w14:paraId="66A7B671" w14:textId="77777777" w:rsidR="008D0E01" w:rsidRPr="001B5D59" w:rsidRDefault="008D0E01" w:rsidP="008D0E01">
            <w:pPr>
              <w:jc w:val="center"/>
              <w:cnfStyle w:val="100000000000" w:firstRow="1" w:lastRow="0" w:firstColumn="0" w:lastColumn="0" w:oddVBand="0" w:evenVBand="0" w:oddHBand="0" w:evenHBand="0" w:firstRowFirstColumn="0" w:firstRowLastColumn="0" w:lastRowFirstColumn="0" w:lastRowLastColumn="0"/>
              <w:rPr>
                <w:rFonts w:asciiTheme="majorBidi" w:eastAsia="SimSun" w:hAnsiTheme="majorBidi" w:cstheme="majorBidi"/>
                <w:b w:val="0"/>
                <w:bCs w:val="0"/>
                <w:color w:val="000000"/>
                <w:lang w:eastAsia="ja-JP"/>
              </w:rPr>
            </w:pPr>
            <w:r w:rsidRPr="001B5D59">
              <w:rPr>
                <w:rFonts w:asciiTheme="majorBidi" w:eastAsia="SimSun" w:hAnsiTheme="majorBidi" w:cstheme="majorBidi"/>
                <w:b w:val="0"/>
                <w:bCs w:val="0"/>
                <w:color w:val="000000"/>
                <w:lang w:eastAsia="ja-JP"/>
              </w:rPr>
              <w:t>Sig.</w:t>
            </w:r>
          </w:p>
        </w:tc>
        <w:tc>
          <w:tcPr>
            <w:tcW w:w="1101" w:type="pct"/>
            <w:gridSpan w:val="2"/>
            <w:tcBorders>
              <w:top w:val="single" w:sz="4" w:space="0" w:color="7F7F7F"/>
              <w:bottom w:val="nil"/>
            </w:tcBorders>
            <w:vAlign w:val="center"/>
          </w:tcPr>
          <w:p w14:paraId="4B0F035D" w14:textId="77777777" w:rsidR="008D0E01" w:rsidRPr="001B5D59" w:rsidRDefault="008D0E01" w:rsidP="008D0E01">
            <w:pPr>
              <w:jc w:val="center"/>
              <w:cnfStyle w:val="100000000000" w:firstRow="1" w:lastRow="0" w:firstColumn="0" w:lastColumn="0" w:oddVBand="0" w:evenVBand="0" w:oddHBand="0" w:evenHBand="0" w:firstRowFirstColumn="0" w:firstRowLastColumn="0" w:lastRowFirstColumn="0" w:lastRowLastColumn="0"/>
              <w:rPr>
                <w:rFonts w:asciiTheme="majorBidi" w:eastAsia="SimSun" w:hAnsiTheme="majorBidi" w:cstheme="majorBidi"/>
                <w:b w:val="0"/>
                <w:bCs w:val="0"/>
                <w:color w:val="000000"/>
                <w:lang w:eastAsia="ja-JP"/>
              </w:rPr>
            </w:pPr>
            <w:r w:rsidRPr="001B5D59">
              <w:rPr>
                <w:rFonts w:asciiTheme="majorBidi" w:eastAsia="SimSun" w:hAnsiTheme="majorBidi" w:cstheme="majorBidi"/>
                <w:b w:val="0"/>
                <w:bCs w:val="0"/>
                <w:color w:val="000000"/>
                <w:lang w:eastAsia="ja-JP"/>
              </w:rPr>
              <w:t>Collinearity Statistics</w:t>
            </w:r>
          </w:p>
        </w:tc>
      </w:tr>
      <w:tr w:rsidR="008D0E01" w:rsidRPr="001B5D59" w14:paraId="7853EB13" w14:textId="77777777" w:rsidTr="00A23F0C">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904" w:type="pct"/>
            <w:gridSpan w:val="2"/>
            <w:vMerge/>
            <w:tcBorders>
              <w:top w:val="none" w:sz="0" w:space="0" w:color="auto"/>
              <w:bottom w:val="single" w:sz="4" w:space="0" w:color="auto"/>
            </w:tcBorders>
            <w:vAlign w:val="center"/>
            <w:hideMark/>
          </w:tcPr>
          <w:p w14:paraId="2D9F5858" w14:textId="77777777" w:rsidR="008D0E01" w:rsidRPr="001B5D59" w:rsidRDefault="008D0E01" w:rsidP="008D0E01">
            <w:pPr>
              <w:rPr>
                <w:rFonts w:asciiTheme="majorBidi" w:eastAsia="SimSun" w:hAnsiTheme="majorBidi" w:cstheme="majorBidi"/>
                <w:color w:val="000000"/>
                <w:lang w:eastAsia="ja-JP"/>
              </w:rPr>
            </w:pPr>
          </w:p>
        </w:tc>
        <w:tc>
          <w:tcPr>
            <w:tcW w:w="742" w:type="pct"/>
            <w:tcBorders>
              <w:top w:val="nil"/>
              <w:bottom w:val="single" w:sz="4" w:space="0" w:color="auto"/>
            </w:tcBorders>
            <w:vAlign w:val="center"/>
            <w:hideMark/>
          </w:tcPr>
          <w:p w14:paraId="550CEB1B" w14:textId="77777777" w:rsidR="008D0E01" w:rsidRPr="001B5D59" w:rsidRDefault="008D0E01" w:rsidP="008D0E01">
            <w:pPr>
              <w:jc w:val="cente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color w:val="000000"/>
                <w:lang w:eastAsia="ja-JP"/>
              </w:rPr>
            </w:pPr>
            <w:r w:rsidRPr="001B5D59">
              <w:rPr>
                <w:rFonts w:asciiTheme="majorBidi" w:eastAsia="SimSun" w:hAnsiTheme="majorBidi" w:cstheme="majorBidi"/>
                <w:color w:val="000000"/>
                <w:lang w:eastAsia="ja-JP"/>
              </w:rPr>
              <w:t>B</w:t>
            </w:r>
          </w:p>
        </w:tc>
        <w:tc>
          <w:tcPr>
            <w:tcW w:w="505" w:type="pct"/>
            <w:tcBorders>
              <w:top w:val="nil"/>
              <w:bottom w:val="single" w:sz="4" w:space="0" w:color="auto"/>
            </w:tcBorders>
            <w:vAlign w:val="center"/>
            <w:hideMark/>
          </w:tcPr>
          <w:p w14:paraId="6BA43B0E" w14:textId="77777777" w:rsidR="008D0E01" w:rsidRPr="001B5D59" w:rsidRDefault="008D0E01" w:rsidP="008D0E01">
            <w:pPr>
              <w:jc w:val="cente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color w:val="000000"/>
                <w:lang w:eastAsia="ja-JP"/>
              </w:rPr>
            </w:pPr>
            <w:r w:rsidRPr="001B5D59">
              <w:rPr>
                <w:rFonts w:asciiTheme="majorBidi" w:eastAsia="SimSun" w:hAnsiTheme="majorBidi" w:cstheme="majorBidi"/>
                <w:color w:val="000000"/>
                <w:lang w:eastAsia="ja-JP"/>
              </w:rPr>
              <w:t>Std. Error</w:t>
            </w:r>
          </w:p>
        </w:tc>
        <w:tc>
          <w:tcPr>
            <w:tcW w:w="860" w:type="pct"/>
            <w:tcBorders>
              <w:top w:val="nil"/>
              <w:bottom w:val="single" w:sz="4" w:space="0" w:color="auto"/>
            </w:tcBorders>
            <w:vAlign w:val="center"/>
            <w:hideMark/>
          </w:tcPr>
          <w:p w14:paraId="167A7688" w14:textId="77777777" w:rsidR="008D0E01" w:rsidRPr="001B5D59" w:rsidRDefault="008D0E01" w:rsidP="008D0E01">
            <w:pPr>
              <w:jc w:val="cente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color w:val="000000"/>
                <w:lang w:eastAsia="ja-JP"/>
              </w:rPr>
            </w:pPr>
            <w:r w:rsidRPr="001B5D59">
              <w:rPr>
                <w:rFonts w:asciiTheme="majorBidi" w:eastAsia="SimSun" w:hAnsiTheme="majorBidi" w:cstheme="majorBidi"/>
                <w:color w:val="000000"/>
                <w:lang w:eastAsia="ja-JP"/>
              </w:rPr>
              <w:t>Beta</w:t>
            </w:r>
          </w:p>
        </w:tc>
        <w:tc>
          <w:tcPr>
            <w:tcW w:w="487" w:type="pct"/>
            <w:vMerge/>
            <w:tcBorders>
              <w:top w:val="nil"/>
              <w:bottom w:val="single" w:sz="4" w:space="0" w:color="auto"/>
            </w:tcBorders>
            <w:vAlign w:val="center"/>
            <w:hideMark/>
          </w:tcPr>
          <w:p w14:paraId="73220F5A" w14:textId="77777777" w:rsidR="008D0E01" w:rsidRPr="001B5D59" w:rsidRDefault="008D0E01" w:rsidP="008D0E01">
            <w:pPr>
              <w:jc w:val="cente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color w:val="000000"/>
                <w:lang w:eastAsia="ja-JP"/>
              </w:rPr>
            </w:pPr>
          </w:p>
        </w:tc>
        <w:tc>
          <w:tcPr>
            <w:tcW w:w="401" w:type="pct"/>
            <w:vMerge/>
            <w:tcBorders>
              <w:top w:val="nil"/>
              <w:bottom w:val="single" w:sz="4" w:space="0" w:color="auto"/>
            </w:tcBorders>
            <w:vAlign w:val="center"/>
            <w:hideMark/>
          </w:tcPr>
          <w:p w14:paraId="7CB3E8A0" w14:textId="77777777" w:rsidR="008D0E01" w:rsidRPr="001B5D59" w:rsidRDefault="008D0E01" w:rsidP="008D0E01">
            <w:pPr>
              <w:jc w:val="cente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color w:val="000000"/>
                <w:lang w:eastAsia="ja-JP"/>
              </w:rPr>
            </w:pPr>
          </w:p>
        </w:tc>
        <w:tc>
          <w:tcPr>
            <w:tcW w:w="720" w:type="pct"/>
            <w:tcBorders>
              <w:top w:val="nil"/>
              <w:bottom w:val="single" w:sz="4" w:space="0" w:color="auto"/>
            </w:tcBorders>
            <w:vAlign w:val="center"/>
          </w:tcPr>
          <w:p w14:paraId="1CF048EC" w14:textId="77777777" w:rsidR="008D0E01" w:rsidRPr="001B5D59" w:rsidRDefault="008D0E01" w:rsidP="008D0E01">
            <w:pPr>
              <w:jc w:val="cente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color w:val="000000"/>
                <w:lang w:eastAsia="ja-JP"/>
              </w:rPr>
            </w:pPr>
            <w:r w:rsidRPr="001B5D59">
              <w:rPr>
                <w:rFonts w:asciiTheme="majorBidi" w:eastAsia="SimSun" w:hAnsiTheme="majorBidi" w:cstheme="majorBidi"/>
                <w:color w:val="000000"/>
                <w:lang w:eastAsia="ja-JP"/>
              </w:rPr>
              <w:t>Tolerance</w:t>
            </w:r>
          </w:p>
        </w:tc>
        <w:tc>
          <w:tcPr>
            <w:tcW w:w="381" w:type="pct"/>
            <w:tcBorders>
              <w:top w:val="nil"/>
              <w:bottom w:val="single" w:sz="4" w:space="0" w:color="auto"/>
            </w:tcBorders>
            <w:vAlign w:val="center"/>
          </w:tcPr>
          <w:p w14:paraId="492A56E2" w14:textId="77777777" w:rsidR="008D0E01" w:rsidRPr="001B5D59" w:rsidRDefault="008D0E01" w:rsidP="008D0E01">
            <w:pPr>
              <w:jc w:val="cente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color w:val="000000"/>
                <w:lang w:eastAsia="ja-JP"/>
              </w:rPr>
            </w:pPr>
            <w:r w:rsidRPr="001B5D59">
              <w:rPr>
                <w:rFonts w:asciiTheme="majorBidi" w:eastAsia="SimSun" w:hAnsiTheme="majorBidi" w:cstheme="majorBidi"/>
                <w:color w:val="000000"/>
                <w:lang w:eastAsia="ja-JP"/>
              </w:rPr>
              <w:t>VIF</w:t>
            </w:r>
          </w:p>
        </w:tc>
      </w:tr>
      <w:tr w:rsidR="008D0E01" w:rsidRPr="001B5D59" w14:paraId="644CAC7F" w14:textId="77777777" w:rsidTr="008D0E01">
        <w:trPr>
          <w:trHeight w:val="363"/>
        </w:trPr>
        <w:tc>
          <w:tcPr>
            <w:cnfStyle w:val="001000000000" w:firstRow="0" w:lastRow="0" w:firstColumn="1" w:lastColumn="0" w:oddVBand="0" w:evenVBand="0" w:oddHBand="0" w:evenHBand="0" w:firstRowFirstColumn="0" w:firstRowLastColumn="0" w:lastRowFirstColumn="0" w:lastRowLastColumn="0"/>
            <w:tcW w:w="175" w:type="pct"/>
            <w:vMerge w:val="restart"/>
            <w:tcBorders>
              <w:top w:val="single" w:sz="4" w:space="0" w:color="auto"/>
              <w:bottom w:val="nil"/>
            </w:tcBorders>
            <w:noWrap/>
            <w:hideMark/>
          </w:tcPr>
          <w:p w14:paraId="466E22FA" w14:textId="77777777" w:rsidR="008D0E01" w:rsidRPr="001B5D59" w:rsidRDefault="008D0E01" w:rsidP="008D0E01">
            <w:pPr>
              <w:jc w:val="center"/>
              <w:rPr>
                <w:rFonts w:asciiTheme="majorBidi" w:eastAsia="Times New Roman" w:hAnsiTheme="majorBidi" w:cstheme="majorBidi"/>
                <w:color w:val="264A60"/>
              </w:rPr>
            </w:pPr>
            <w:r w:rsidRPr="001B5D59">
              <w:rPr>
                <w:rFonts w:asciiTheme="majorBidi" w:eastAsia="SimSun" w:hAnsiTheme="majorBidi" w:cstheme="majorBidi"/>
                <w:color w:val="000000"/>
                <w:lang w:eastAsia="ja-JP"/>
              </w:rPr>
              <w:t>1</w:t>
            </w:r>
          </w:p>
        </w:tc>
        <w:tc>
          <w:tcPr>
            <w:tcW w:w="729" w:type="pct"/>
            <w:tcBorders>
              <w:top w:val="single" w:sz="4" w:space="0" w:color="auto"/>
              <w:bottom w:val="nil"/>
            </w:tcBorders>
            <w:hideMark/>
          </w:tcPr>
          <w:p w14:paraId="0A409A07"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color w:val="000000"/>
                <w:lang w:eastAsia="ja-JP"/>
              </w:rPr>
            </w:pPr>
            <w:r w:rsidRPr="001B5D59">
              <w:rPr>
                <w:rFonts w:asciiTheme="majorBidi" w:eastAsia="Calibri" w:hAnsiTheme="majorBidi" w:cstheme="majorBidi"/>
                <w:color w:val="000000"/>
              </w:rPr>
              <w:t>(Constant)</w:t>
            </w:r>
          </w:p>
        </w:tc>
        <w:tc>
          <w:tcPr>
            <w:tcW w:w="742" w:type="pct"/>
            <w:tcBorders>
              <w:top w:val="single" w:sz="4" w:space="0" w:color="auto"/>
              <w:bottom w:val="nil"/>
            </w:tcBorders>
            <w:noWrap/>
            <w:hideMark/>
          </w:tcPr>
          <w:p w14:paraId="6B61C3C6"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color w:val="000000"/>
                <w:lang w:eastAsia="ja-JP"/>
              </w:rPr>
            </w:pPr>
            <w:r w:rsidRPr="001B5D59">
              <w:rPr>
                <w:rFonts w:asciiTheme="majorBidi" w:eastAsia="Calibri" w:hAnsiTheme="majorBidi" w:cstheme="majorBidi"/>
                <w:color w:val="000000"/>
              </w:rPr>
              <w:t>0.844</w:t>
            </w:r>
          </w:p>
        </w:tc>
        <w:tc>
          <w:tcPr>
            <w:tcW w:w="505" w:type="pct"/>
            <w:tcBorders>
              <w:top w:val="single" w:sz="4" w:space="0" w:color="auto"/>
              <w:bottom w:val="nil"/>
            </w:tcBorders>
            <w:noWrap/>
            <w:hideMark/>
          </w:tcPr>
          <w:p w14:paraId="20A07CD7"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color w:val="000000"/>
                <w:lang w:eastAsia="ja-JP"/>
              </w:rPr>
            </w:pPr>
            <w:r w:rsidRPr="001B5D59">
              <w:rPr>
                <w:rFonts w:asciiTheme="majorBidi" w:eastAsia="Calibri" w:hAnsiTheme="majorBidi" w:cstheme="majorBidi"/>
                <w:color w:val="000000"/>
              </w:rPr>
              <w:t>0.228</w:t>
            </w:r>
          </w:p>
        </w:tc>
        <w:tc>
          <w:tcPr>
            <w:tcW w:w="860" w:type="pct"/>
            <w:tcBorders>
              <w:top w:val="single" w:sz="4" w:space="0" w:color="auto"/>
              <w:bottom w:val="nil"/>
            </w:tcBorders>
          </w:tcPr>
          <w:p w14:paraId="47E20BF6"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color w:val="000000"/>
                <w:lang w:eastAsia="ja-JP"/>
              </w:rPr>
            </w:pPr>
          </w:p>
        </w:tc>
        <w:tc>
          <w:tcPr>
            <w:tcW w:w="487" w:type="pct"/>
            <w:tcBorders>
              <w:top w:val="single" w:sz="4" w:space="0" w:color="auto"/>
              <w:bottom w:val="nil"/>
            </w:tcBorders>
            <w:noWrap/>
            <w:hideMark/>
          </w:tcPr>
          <w:p w14:paraId="45F1BDA0"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color w:val="000000"/>
                <w:lang w:eastAsia="ja-JP"/>
              </w:rPr>
            </w:pPr>
            <w:r w:rsidRPr="001B5D59">
              <w:rPr>
                <w:rFonts w:asciiTheme="majorBidi" w:eastAsia="Calibri" w:hAnsiTheme="majorBidi" w:cstheme="majorBidi"/>
                <w:color w:val="000000"/>
              </w:rPr>
              <w:t>3.702</w:t>
            </w:r>
          </w:p>
        </w:tc>
        <w:tc>
          <w:tcPr>
            <w:tcW w:w="401" w:type="pct"/>
            <w:tcBorders>
              <w:top w:val="single" w:sz="4" w:space="0" w:color="auto"/>
              <w:bottom w:val="nil"/>
            </w:tcBorders>
            <w:noWrap/>
            <w:hideMark/>
          </w:tcPr>
          <w:p w14:paraId="6604741F"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color w:val="000000"/>
                <w:lang w:eastAsia="ja-JP"/>
              </w:rPr>
            </w:pPr>
            <w:r w:rsidRPr="001B5D59">
              <w:rPr>
                <w:rFonts w:asciiTheme="majorBidi" w:eastAsia="Calibri" w:hAnsiTheme="majorBidi" w:cstheme="majorBidi"/>
                <w:color w:val="000000"/>
              </w:rPr>
              <w:t>0.000</w:t>
            </w:r>
          </w:p>
        </w:tc>
        <w:tc>
          <w:tcPr>
            <w:tcW w:w="720" w:type="pct"/>
            <w:tcBorders>
              <w:top w:val="single" w:sz="4" w:space="0" w:color="auto"/>
              <w:bottom w:val="nil"/>
            </w:tcBorders>
          </w:tcPr>
          <w:p w14:paraId="53E7B0A9"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rPr>
            </w:pPr>
          </w:p>
        </w:tc>
        <w:tc>
          <w:tcPr>
            <w:tcW w:w="381" w:type="pct"/>
            <w:tcBorders>
              <w:top w:val="single" w:sz="4" w:space="0" w:color="auto"/>
              <w:bottom w:val="nil"/>
            </w:tcBorders>
          </w:tcPr>
          <w:p w14:paraId="7A7136B5"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rPr>
            </w:pPr>
          </w:p>
        </w:tc>
      </w:tr>
      <w:tr w:rsidR="008D0E01" w:rsidRPr="001B5D59" w14:paraId="74FFB3C3" w14:textId="77777777" w:rsidTr="008D0E0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75" w:type="pct"/>
            <w:vMerge/>
            <w:tcBorders>
              <w:top w:val="nil"/>
              <w:bottom w:val="nil"/>
            </w:tcBorders>
            <w:vAlign w:val="center"/>
            <w:hideMark/>
          </w:tcPr>
          <w:p w14:paraId="6C826FF5" w14:textId="77777777" w:rsidR="008D0E01" w:rsidRPr="001B5D59" w:rsidRDefault="008D0E01" w:rsidP="008D0E01">
            <w:pPr>
              <w:rPr>
                <w:rFonts w:asciiTheme="majorBidi" w:eastAsia="Times New Roman" w:hAnsiTheme="majorBidi" w:cstheme="majorBidi"/>
                <w:color w:val="264A60"/>
              </w:rPr>
            </w:pPr>
          </w:p>
        </w:tc>
        <w:tc>
          <w:tcPr>
            <w:tcW w:w="729" w:type="pct"/>
            <w:tcBorders>
              <w:top w:val="nil"/>
              <w:bottom w:val="nil"/>
            </w:tcBorders>
            <w:hideMark/>
          </w:tcPr>
          <w:p w14:paraId="630DF274" w14:textId="77777777" w:rsidR="008D0E01" w:rsidRPr="001B5D59" w:rsidRDefault="008D0E01" w:rsidP="008D0E01">
            <w:pP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color w:val="000000"/>
                <w:lang w:eastAsia="ja-JP"/>
              </w:rPr>
            </w:pPr>
            <w:r w:rsidRPr="001B5D59">
              <w:rPr>
                <w:rFonts w:asciiTheme="majorBidi" w:eastAsia="Calibri" w:hAnsiTheme="majorBidi" w:cstheme="majorBidi"/>
                <w:color w:val="000000"/>
              </w:rPr>
              <w:t>IP</w:t>
            </w:r>
          </w:p>
        </w:tc>
        <w:tc>
          <w:tcPr>
            <w:tcW w:w="742" w:type="pct"/>
            <w:tcBorders>
              <w:top w:val="nil"/>
              <w:bottom w:val="nil"/>
            </w:tcBorders>
            <w:noWrap/>
            <w:hideMark/>
          </w:tcPr>
          <w:p w14:paraId="291B2E13" w14:textId="77777777" w:rsidR="008D0E01" w:rsidRPr="001B5D59" w:rsidRDefault="008D0E01" w:rsidP="008D0E01">
            <w:pPr>
              <w:jc w:val="cente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color w:val="000000"/>
                <w:lang w:eastAsia="ja-JP"/>
              </w:rPr>
            </w:pPr>
            <w:r w:rsidRPr="001B5D59">
              <w:rPr>
                <w:rFonts w:asciiTheme="majorBidi" w:eastAsia="Calibri" w:hAnsiTheme="majorBidi" w:cstheme="majorBidi"/>
                <w:color w:val="000000"/>
              </w:rPr>
              <w:t>0.106</w:t>
            </w:r>
          </w:p>
        </w:tc>
        <w:tc>
          <w:tcPr>
            <w:tcW w:w="505" w:type="pct"/>
            <w:tcBorders>
              <w:top w:val="nil"/>
              <w:bottom w:val="nil"/>
            </w:tcBorders>
            <w:noWrap/>
            <w:hideMark/>
          </w:tcPr>
          <w:p w14:paraId="12C351E4" w14:textId="77777777" w:rsidR="008D0E01" w:rsidRPr="001B5D59" w:rsidRDefault="008D0E01" w:rsidP="008D0E01">
            <w:pPr>
              <w:jc w:val="cente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color w:val="000000"/>
                <w:lang w:eastAsia="ja-JP"/>
              </w:rPr>
            </w:pPr>
            <w:r w:rsidRPr="001B5D59">
              <w:rPr>
                <w:rFonts w:asciiTheme="majorBidi" w:eastAsia="Calibri" w:hAnsiTheme="majorBidi" w:cstheme="majorBidi"/>
                <w:color w:val="000000"/>
              </w:rPr>
              <w:t>0.051</w:t>
            </w:r>
          </w:p>
        </w:tc>
        <w:tc>
          <w:tcPr>
            <w:tcW w:w="860" w:type="pct"/>
            <w:tcBorders>
              <w:top w:val="nil"/>
              <w:bottom w:val="nil"/>
            </w:tcBorders>
            <w:noWrap/>
            <w:hideMark/>
          </w:tcPr>
          <w:p w14:paraId="6A295A23" w14:textId="77777777" w:rsidR="008D0E01" w:rsidRPr="001B5D59" w:rsidRDefault="008D0E01" w:rsidP="008D0E01">
            <w:pPr>
              <w:jc w:val="cente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color w:val="000000"/>
                <w:lang w:eastAsia="ja-JP"/>
              </w:rPr>
            </w:pPr>
            <w:r w:rsidRPr="001B5D59">
              <w:rPr>
                <w:rFonts w:asciiTheme="majorBidi" w:eastAsia="Calibri" w:hAnsiTheme="majorBidi" w:cstheme="majorBidi"/>
                <w:color w:val="000000"/>
              </w:rPr>
              <w:t>0.102</w:t>
            </w:r>
          </w:p>
        </w:tc>
        <w:tc>
          <w:tcPr>
            <w:tcW w:w="487" w:type="pct"/>
            <w:tcBorders>
              <w:top w:val="nil"/>
              <w:bottom w:val="nil"/>
            </w:tcBorders>
            <w:noWrap/>
            <w:hideMark/>
          </w:tcPr>
          <w:p w14:paraId="4F73E767" w14:textId="77777777" w:rsidR="008D0E01" w:rsidRPr="001B5D59" w:rsidRDefault="008D0E01" w:rsidP="008D0E01">
            <w:pPr>
              <w:jc w:val="cente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color w:val="000000"/>
                <w:lang w:eastAsia="ja-JP"/>
              </w:rPr>
            </w:pPr>
            <w:r w:rsidRPr="001B5D59">
              <w:rPr>
                <w:rFonts w:asciiTheme="majorBidi" w:eastAsia="Calibri" w:hAnsiTheme="majorBidi" w:cstheme="majorBidi"/>
                <w:color w:val="000000"/>
              </w:rPr>
              <w:t>2.066</w:t>
            </w:r>
          </w:p>
        </w:tc>
        <w:tc>
          <w:tcPr>
            <w:tcW w:w="401" w:type="pct"/>
            <w:tcBorders>
              <w:top w:val="nil"/>
              <w:bottom w:val="nil"/>
            </w:tcBorders>
            <w:noWrap/>
            <w:hideMark/>
          </w:tcPr>
          <w:p w14:paraId="2C812978" w14:textId="77777777" w:rsidR="008D0E01" w:rsidRPr="001B5D59" w:rsidRDefault="008D0E01" w:rsidP="008D0E01">
            <w:pPr>
              <w:jc w:val="cente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color w:val="000000"/>
                <w:lang w:eastAsia="ja-JP"/>
              </w:rPr>
            </w:pPr>
            <w:r w:rsidRPr="001B5D59">
              <w:rPr>
                <w:rFonts w:asciiTheme="majorBidi" w:eastAsia="Calibri" w:hAnsiTheme="majorBidi" w:cstheme="majorBidi"/>
                <w:color w:val="000000"/>
              </w:rPr>
              <w:t>0.039</w:t>
            </w:r>
          </w:p>
        </w:tc>
        <w:tc>
          <w:tcPr>
            <w:tcW w:w="720" w:type="pct"/>
            <w:tcBorders>
              <w:top w:val="nil"/>
              <w:bottom w:val="nil"/>
            </w:tcBorders>
          </w:tcPr>
          <w:p w14:paraId="7220AC45" w14:textId="77777777" w:rsidR="008D0E01" w:rsidRPr="001B5D59" w:rsidRDefault="008D0E01" w:rsidP="008D0E01">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0.480</w:t>
            </w:r>
          </w:p>
        </w:tc>
        <w:tc>
          <w:tcPr>
            <w:tcW w:w="381" w:type="pct"/>
            <w:tcBorders>
              <w:top w:val="nil"/>
              <w:bottom w:val="nil"/>
            </w:tcBorders>
          </w:tcPr>
          <w:p w14:paraId="6A7DBE70" w14:textId="77777777" w:rsidR="008D0E01" w:rsidRPr="001B5D59" w:rsidRDefault="008D0E01" w:rsidP="008D0E01">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2.081</w:t>
            </w:r>
          </w:p>
        </w:tc>
      </w:tr>
      <w:tr w:rsidR="008D0E01" w:rsidRPr="001B5D59" w14:paraId="05DF3697" w14:textId="77777777" w:rsidTr="008D0E01">
        <w:trPr>
          <w:trHeight w:val="363"/>
        </w:trPr>
        <w:tc>
          <w:tcPr>
            <w:cnfStyle w:val="001000000000" w:firstRow="0" w:lastRow="0" w:firstColumn="1" w:lastColumn="0" w:oddVBand="0" w:evenVBand="0" w:oddHBand="0" w:evenHBand="0" w:firstRowFirstColumn="0" w:firstRowLastColumn="0" w:lastRowFirstColumn="0" w:lastRowLastColumn="0"/>
            <w:tcW w:w="175" w:type="pct"/>
            <w:tcBorders>
              <w:top w:val="nil"/>
              <w:bottom w:val="nil"/>
            </w:tcBorders>
          </w:tcPr>
          <w:p w14:paraId="10A04152" w14:textId="77777777" w:rsidR="008D0E01" w:rsidRPr="001B5D59" w:rsidRDefault="008D0E01" w:rsidP="008D0E01">
            <w:pPr>
              <w:rPr>
                <w:rFonts w:asciiTheme="majorBidi" w:eastAsia="Times New Roman" w:hAnsiTheme="majorBidi" w:cstheme="majorBidi"/>
                <w:color w:val="264A60"/>
              </w:rPr>
            </w:pPr>
          </w:p>
        </w:tc>
        <w:tc>
          <w:tcPr>
            <w:tcW w:w="729" w:type="pct"/>
            <w:tcBorders>
              <w:top w:val="nil"/>
              <w:bottom w:val="nil"/>
            </w:tcBorders>
            <w:hideMark/>
          </w:tcPr>
          <w:p w14:paraId="6EF69578" w14:textId="77777777" w:rsidR="008D0E01" w:rsidRPr="001B5D59" w:rsidRDefault="008D0E01" w:rsidP="008D0E01">
            <w:pPr>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color w:val="000000"/>
                <w:lang w:eastAsia="ja-JP"/>
              </w:rPr>
            </w:pPr>
            <w:r w:rsidRPr="001B5D59">
              <w:rPr>
                <w:rFonts w:asciiTheme="majorBidi" w:eastAsia="Calibri" w:hAnsiTheme="majorBidi" w:cstheme="majorBidi"/>
                <w:color w:val="000000"/>
              </w:rPr>
              <w:t>IPP</w:t>
            </w:r>
          </w:p>
        </w:tc>
        <w:tc>
          <w:tcPr>
            <w:tcW w:w="742" w:type="pct"/>
            <w:tcBorders>
              <w:top w:val="nil"/>
              <w:bottom w:val="nil"/>
            </w:tcBorders>
            <w:noWrap/>
            <w:hideMark/>
          </w:tcPr>
          <w:p w14:paraId="04D0FCA8"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0.018</w:t>
            </w:r>
          </w:p>
        </w:tc>
        <w:tc>
          <w:tcPr>
            <w:tcW w:w="505" w:type="pct"/>
            <w:tcBorders>
              <w:top w:val="nil"/>
              <w:bottom w:val="nil"/>
            </w:tcBorders>
            <w:noWrap/>
            <w:hideMark/>
          </w:tcPr>
          <w:p w14:paraId="60796769"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0.056</w:t>
            </w:r>
          </w:p>
        </w:tc>
        <w:tc>
          <w:tcPr>
            <w:tcW w:w="860" w:type="pct"/>
            <w:tcBorders>
              <w:top w:val="nil"/>
              <w:bottom w:val="nil"/>
            </w:tcBorders>
            <w:noWrap/>
            <w:hideMark/>
          </w:tcPr>
          <w:p w14:paraId="2C8111B2"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0.018</w:t>
            </w:r>
          </w:p>
        </w:tc>
        <w:tc>
          <w:tcPr>
            <w:tcW w:w="487" w:type="pct"/>
            <w:tcBorders>
              <w:top w:val="nil"/>
              <w:bottom w:val="nil"/>
            </w:tcBorders>
            <w:noWrap/>
            <w:hideMark/>
          </w:tcPr>
          <w:p w14:paraId="6E909860"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0.319</w:t>
            </w:r>
          </w:p>
        </w:tc>
        <w:tc>
          <w:tcPr>
            <w:tcW w:w="401" w:type="pct"/>
            <w:tcBorders>
              <w:top w:val="nil"/>
              <w:bottom w:val="nil"/>
            </w:tcBorders>
            <w:noWrap/>
            <w:hideMark/>
          </w:tcPr>
          <w:p w14:paraId="3C329C5A"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0.750</w:t>
            </w:r>
          </w:p>
        </w:tc>
        <w:tc>
          <w:tcPr>
            <w:tcW w:w="720" w:type="pct"/>
            <w:tcBorders>
              <w:top w:val="nil"/>
              <w:bottom w:val="nil"/>
            </w:tcBorders>
          </w:tcPr>
          <w:p w14:paraId="7CA4FDBC"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0.365</w:t>
            </w:r>
          </w:p>
        </w:tc>
        <w:tc>
          <w:tcPr>
            <w:tcW w:w="381" w:type="pct"/>
            <w:tcBorders>
              <w:top w:val="nil"/>
              <w:bottom w:val="nil"/>
            </w:tcBorders>
          </w:tcPr>
          <w:p w14:paraId="60A71BB7"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2.737</w:t>
            </w:r>
          </w:p>
        </w:tc>
      </w:tr>
      <w:tr w:rsidR="008D0E01" w:rsidRPr="001B5D59" w14:paraId="3233878B" w14:textId="77777777" w:rsidTr="008D0E0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75" w:type="pct"/>
            <w:tcBorders>
              <w:top w:val="nil"/>
              <w:bottom w:val="nil"/>
            </w:tcBorders>
          </w:tcPr>
          <w:p w14:paraId="5F3E030A" w14:textId="77777777" w:rsidR="008D0E01" w:rsidRPr="001B5D59" w:rsidRDefault="008D0E01" w:rsidP="008D0E01">
            <w:pPr>
              <w:rPr>
                <w:rFonts w:asciiTheme="majorBidi" w:eastAsia="Times New Roman" w:hAnsiTheme="majorBidi" w:cstheme="majorBidi"/>
                <w:color w:val="264A60"/>
              </w:rPr>
            </w:pPr>
          </w:p>
        </w:tc>
        <w:tc>
          <w:tcPr>
            <w:tcW w:w="729" w:type="pct"/>
            <w:tcBorders>
              <w:top w:val="nil"/>
              <w:bottom w:val="nil"/>
            </w:tcBorders>
            <w:hideMark/>
          </w:tcPr>
          <w:p w14:paraId="69077BB5" w14:textId="77777777" w:rsidR="008D0E01" w:rsidRPr="001B5D59" w:rsidRDefault="008D0E01" w:rsidP="008D0E01">
            <w:pP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color w:val="000000"/>
                <w:lang w:eastAsia="ja-JP"/>
              </w:rPr>
            </w:pPr>
            <w:r w:rsidRPr="001B5D59">
              <w:rPr>
                <w:rFonts w:asciiTheme="majorBidi" w:eastAsia="Calibri" w:hAnsiTheme="majorBidi" w:cstheme="majorBidi"/>
                <w:color w:val="000000"/>
              </w:rPr>
              <w:t>IIA</w:t>
            </w:r>
          </w:p>
        </w:tc>
        <w:tc>
          <w:tcPr>
            <w:tcW w:w="742" w:type="pct"/>
            <w:tcBorders>
              <w:top w:val="nil"/>
              <w:bottom w:val="nil"/>
            </w:tcBorders>
            <w:noWrap/>
            <w:hideMark/>
          </w:tcPr>
          <w:p w14:paraId="5F21D03A" w14:textId="77777777" w:rsidR="008D0E01" w:rsidRPr="001B5D59" w:rsidRDefault="008D0E01" w:rsidP="008D0E01">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-0.084</w:t>
            </w:r>
          </w:p>
        </w:tc>
        <w:tc>
          <w:tcPr>
            <w:tcW w:w="505" w:type="pct"/>
            <w:tcBorders>
              <w:top w:val="nil"/>
              <w:bottom w:val="nil"/>
            </w:tcBorders>
            <w:noWrap/>
            <w:hideMark/>
          </w:tcPr>
          <w:p w14:paraId="2F3E3C7B" w14:textId="77777777" w:rsidR="008D0E01" w:rsidRPr="001B5D59" w:rsidRDefault="008D0E01" w:rsidP="008D0E01">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0.055</w:t>
            </w:r>
          </w:p>
        </w:tc>
        <w:tc>
          <w:tcPr>
            <w:tcW w:w="860" w:type="pct"/>
            <w:tcBorders>
              <w:top w:val="nil"/>
              <w:bottom w:val="nil"/>
            </w:tcBorders>
            <w:noWrap/>
            <w:hideMark/>
          </w:tcPr>
          <w:p w14:paraId="01A2F462" w14:textId="77777777" w:rsidR="008D0E01" w:rsidRPr="001B5D59" w:rsidRDefault="008D0E01" w:rsidP="008D0E01">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-0.085</w:t>
            </w:r>
          </w:p>
        </w:tc>
        <w:tc>
          <w:tcPr>
            <w:tcW w:w="487" w:type="pct"/>
            <w:tcBorders>
              <w:top w:val="nil"/>
              <w:bottom w:val="nil"/>
            </w:tcBorders>
            <w:noWrap/>
            <w:hideMark/>
          </w:tcPr>
          <w:p w14:paraId="638601D5" w14:textId="77777777" w:rsidR="008D0E01" w:rsidRPr="001B5D59" w:rsidRDefault="008D0E01" w:rsidP="008D0E01">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-1.543</w:t>
            </w:r>
          </w:p>
        </w:tc>
        <w:tc>
          <w:tcPr>
            <w:tcW w:w="401" w:type="pct"/>
            <w:tcBorders>
              <w:top w:val="nil"/>
              <w:bottom w:val="nil"/>
            </w:tcBorders>
            <w:noWrap/>
            <w:hideMark/>
          </w:tcPr>
          <w:p w14:paraId="270124FE" w14:textId="77777777" w:rsidR="008D0E01" w:rsidRPr="001B5D59" w:rsidRDefault="008D0E01" w:rsidP="008D0E01">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0.123</w:t>
            </w:r>
          </w:p>
        </w:tc>
        <w:tc>
          <w:tcPr>
            <w:tcW w:w="720" w:type="pct"/>
            <w:tcBorders>
              <w:top w:val="nil"/>
              <w:bottom w:val="nil"/>
            </w:tcBorders>
          </w:tcPr>
          <w:p w14:paraId="71F4F6B1" w14:textId="77777777" w:rsidR="008D0E01" w:rsidRPr="001B5D59" w:rsidRDefault="008D0E01" w:rsidP="008D0E01">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0.383</w:t>
            </w:r>
          </w:p>
        </w:tc>
        <w:tc>
          <w:tcPr>
            <w:tcW w:w="381" w:type="pct"/>
            <w:tcBorders>
              <w:top w:val="nil"/>
              <w:bottom w:val="nil"/>
            </w:tcBorders>
          </w:tcPr>
          <w:p w14:paraId="5DA8DD02" w14:textId="77777777" w:rsidR="008D0E01" w:rsidRPr="001B5D59" w:rsidRDefault="008D0E01" w:rsidP="008D0E01">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2.613</w:t>
            </w:r>
          </w:p>
        </w:tc>
      </w:tr>
      <w:tr w:rsidR="008D0E01" w:rsidRPr="001B5D59" w14:paraId="76F99F45" w14:textId="77777777" w:rsidTr="008D0E01">
        <w:trPr>
          <w:trHeight w:val="363"/>
        </w:trPr>
        <w:tc>
          <w:tcPr>
            <w:cnfStyle w:val="001000000000" w:firstRow="0" w:lastRow="0" w:firstColumn="1" w:lastColumn="0" w:oddVBand="0" w:evenVBand="0" w:oddHBand="0" w:evenHBand="0" w:firstRowFirstColumn="0" w:firstRowLastColumn="0" w:lastRowFirstColumn="0" w:lastRowLastColumn="0"/>
            <w:tcW w:w="175" w:type="pct"/>
            <w:tcBorders>
              <w:top w:val="nil"/>
            </w:tcBorders>
          </w:tcPr>
          <w:p w14:paraId="7DE3B5F6" w14:textId="77777777" w:rsidR="008D0E01" w:rsidRPr="001B5D59" w:rsidRDefault="008D0E01" w:rsidP="008D0E01">
            <w:pPr>
              <w:rPr>
                <w:rFonts w:asciiTheme="majorBidi" w:eastAsia="Times New Roman" w:hAnsiTheme="majorBidi" w:cstheme="majorBidi"/>
                <w:color w:val="264A60"/>
              </w:rPr>
            </w:pPr>
          </w:p>
        </w:tc>
        <w:tc>
          <w:tcPr>
            <w:tcW w:w="729" w:type="pct"/>
            <w:tcBorders>
              <w:top w:val="nil"/>
            </w:tcBorders>
            <w:hideMark/>
          </w:tcPr>
          <w:p w14:paraId="23C88FBC" w14:textId="77777777" w:rsidR="008D0E01" w:rsidRPr="001B5D59" w:rsidRDefault="008D0E01" w:rsidP="008D0E01">
            <w:pPr>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color w:val="000000"/>
                <w:lang w:eastAsia="ja-JP"/>
              </w:rPr>
            </w:pPr>
            <w:r w:rsidRPr="001B5D59">
              <w:rPr>
                <w:rFonts w:asciiTheme="majorBidi" w:eastAsia="Calibri" w:hAnsiTheme="majorBidi" w:cstheme="majorBidi"/>
                <w:color w:val="000000"/>
              </w:rPr>
              <w:t>ITI</w:t>
            </w:r>
          </w:p>
        </w:tc>
        <w:tc>
          <w:tcPr>
            <w:tcW w:w="742" w:type="pct"/>
            <w:tcBorders>
              <w:top w:val="nil"/>
            </w:tcBorders>
            <w:noWrap/>
            <w:hideMark/>
          </w:tcPr>
          <w:p w14:paraId="603EF264"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0.257</w:t>
            </w:r>
          </w:p>
        </w:tc>
        <w:tc>
          <w:tcPr>
            <w:tcW w:w="505" w:type="pct"/>
            <w:tcBorders>
              <w:top w:val="nil"/>
            </w:tcBorders>
            <w:noWrap/>
            <w:hideMark/>
          </w:tcPr>
          <w:p w14:paraId="69E5D106"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0.06</w:t>
            </w:r>
          </w:p>
        </w:tc>
        <w:tc>
          <w:tcPr>
            <w:tcW w:w="860" w:type="pct"/>
            <w:tcBorders>
              <w:top w:val="nil"/>
            </w:tcBorders>
            <w:noWrap/>
            <w:hideMark/>
          </w:tcPr>
          <w:p w14:paraId="3090C632"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0.244</w:t>
            </w:r>
          </w:p>
        </w:tc>
        <w:tc>
          <w:tcPr>
            <w:tcW w:w="487" w:type="pct"/>
            <w:tcBorders>
              <w:top w:val="nil"/>
            </w:tcBorders>
            <w:noWrap/>
            <w:hideMark/>
          </w:tcPr>
          <w:p w14:paraId="3D103F09"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4.28</w:t>
            </w:r>
          </w:p>
        </w:tc>
        <w:tc>
          <w:tcPr>
            <w:tcW w:w="401" w:type="pct"/>
            <w:tcBorders>
              <w:top w:val="nil"/>
            </w:tcBorders>
            <w:noWrap/>
            <w:hideMark/>
          </w:tcPr>
          <w:p w14:paraId="334F1210"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0.000</w:t>
            </w:r>
          </w:p>
        </w:tc>
        <w:tc>
          <w:tcPr>
            <w:tcW w:w="720" w:type="pct"/>
            <w:tcBorders>
              <w:top w:val="nil"/>
            </w:tcBorders>
          </w:tcPr>
          <w:p w14:paraId="7B74C8D3"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0.358</w:t>
            </w:r>
          </w:p>
        </w:tc>
        <w:tc>
          <w:tcPr>
            <w:tcW w:w="381" w:type="pct"/>
            <w:tcBorders>
              <w:top w:val="nil"/>
            </w:tcBorders>
          </w:tcPr>
          <w:p w14:paraId="4A493EC3"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2.791</w:t>
            </w:r>
          </w:p>
        </w:tc>
      </w:tr>
      <w:tr w:rsidR="008D0E01" w:rsidRPr="001B5D59" w14:paraId="252D4C20" w14:textId="77777777" w:rsidTr="008D0E0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75" w:type="pct"/>
            <w:tcBorders>
              <w:top w:val="none" w:sz="0" w:space="0" w:color="auto"/>
              <w:bottom w:val="none" w:sz="0" w:space="0" w:color="auto"/>
            </w:tcBorders>
          </w:tcPr>
          <w:p w14:paraId="61601180" w14:textId="77777777" w:rsidR="008D0E01" w:rsidRPr="001B5D59" w:rsidRDefault="008D0E01" w:rsidP="008D0E01">
            <w:pPr>
              <w:rPr>
                <w:rFonts w:asciiTheme="majorBidi" w:eastAsia="Times New Roman" w:hAnsiTheme="majorBidi" w:cstheme="majorBidi"/>
                <w:color w:val="264A60"/>
              </w:rPr>
            </w:pPr>
          </w:p>
        </w:tc>
        <w:tc>
          <w:tcPr>
            <w:tcW w:w="729" w:type="pct"/>
            <w:tcBorders>
              <w:top w:val="none" w:sz="0" w:space="0" w:color="auto"/>
              <w:bottom w:val="none" w:sz="0" w:space="0" w:color="auto"/>
            </w:tcBorders>
            <w:hideMark/>
          </w:tcPr>
          <w:p w14:paraId="3D8C4A05" w14:textId="77777777" w:rsidR="008D0E01" w:rsidRPr="001B5D59" w:rsidRDefault="008D0E01" w:rsidP="008D0E01">
            <w:pP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color w:val="000000"/>
                <w:lang w:eastAsia="ja-JP"/>
              </w:rPr>
            </w:pPr>
            <w:r w:rsidRPr="001B5D59">
              <w:rPr>
                <w:rFonts w:asciiTheme="majorBidi" w:eastAsia="Calibri" w:hAnsiTheme="majorBidi" w:cstheme="majorBidi"/>
                <w:color w:val="000000"/>
              </w:rPr>
              <w:t>IOF</w:t>
            </w:r>
          </w:p>
        </w:tc>
        <w:tc>
          <w:tcPr>
            <w:tcW w:w="742" w:type="pct"/>
            <w:tcBorders>
              <w:top w:val="none" w:sz="0" w:space="0" w:color="auto"/>
              <w:bottom w:val="none" w:sz="0" w:space="0" w:color="auto"/>
            </w:tcBorders>
            <w:noWrap/>
            <w:hideMark/>
          </w:tcPr>
          <w:p w14:paraId="4A007895" w14:textId="77777777" w:rsidR="008D0E01" w:rsidRPr="001B5D59" w:rsidRDefault="008D0E01" w:rsidP="008D0E01">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0.097</w:t>
            </w:r>
          </w:p>
        </w:tc>
        <w:tc>
          <w:tcPr>
            <w:tcW w:w="505" w:type="pct"/>
            <w:tcBorders>
              <w:top w:val="none" w:sz="0" w:space="0" w:color="auto"/>
              <w:bottom w:val="none" w:sz="0" w:space="0" w:color="auto"/>
            </w:tcBorders>
            <w:noWrap/>
            <w:hideMark/>
          </w:tcPr>
          <w:p w14:paraId="0F1ED302" w14:textId="77777777" w:rsidR="008D0E01" w:rsidRPr="001B5D59" w:rsidRDefault="008D0E01" w:rsidP="008D0E01">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0.064</w:t>
            </w:r>
          </w:p>
        </w:tc>
        <w:tc>
          <w:tcPr>
            <w:tcW w:w="860" w:type="pct"/>
            <w:tcBorders>
              <w:top w:val="none" w:sz="0" w:space="0" w:color="auto"/>
              <w:bottom w:val="none" w:sz="0" w:space="0" w:color="auto"/>
            </w:tcBorders>
            <w:noWrap/>
            <w:hideMark/>
          </w:tcPr>
          <w:p w14:paraId="2C91B644" w14:textId="77777777" w:rsidR="008D0E01" w:rsidRPr="001B5D59" w:rsidRDefault="008D0E01" w:rsidP="008D0E01">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0.092</w:t>
            </w:r>
          </w:p>
        </w:tc>
        <w:tc>
          <w:tcPr>
            <w:tcW w:w="487" w:type="pct"/>
            <w:tcBorders>
              <w:top w:val="none" w:sz="0" w:space="0" w:color="auto"/>
              <w:bottom w:val="none" w:sz="0" w:space="0" w:color="auto"/>
            </w:tcBorders>
            <w:noWrap/>
            <w:hideMark/>
          </w:tcPr>
          <w:p w14:paraId="6D0A0D91" w14:textId="77777777" w:rsidR="008D0E01" w:rsidRPr="001B5D59" w:rsidRDefault="008D0E01" w:rsidP="008D0E01">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1.516</w:t>
            </w:r>
          </w:p>
        </w:tc>
        <w:tc>
          <w:tcPr>
            <w:tcW w:w="401" w:type="pct"/>
            <w:tcBorders>
              <w:top w:val="none" w:sz="0" w:space="0" w:color="auto"/>
              <w:bottom w:val="none" w:sz="0" w:space="0" w:color="auto"/>
            </w:tcBorders>
            <w:noWrap/>
            <w:hideMark/>
          </w:tcPr>
          <w:p w14:paraId="35B75CBA" w14:textId="77777777" w:rsidR="008D0E01" w:rsidRPr="001B5D59" w:rsidRDefault="008D0E01" w:rsidP="008D0E01">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0.130</w:t>
            </w:r>
          </w:p>
        </w:tc>
        <w:tc>
          <w:tcPr>
            <w:tcW w:w="720" w:type="pct"/>
            <w:tcBorders>
              <w:top w:val="none" w:sz="0" w:space="0" w:color="auto"/>
              <w:bottom w:val="none" w:sz="0" w:space="0" w:color="auto"/>
            </w:tcBorders>
          </w:tcPr>
          <w:p w14:paraId="566D1885" w14:textId="77777777" w:rsidR="008D0E01" w:rsidRPr="001B5D59" w:rsidRDefault="008D0E01" w:rsidP="008D0E01">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0.320</w:t>
            </w:r>
          </w:p>
        </w:tc>
        <w:tc>
          <w:tcPr>
            <w:tcW w:w="381" w:type="pct"/>
            <w:tcBorders>
              <w:top w:val="none" w:sz="0" w:space="0" w:color="auto"/>
              <w:bottom w:val="none" w:sz="0" w:space="0" w:color="auto"/>
            </w:tcBorders>
          </w:tcPr>
          <w:p w14:paraId="32529510" w14:textId="77777777" w:rsidR="008D0E01" w:rsidRPr="001B5D59" w:rsidRDefault="008D0E01" w:rsidP="008D0E01">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3.125</w:t>
            </w:r>
          </w:p>
        </w:tc>
      </w:tr>
      <w:tr w:rsidR="008D0E01" w:rsidRPr="001B5D59" w14:paraId="4697738E" w14:textId="77777777" w:rsidTr="008D0E01">
        <w:trPr>
          <w:trHeight w:val="363"/>
        </w:trPr>
        <w:tc>
          <w:tcPr>
            <w:cnfStyle w:val="001000000000" w:firstRow="0" w:lastRow="0" w:firstColumn="1" w:lastColumn="0" w:oddVBand="0" w:evenVBand="0" w:oddHBand="0" w:evenHBand="0" w:firstRowFirstColumn="0" w:firstRowLastColumn="0" w:lastRowFirstColumn="0" w:lastRowLastColumn="0"/>
            <w:tcW w:w="175" w:type="pct"/>
          </w:tcPr>
          <w:p w14:paraId="55CE1BC6" w14:textId="77777777" w:rsidR="008D0E01" w:rsidRPr="001B5D59" w:rsidRDefault="008D0E01" w:rsidP="008D0E01">
            <w:pPr>
              <w:rPr>
                <w:rFonts w:asciiTheme="majorBidi" w:eastAsia="Times New Roman" w:hAnsiTheme="majorBidi" w:cstheme="majorBidi"/>
                <w:color w:val="264A60"/>
              </w:rPr>
            </w:pPr>
          </w:p>
        </w:tc>
        <w:tc>
          <w:tcPr>
            <w:tcW w:w="729" w:type="pct"/>
            <w:hideMark/>
          </w:tcPr>
          <w:p w14:paraId="5F0C64F4" w14:textId="77777777" w:rsidR="008D0E01" w:rsidRPr="001B5D59" w:rsidRDefault="008D0E01" w:rsidP="008D0E01">
            <w:pPr>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color w:val="000000"/>
                <w:lang w:eastAsia="ja-JP"/>
              </w:rPr>
            </w:pPr>
            <w:r w:rsidRPr="001B5D59">
              <w:rPr>
                <w:rFonts w:asciiTheme="majorBidi" w:eastAsia="Calibri" w:hAnsiTheme="majorBidi" w:cstheme="majorBidi"/>
                <w:color w:val="000000"/>
              </w:rPr>
              <w:t>ICS</w:t>
            </w:r>
          </w:p>
        </w:tc>
        <w:tc>
          <w:tcPr>
            <w:tcW w:w="742" w:type="pct"/>
            <w:noWrap/>
            <w:hideMark/>
          </w:tcPr>
          <w:p w14:paraId="7989BF4D"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0.013</w:t>
            </w:r>
          </w:p>
        </w:tc>
        <w:tc>
          <w:tcPr>
            <w:tcW w:w="505" w:type="pct"/>
            <w:noWrap/>
            <w:hideMark/>
          </w:tcPr>
          <w:p w14:paraId="347CE4EF"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0.046</w:t>
            </w:r>
          </w:p>
        </w:tc>
        <w:tc>
          <w:tcPr>
            <w:tcW w:w="860" w:type="pct"/>
            <w:noWrap/>
            <w:hideMark/>
          </w:tcPr>
          <w:p w14:paraId="36677752"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0.014</w:t>
            </w:r>
          </w:p>
        </w:tc>
        <w:tc>
          <w:tcPr>
            <w:tcW w:w="487" w:type="pct"/>
            <w:noWrap/>
            <w:hideMark/>
          </w:tcPr>
          <w:p w14:paraId="3A595E1B"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0.289</w:t>
            </w:r>
          </w:p>
        </w:tc>
        <w:tc>
          <w:tcPr>
            <w:tcW w:w="401" w:type="pct"/>
            <w:noWrap/>
            <w:hideMark/>
          </w:tcPr>
          <w:p w14:paraId="117BF912"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0.772</w:t>
            </w:r>
          </w:p>
        </w:tc>
        <w:tc>
          <w:tcPr>
            <w:tcW w:w="720" w:type="pct"/>
          </w:tcPr>
          <w:p w14:paraId="5C0ED10C"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0.502</w:t>
            </w:r>
          </w:p>
        </w:tc>
        <w:tc>
          <w:tcPr>
            <w:tcW w:w="381" w:type="pct"/>
          </w:tcPr>
          <w:p w14:paraId="3F76AB53"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1.993</w:t>
            </w:r>
          </w:p>
        </w:tc>
      </w:tr>
      <w:tr w:rsidR="008D0E01" w:rsidRPr="001B5D59" w14:paraId="097E7AE3" w14:textId="77777777" w:rsidTr="008D0E0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75" w:type="pct"/>
            <w:tcBorders>
              <w:top w:val="none" w:sz="0" w:space="0" w:color="auto"/>
              <w:bottom w:val="none" w:sz="0" w:space="0" w:color="auto"/>
            </w:tcBorders>
          </w:tcPr>
          <w:p w14:paraId="3B38F7B6" w14:textId="77777777" w:rsidR="008D0E01" w:rsidRPr="001B5D59" w:rsidRDefault="008D0E01" w:rsidP="008D0E01">
            <w:pPr>
              <w:rPr>
                <w:rFonts w:asciiTheme="majorBidi" w:eastAsia="Times New Roman" w:hAnsiTheme="majorBidi" w:cstheme="majorBidi"/>
                <w:color w:val="264A60"/>
              </w:rPr>
            </w:pPr>
          </w:p>
        </w:tc>
        <w:tc>
          <w:tcPr>
            <w:tcW w:w="729" w:type="pct"/>
            <w:tcBorders>
              <w:top w:val="none" w:sz="0" w:space="0" w:color="auto"/>
              <w:bottom w:val="none" w:sz="0" w:space="0" w:color="auto"/>
            </w:tcBorders>
            <w:hideMark/>
          </w:tcPr>
          <w:p w14:paraId="1383D4E4" w14:textId="77777777" w:rsidR="008D0E01" w:rsidRPr="001B5D59" w:rsidRDefault="008D0E01" w:rsidP="008D0E01">
            <w:pPr>
              <w:cnfStyle w:val="000000100000" w:firstRow="0" w:lastRow="0" w:firstColumn="0" w:lastColumn="0" w:oddVBand="0" w:evenVBand="0" w:oddHBand="1" w:evenHBand="0" w:firstRowFirstColumn="0" w:firstRowLastColumn="0" w:lastRowFirstColumn="0" w:lastRowLastColumn="0"/>
              <w:rPr>
                <w:rFonts w:asciiTheme="majorBidi" w:eastAsia="SimSun" w:hAnsiTheme="majorBidi" w:cstheme="majorBidi"/>
                <w:color w:val="000000"/>
                <w:lang w:eastAsia="ja-JP"/>
              </w:rPr>
            </w:pPr>
            <w:r w:rsidRPr="001B5D59">
              <w:rPr>
                <w:rFonts w:asciiTheme="majorBidi" w:eastAsia="Calibri" w:hAnsiTheme="majorBidi" w:cstheme="majorBidi"/>
                <w:color w:val="000000"/>
              </w:rPr>
              <w:t>SQ</w:t>
            </w:r>
          </w:p>
        </w:tc>
        <w:tc>
          <w:tcPr>
            <w:tcW w:w="742" w:type="pct"/>
            <w:tcBorders>
              <w:top w:val="none" w:sz="0" w:space="0" w:color="auto"/>
              <w:bottom w:val="none" w:sz="0" w:space="0" w:color="auto"/>
            </w:tcBorders>
            <w:noWrap/>
            <w:hideMark/>
          </w:tcPr>
          <w:p w14:paraId="438AE527" w14:textId="77777777" w:rsidR="008D0E01" w:rsidRPr="001B5D59" w:rsidRDefault="008D0E01" w:rsidP="008D0E01">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0.147</w:t>
            </w:r>
          </w:p>
        </w:tc>
        <w:tc>
          <w:tcPr>
            <w:tcW w:w="505" w:type="pct"/>
            <w:tcBorders>
              <w:top w:val="none" w:sz="0" w:space="0" w:color="auto"/>
              <w:bottom w:val="none" w:sz="0" w:space="0" w:color="auto"/>
            </w:tcBorders>
            <w:noWrap/>
            <w:hideMark/>
          </w:tcPr>
          <w:p w14:paraId="4285D718" w14:textId="77777777" w:rsidR="008D0E01" w:rsidRPr="001B5D59" w:rsidRDefault="008D0E01" w:rsidP="008D0E01">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0.061</w:t>
            </w:r>
          </w:p>
        </w:tc>
        <w:tc>
          <w:tcPr>
            <w:tcW w:w="860" w:type="pct"/>
            <w:tcBorders>
              <w:top w:val="none" w:sz="0" w:space="0" w:color="auto"/>
              <w:bottom w:val="none" w:sz="0" w:space="0" w:color="auto"/>
            </w:tcBorders>
            <w:noWrap/>
            <w:hideMark/>
          </w:tcPr>
          <w:p w14:paraId="239989F7" w14:textId="77777777" w:rsidR="008D0E01" w:rsidRPr="001B5D59" w:rsidRDefault="008D0E01" w:rsidP="008D0E01">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0.151</w:t>
            </w:r>
          </w:p>
        </w:tc>
        <w:tc>
          <w:tcPr>
            <w:tcW w:w="487" w:type="pct"/>
            <w:tcBorders>
              <w:top w:val="none" w:sz="0" w:space="0" w:color="auto"/>
              <w:bottom w:val="none" w:sz="0" w:space="0" w:color="auto"/>
            </w:tcBorders>
            <w:noWrap/>
            <w:hideMark/>
          </w:tcPr>
          <w:p w14:paraId="544E7ED4" w14:textId="77777777" w:rsidR="008D0E01" w:rsidRPr="001B5D59" w:rsidRDefault="008D0E01" w:rsidP="008D0E01">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2.422</w:t>
            </w:r>
          </w:p>
        </w:tc>
        <w:tc>
          <w:tcPr>
            <w:tcW w:w="401" w:type="pct"/>
            <w:tcBorders>
              <w:top w:val="none" w:sz="0" w:space="0" w:color="auto"/>
              <w:bottom w:val="none" w:sz="0" w:space="0" w:color="auto"/>
            </w:tcBorders>
            <w:noWrap/>
            <w:hideMark/>
          </w:tcPr>
          <w:p w14:paraId="62646A66" w14:textId="77777777" w:rsidR="008D0E01" w:rsidRPr="001B5D59" w:rsidRDefault="008D0E01" w:rsidP="008D0E01">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0.016</w:t>
            </w:r>
          </w:p>
        </w:tc>
        <w:tc>
          <w:tcPr>
            <w:tcW w:w="720" w:type="pct"/>
            <w:tcBorders>
              <w:top w:val="none" w:sz="0" w:space="0" w:color="auto"/>
              <w:bottom w:val="none" w:sz="0" w:space="0" w:color="auto"/>
            </w:tcBorders>
          </w:tcPr>
          <w:p w14:paraId="4152ADA9" w14:textId="77777777" w:rsidR="008D0E01" w:rsidRPr="001B5D59" w:rsidRDefault="008D0E01" w:rsidP="008D0E01">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0.301</w:t>
            </w:r>
          </w:p>
        </w:tc>
        <w:tc>
          <w:tcPr>
            <w:tcW w:w="381" w:type="pct"/>
            <w:tcBorders>
              <w:top w:val="none" w:sz="0" w:space="0" w:color="auto"/>
              <w:bottom w:val="none" w:sz="0" w:space="0" w:color="auto"/>
            </w:tcBorders>
          </w:tcPr>
          <w:p w14:paraId="1BDD07BC" w14:textId="77777777" w:rsidR="008D0E01" w:rsidRPr="001B5D59" w:rsidRDefault="008D0E01" w:rsidP="008D0E01">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3.317</w:t>
            </w:r>
          </w:p>
        </w:tc>
      </w:tr>
      <w:tr w:rsidR="008D0E01" w:rsidRPr="001B5D59" w14:paraId="0ACD3243" w14:textId="77777777" w:rsidTr="008D0E01">
        <w:trPr>
          <w:trHeight w:val="363"/>
        </w:trPr>
        <w:tc>
          <w:tcPr>
            <w:cnfStyle w:val="001000000000" w:firstRow="0" w:lastRow="0" w:firstColumn="1" w:lastColumn="0" w:oddVBand="0" w:evenVBand="0" w:oddHBand="0" w:evenHBand="0" w:firstRowFirstColumn="0" w:firstRowLastColumn="0" w:lastRowFirstColumn="0" w:lastRowLastColumn="0"/>
            <w:tcW w:w="175" w:type="pct"/>
          </w:tcPr>
          <w:p w14:paraId="543D03CC" w14:textId="77777777" w:rsidR="008D0E01" w:rsidRPr="001B5D59" w:rsidRDefault="008D0E01" w:rsidP="008D0E01">
            <w:pPr>
              <w:rPr>
                <w:rFonts w:asciiTheme="majorBidi" w:eastAsia="Times New Roman" w:hAnsiTheme="majorBidi" w:cstheme="majorBidi"/>
                <w:color w:val="264A60"/>
              </w:rPr>
            </w:pPr>
          </w:p>
        </w:tc>
        <w:tc>
          <w:tcPr>
            <w:tcW w:w="729" w:type="pct"/>
            <w:hideMark/>
          </w:tcPr>
          <w:p w14:paraId="43C77ED4" w14:textId="77777777" w:rsidR="008D0E01" w:rsidRPr="001B5D59" w:rsidRDefault="008D0E01" w:rsidP="008D0E01">
            <w:pPr>
              <w:cnfStyle w:val="000000000000" w:firstRow="0" w:lastRow="0" w:firstColumn="0" w:lastColumn="0" w:oddVBand="0" w:evenVBand="0" w:oddHBand="0" w:evenHBand="0" w:firstRowFirstColumn="0" w:firstRowLastColumn="0" w:lastRowFirstColumn="0" w:lastRowLastColumn="0"/>
              <w:rPr>
                <w:rFonts w:asciiTheme="majorBidi" w:eastAsia="SimSun" w:hAnsiTheme="majorBidi" w:cstheme="majorBidi"/>
                <w:color w:val="000000"/>
                <w:lang w:eastAsia="ja-JP"/>
              </w:rPr>
            </w:pPr>
            <w:r w:rsidRPr="001B5D59">
              <w:rPr>
                <w:rFonts w:asciiTheme="majorBidi" w:eastAsia="Calibri" w:hAnsiTheme="majorBidi" w:cstheme="majorBidi"/>
                <w:color w:val="000000"/>
              </w:rPr>
              <w:t>PP</w:t>
            </w:r>
          </w:p>
        </w:tc>
        <w:tc>
          <w:tcPr>
            <w:tcW w:w="742" w:type="pct"/>
            <w:noWrap/>
            <w:hideMark/>
          </w:tcPr>
          <w:p w14:paraId="57595D10"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0.28</w:t>
            </w:r>
          </w:p>
        </w:tc>
        <w:tc>
          <w:tcPr>
            <w:tcW w:w="505" w:type="pct"/>
            <w:noWrap/>
            <w:hideMark/>
          </w:tcPr>
          <w:p w14:paraId="1A5404AF"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0.059</w:t>
            </w:r>
          </w:p>
        </w:tc>
        <w:tc>
          <w:tcPr>
            <w:tcW w:w="860" w:type="pct"/>
            <w:noWrap/>
            <w:hideMark/>
          </w:tcPr>
          <w:p w14:paraId="24446732"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0.282</w:t>
            </w:r>
          </w:p>
        </w:tc>
        <w:tc>
          <w:tcPr>
            <w:tcW w:w="487" w:type="pct"/>
            <w:noWrap/>
            <w:hideMark/>
          </w:tcPr>
          <w:p w14:paraId="6F37B6CA"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4.73</w:t>
            </w:r>
          </w:p>
        </w:tc>
        <w:tc>
          <w:tcPr>
            <w:tcW w:w="401" w:type="pct"/>
            <w:noWrap/>
            <w:hideMark/>
          </w:tcPr>
          <w:p w14:paraId="476C441D"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0.000</w:t>
            </w:r>
          </w:p>
        </w:tc>
        <w:tc>
          <w:tcPr>
            <w:tcW w:w="720" w:type="pct"/>
          </w:tcPr>
          <w:p w14:paraId="1F7DF98F"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0.328</w:t>
            </w:r>
          </w:p>
        </w:tc>
        <w:tc>
          <w:tcPr>
            <w:tcW w:w="381" w:type="pct"/>
          </w:tcPr>
          <w:p w14:paraId="3EDBA171" w14:textId="77777777" w:rsidR="008D0E01" w:rsidRPr="001B5D59" w:rsidRDefault="008D0E01" w:rsidP="008D0E01">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00000"/>
              </w:rPr>
            </w:pPr>
            <w:r w:rsidRPr="001B5D59">
              <w:rPr>
                <w:rFonts w:asciiTheme="majorBidi" w:eastAsia="Calibri" w:hAnsiTheme="majorBidi" w:cstheme="majorBidi"/>
                <w:color w:val="000000"/>
              </w:rPr>
              <w:t>3.051</w:t>
            </w:r>
          </w:p>
        </w:tc>
      </w:tr>
    </w:tbl>
    <w:p w14:paraId="2968F108" w14:textId="32C412E9" w:rsidR="00D607A3" w:rsidRPr="001B5D59" w:rsidRDefault="00D607A3" w:rsidP="004332A2">
      <w:pPr>
        <w:spacing w:line="240" w:lineRule="auto"/>
        <w:rPr>
          <w:rFonts w:asciiTheme="majorBidi" w:eastAsia="Times New Roman" w:hAnsiTheme="majorBidi" w:cstheme="majorBidi"/>
          <w:color w:val="010205"/>
          <w:sz w:val="22"/>
          <w:szCs w:val="22"/>
        </w:rPr>
      </w:pPr>
      <w:r w:rsidRPr="001B5D59">
        <w:rPr>
          <w:rFonts w:asciiTheme="majorBidi" w:eastAsia="Times New Roman" w:hAnsiTheme="majorBidi" w:cstheme="majorBidi"/>
          <w:i/>
          <w:iCs/>
          <w:color w:val="010205"/>
          <w:sz w:val="22"/>
          <w:szCs w:val="22"/>
        </w:rPr>
        <w:t>Note</w:t>
      </w:r>
      <w:r w:rsidR="00440448" w:rsidRPr="001B5D59">
        <w:rPr>
          <w:rFonts w:asciiTheme="majorBidi" w:eastAsia="Times New Roman" w:hAnsiTheme="majorBidi" w:cstheme="majorBidi"/>
          <w:color w:val="010205"/>
          <w:sz w:val="22"/>
          <w:szCs w:val="22"/>
        </w:rPr>
        <w:t>.</w:t>
      </w:r>
      <w:r w:rsidRPr="001B5D59">
        <w:rPr>
          <w:rFonts w:asciiTheme="majorBidi" w:eastAsia="Times New Roman" w:hAnsiTheme="majorBidi" w:cstheme="majorBidi"/>
          <w:color w:val="010205"/>
          <w:sz w:val="22"/>
          <w:szCs w:val="22"/>
        </w:rPr>
        <w:t xml:space="preserve"> Dependent Variable: PI</w:t>
      </w:r>
    </w:p>
    <w:p w14:paraId="39F37CAC" w14:textId="77777777" w:rsidR="00D607A3" w:rsidRPr="00727C70" w:rsidRDefault="00D607A3" w:rsidP="004332A2">
      <w:pPr>
        <w:spacing w:line="240" w:lineRule="auto"/>
        <w:rPr>
          <w:rFonts w:asciiTheme="majorBidi" w:eastAsia="Times New Roman" w:hAnsiTheme="majorBidi" w:cstheme="majorBidi"/>
          <w:color w:val="010205"/>
          <w:sz w:val="20"/>
          <w:szCs w:val="20"/>
          <w:rtl/>
        </w:rPr>
      </w:pPr>
    </w:p>
    <w:p w14:paraId="4D02B83D" w14:textId="6A9D3A02" w:rsidR="00D607A3" w:rsidRPr="00727C70" w:rsidRDefault="00D607A3" w:rsidP="004332A2">
      <w:pPr>
        <w:ind w:firstLine="720"/>
        <w:rPr>
          <w:rFonts w:asciiTheme="majorBidi" w:eastAsia="SimSun" w:hAnsiTheme="majorBidi" w:cstheme="majorBidi"/>
          <w:color w:val="000000"/>
          <w:lang w:eastAsia="ja-JP"/>
        </w:rPr>
      </w:pPr>
      <w:r w:rsidRPr="00727C70">
        <w:rPr>
          <w:rFonts w:asciiTheme="majorBidi" w:eastAsia="SimSun" w:hAnsiTheme="majorBidi" w:cstheme="majorBidi"/>
          <w:color w:val="000000"/>
          <w:lang w:eastAsia="ja-JP"/>
        </w:rPr>
        <w:t xml:space="preserve">As shown in table 22 “IP, ITI, SQ, and PP” have significant contribution to predict (the patronage intention); with beta coefficients (0.106, 0.257, 0.147, 0.28) respectively. which means, that IP makes positive contribution when explaining the patronage intention and statistically significant, (ITI) makes positive contribution when explaining the patronage </w:t>
      </w:r>
      <w:r w:rsidRPr="00727C70">
        <w:rPr>
          <w:rFonts w:asciiTheme="majorBidi" w:eastAsia="SimSun" w:hAnsiTheme="majorBidi" w:cstheme="majorBidi"/>
          <w:color w:val="000000"/>
          <w:lang w:eastAsia="ja-JP"/>
        </w:rPr>
        <w:lastRenderedPageBreak/>
        <w:t xml:space="preserve">intention and statistically significant, (SQ) makes positive contribution when explaining the patronage intention and statistically significant, and (PP) makes positive contribution when explaining the patronage intention and statistically significant. </w:t>
      </w:r>
      <w:bookmarkStart w:id="320" w:name="_Hlk131721062"/>
      <w:r w:rsidR="00D7350D">
        <w:rPr>
          <w:rFonts w:asciiTheme="majorBidi" w:eastAsia="SimSun" w:hAnsiTheme="majorBidi" w:cstheme="majorBidi"/>
          <w:color w:val="000000"/>
          <w:lang w:eastAsia="ja-JP"/>
        </w:rPr>
        <w:t>All</w:t>
      </w:r>
      <w:r w:rsidR="00ED0C8B" w:rsidRPr="00ED0C8B">
        <w:rPr>
          <w:rFonts w:asciiTheme="majorBidi" w:eastAsia="SimSun" w:hAnsiTheme="majorBidi" w:cstheme="majorBidi"/>
          <w:color w:val="000000"/>
          <w:lang w:eastAsia="ja-JP"/>
        </w:rPr>
        <w:t xml:space="preserve"> VIF values are less than 5 which indicates that variables aren’t </w:t>
      </w:r>
      <w:r w:rsidR="00D7350D">
        <w:rPr>
          <w:rFonts w:asciiTheme="majorBidi" w:eastAsia="SimSun" w:hAnsiTheme="majorBidi" w:cstheme="majorBidi"/>
          <w:color w:val="000000"/>
          <w:lang w:eastAsia="ja-JP"/>
        </w:rPr>
        <w:t xml:space="preserve">significantly </w:t>
      </w:r>
      <w:r w:rsidR="00ED0C8B" w:rsidRPr="00ED0C8B">
        <w:rPr>
          <w:rFonts w:asciiTheme="majorBidi" w:eastAsia="SimSun" w:hAnsiTheme="majorBidi" w:cstheme="majorBidi"/>
          <w:color w:val="000000"/>
          <w:lang w:eastAsia="ja-JP"/>
        </w:rPr>
        <w:t>correlated and there is</w:t>
      </w:r>
      <w:r w:rsidR="00D7350D">
        <w:rPr>
          <w:rFonts w:asciiTheme="majorBidi" w:eastAsia="SimSun" w:hAnsiTheme="majorBidi" w:cstheme="majorBidi"/>
          <w:color w:val="000000"/>
          <w:lang w:eastAsia="ja-JP"/>
        </w:rPr>
        <w:t xml:space="preserve"> no</w:t>
      </w:r>
      <w:r w:rsidR="00ED0C8B" w:rsidRPr="00ED0C8B">
        <w:rPr>
          <w:rFonts w:asciiTheme="majorBidi" w:eastAsia="SimSun" w:hAnsiTheme="majorBidi" w:cstheme="majorBidi"/>
          <w:color w:val="000000"/>
          <w:lang w:eastAsia="ja-JP"/>
        </w:rPr>
        <w:t xml:space="preserve"> multicollinearity</w:t>
      </w:r>
      <w:r w:rsidR="00D7350D">
        <w:rPr>
          <w:rFonts w:asciiTheme="majorBidi" w:eastAsia="SimSun" w:hAnsiTheme="majorBidi" w:cstheme="majorBidi"/>
          <w:color w:val="000000"/>
          <w:lang w:eastAsia="ja-JP"/>
        </w:rPr>
        <w:t xml:space="preserve"> problem</w:t>
      </w:r>
      <w:r w:rsidR="00ED0C8B" w:rsidRPr="00ED0C8B">
        <w:rPr>
          <w:rFonts w:asciiTheme="majorBidi" w:eastAsia="SimSun" w:hAnsiTheme="majorBidi" w:cstheme="majorBidi"/>
          <w:color w:val="000000"/>
          <w:lang w:eastAsia="ja-JP"/>
        </w:rPr>
        <w:t xml:space="preserve"> in the regression model</w:t>
      </w:r>
      <w:bookmarkEnd w:id="320"/>
      <w:r w:rsidR="00D7350D">
        <w:rPr>
          <w:rFonts w:asciiTheme="majorBidi" w:eastAsia="SimSun" w:hAnsiTheme="majorBidi" w:cstheme="majorBidi"/>
          <w:color w:val="000000"/>
          <w:lang w:eastAsia="ja-JP"/>
        </w:rPr>
        <w:t>.</w:t>
      </w:r>
    </w:p>
    <w:p w14:paraId="7C62C942" w14:textId="0C4AD2C0" w:rsidR="00D607A3" w:rsidRPr="008211DA" w:rsidRDefault="00D607A3" w:rsidP="004332A2">
      <w:pPr>
        <w:pStyle w:val="Heading2"/>
        <w:jc w:val="left"/>
        <w:rPr>
          <w:rFonts w:asciiTheme="majorBidi" w:eastAsia="Calibri" w:hAnsiTheme="majorBidi"/>
          <w:b w:val="0"/>
          <w:bCs/>
        </w:rPr>
      </w:pPr>
      <w:bookmarkStart w:id="321" w:name="_Toc135580437"/>
      <w:bookmarkStart w:id="322" w:name="_Toc138604492"/>
      <w:bookmarkStart w:id="323" w:name="_Toc138604784"/>
      <w:r w:rsidRPr="008211DA">
        <w:rPr>
          <w:rFonts w:asciiTheme="majorBidi" w:eastAsia="Calibri" w:hAnsiTheme="majorBidi"/>
          <w:bCs/>
        </w:rPr>
        <w:t xml:space="preserve">Testing the </w:t>
      </w:r>
      <w:r w:rsidR="008211DA">
        <w:rPr>
          <w:rFonts w:asciiTheme="majorBidi" w:eastAsia="Calibri" w:hAnsiTheme="majorBidi"/>
          <w:bCs/>
        </w:rPr>
        <w:t>I</w:t>
      </w:r>
      <w:r w:rsidRPr="008211DA">
        <w:rPr>
          <w:rFonts w:asciiTheme="majorBidi" w:eastAsia="Calibri" w:hAnsiTheme="majorBidi"/>
          <w:bCs/>
        </w:rPr>
        <w:t xml:space="preserve">mpact of </w:t>
      </w:r>
      <w:r w:rsidR="008211DA">
        <w:rPr>
          <w:rFonts w:asciiTheme="majorBidi" w:eastAsia="Calibri" w:hAnsiTheme="majorBidi"/>
          <w:bCs/>
        </w:rPr>
        <w:t>C</w:t>
      </w:r>
      <w:r w:rsidRPr="008211DA">
        <w:rPr>
          <w:rFonts w:asciiTheme="majorBidi" w:eastAsia="Calibri" w:hAnsiTheme="majorBidi"/>
          <w:bCs/>
        </w:rPr>
        <w:t xml:space="preserve">hannel </w:t>
      </w:r>
      <w:r w:rsidR="008211DA">
        <w:rPr>
          <w:rFonts w:asciiTheme="majorBidi" w:eastAsia="Calibri" w:hAnsiTheme="majorBidi"/>
          <w:bCs/>
        </w:rPr>
        <w:t>I</w:t>
      </w:r>
      <w:r w:rsidRPr="008211DA">
        <w:rPr>
          <w:rFonts w:asciiTheme="majorBidi" w:eastAsia="Calibri" w:hAnsiTheme="majorBidi"/>
          <w:bCs/>
        </w:rPr>
        <w:t xml:space="preserve">ntegration </w:t>
      </w:r>
      <w:r w:rsidR="008211DA">
        <w:rPr>
          <w:rFonts w:asciiTheme="majorBidi" w:eastAsia="Calibri" w:hAnsiTheme="majorBidi"/>
          <w:bCs/>
        </w:rPr>
        <w:t>D</w:t>
      </w:r>
      <w:r w:rsidRPr="008211DA">
        <w:rPr>
          <w:rFonts w:asciiTheme="majorBidi" w:eastAsia="Calibri" w:hAnsiTheme="majorBidi"/>
          <w:bCs/>
        </w:rPr>
        <w:t xml:space="preserve">imensions on </w:t>
      </w:r>
      <w:r w:rsidR="008211DA">
        <w:rPr>
          <w:rFonts w:asciiTheme="majorBidi" w:eastAsia="Calibri" w:hAnsiTheme="majorBidi"/>
          <w:bCs/>
        </w:rPr>
        <w:t>E</w:t>
      </w:r>
      <w:r w:rsidRPr="008211DA">
        <w:rPr>
          <w:rFonts w:asciiTheme="majorBidi" w:eastAsia="Calibri" w:hAnsiTheme="majorBidi"/>
          <w:bCs/>
        </w:rPr>
        <w:t xml:space="preserve">xperience as a </w:t>
      </w:r>
      <w:r w:rsidR="008211DA">
        <w:rPr>
          <w:rFonts w:asciiTheme="majorBidi" w:eastAsia="Calibri" w:hAnsiTheme="majorBidi"/>
          <w:bCs/>
        </w:rPr>
        <w:t>R</w:t>
      </w:r>
      <w:r w:rsidRPr="008211DA">
        <w:rPr>
          <w:rFonts w:asciiTheme="majorBidi" w:eastAsia="Calibri" w:hAnsiTheme="majorBidi"/>
          <w:bCs/>
        </w:rPr>
        <w:t xml:space="preserve">etail </w:t>
      </w:r>
      <w:r w:rsidR="008211DA">
        <w:rPr>
          <w:rFonts w:asciiTheme="majorBidi" w:eastAsia="Calibri" w:hAnsiTheme="majorBidi"/>
          <w:bCs/>
        </w:rPr>
        <w:t>S</w:t>
      </w:r>
      <w:r w:rsidRPr="008211DA">
        <w:rPr>
          <w:rFonts w:asciiTheme="majorBidi" w:eastAsia="Calibri" w:hAnsiTheme="majorBidi"/>
          <w:bCs/>
        </w:rPr>
        <w:t xml:space="preserve">hopper </w:t>
      </w:r>
      <w:r w:rsidR="008211DA">
        <w:rPr>
          <w:rFonts w:asciiTheme="majorBidi" w:eastAsia="Calibri" w:hAnsiTheme="majorBidi"/>
          <w:bCs/>
        </w:rPr>
        <w:t>U</w:t>
      </w:r>
      <w:r w:rsidRPr="008211DA">
        <w:rPr>
          <w:rFonts w:asciiTheme="majorBidi" w:eastAsia="Calibri" w:hAnsiTheme="majorBidi"/>
          <w:bCs/>
        </w:rPr>
        <w:t xml:space="preserve">tilizing </w:t>
      </w:r>
      <w:r w:rsidR="008211DA">
        <w:rPr>
          <w:rFonts w:asciiTheme="majorBidi" w:eastAsia="Calibri" w:hAnsiTheme="majorBidi"/>
          <w:bCs/>
        </w:rPr>
        <w:t>D</w:t>
      </w:r>
      <w:r w:rsidRPr="008211DA">
        <w:rPr>
          <w:rFonts w:asciiTheme="majorBidi" w:eastAsia="Calibri" w:hAnsiTheme="majorBidi"/>
          <w:bCs/>
        </w:rPr>
        <w:t xml:space="preserve">ifferent </w:t>
      </w:r>
      <w:r w:rsidR="008211DA">
        <w:rPr>
          <w:rFonts w:asciiTheme="majorBidi" w:eastAsia="Calibri" w:hAnsiTheme="majorBidi"/>
          <w:bCs/>
        </w:rPr>
        <w:t>R</w:t>
      </w:r>
      <w:r w:rsidRPr="008211DA">
        <w:rPr>
          <w:rFonts w:asciiTheme="majorBidi" w:eastAsia="Calibri" w:hAnsiTheme="majorBidi"/>
          <w:bCs/>
        </w:rPr>
        <w:t xml:space="preserve">etail </w:t>
      </w:r>
      <w:r w:rsidR="008211DA">
        <w:rPr>
          <w:rFonts w:asciiTheme="majorBidi" w:eastAsia="Calibri" w:hAnsiTheme="majorBidi"/>
          <w:bCs/>
        </w:rPr>
        <w:t>C</w:t>
      </w:r>
      <w:r w:rsidRPr="008211DA">
        <w:rPr>
          <w:rFonts w:asciiTheme="majorBidi" w:eastAsia="Calibri" w:hAnsiTheme="majorBidi"/>
          <w:bCs/>
        </w:rPr>
        <w:t xml:space="preserve">hannels for </w:t>
      </w:r>
      <w:r w:rsidR="008211DA">
        <w:rPr>
          <w:rFonts w:asciiTheme="majorBidi" w:eastAsia="Calibri" w:hAnsiTheme="majorBidi"/>
          <w:bCs/>
        </w:rPr>
        <w:t>B</w:t>
      </w:r>
      <w:r w:rsidRPr="008211DA">
        <w:rPr>
          <w:rFonts w:asciiTheme="majorBidi" w:eastAsia="Calibri" w:hAnsiTheme="majorBidi"/>
          <w:bCs/>
        </w:rPr>
        <w:t xml:space="preserve">uying </w:t>
      </w:r>
      <w:r w:rsidR="008211DA">
        <w:rPr>
          <w:rFonts w:asciiTheme="majorBidi" w:eastAsia="Calibri" w:hAnsiTheme="majorBidi"/>
          <w:bCs/>
        </w:rPr>
        <w:t>P</w:t>
      </w:r>
      <w:r w:rsidRPr="008211DA">
        <w:rPr>
          <w:rFonts w:asciiTheme="majorBidi" w:eastAsia="Calibri" w:hAnsiTheme="majorBidi"/>
          <w:bCs/>
        </w:rPr>
        <w:t>roducts</w:t>
      </w:r>
      <w:bookmarkEnd w:id="321"/>
      <w:bookmarkEnd w:id="322"/>
      <w:bookmarkEnd w:id="323"/>
    </w:p>
    <w:p w14:paraId="74CFE5A8" w14:textId="77777777" w:rsidR="00D607A3" w:rsidRPr="00727C70" w:rsidRDefault="00D607A3" w:rsidP="004332A2">
      <w:pPr>
        <w:ind w:firstLine="720"/>
        <w:rPr>
          <w:rFonts w:asciiTheme="majorBidi" w:eastAsia="Calibri" w:hAnsiTheme="majorBidi" w:cstheme="majorBidi"/>
        </w:rPr>
      </w:pPr>
      <w:bookmarkStart w:id="324" w:name="_Hlk129545937"/>
      <w:r w:rsidRPr="00727C70">
        <w:rPr>
          <w:rFonts w:asciiTheme="majorBidi" w:eastAsia="Calibri" w:hAnsiTheme="majorBidi" w:cstheme="majorBidi"/>
        </w:rPr>
        <w:t>The analysis of logistic regression is employed to examine how independent variables (</w:t>
      </w:r>
      <w:bookmarkStart w:id="325" w:name="_Hlk129172135"/>
      <w:r w:rsidRPr="00727C70">
        <w:rPr>
          <w:rFonts w:asciiTheme="majorBidi" w:eastAsia="Calibri" w:hAnsiTheme="majorBidi" w:cstheme="majorBidi"/>
        </w:rPr>
        <w:t>Integrated promotion, Integrated product and price, Integrated transaction information, Integrated information access, Integrated order fulfillment, Integrated customer service</w:t>
      </w:r>
      <w:bookmarkEnd w:id="325"/>
      <w:r w:rsidRPr="00727C70">
        <w:rPr>
          <w:rFonts w:asciiTheme="majorBidi" w:eastAsia="Calibri" w:hAnsiTheme="majorBidi" w:cstheme="majorBidi"/>
        </w:rPr>
        <w:t xml:space="preserve">) can predict the log-odds scale of </w:t>
      </w:r>
      <w:bookmarkStart w:id="326" w:name="_Hlk131712855"/>
      <w:r w:rsidRPr="00727C70">
        <w:rPr>
          <w:rFonts w:asciiTheme="majorBidi" w:eastAsia="Calibri" w:hAnsiTheme="majorBidi" w:cstheme="majorBidi"/>
        </w:rPr>
        <w:t>experience as a retail shopper utilizing different retail channels for buying your products</w:t>
      </w:r>
      <w:bookmarkEnd w:id="326"/>
      <w:r w:rsidRPr="00727C70">
        <w:rPr>
          <w:rFonts w:asciiTheme="majorBidi" w:eastAsia="Calibri" w:hAnsiTheme="majorBidi" w:cstheme="majorBidi"/>
        </w:rPr>
        <w:t xml:space="preserve">. High experience (4-7) coded 1 and low experience (1-3) coded 0. Results of OMNIBUS analysis are shown in table 23: </w:t>
      </w:r>
    </w:p>
    <w:p w14:paraId="47887945" w14:textId="6B71664F" w:rsidR="00B23AC2" w:rsidRPr="0000404E" w:rsidRDefault="00B23AC2" w:rsidP="004332A2">
      <w:pPr>
        <w:keepNext/>
        <w:rPr>
          <w:rFonts w:asciiTheme="majorBidi" w:eastAsia="Calibri" w:hAnsiTheme="majorBidi" w:cstheme="majorBidi"/>
          <w:b/>
          <w:bCs/>
        </w:rPr>
      </w:pPr>
      <w:bookmarkStart w:id="327" w:name="_Toc137038881"/>
      <w:bookmarkEnd w:id="324"/>
      <w:r w:rsidRPr="00727C70">
        <w:rPr>
          <w:rFonts w:asciiTheme="majorBidi" w:eastAsia="Calibri" w:hAnsiTheme="majorBidi" w:cstheme="majorBidi"/>
          <w:b/>
          <w:bCs/>
        </w:rPr>
        <w:t xml:space="preserve">Table </w:t>
      </w:r>
      <w:r w:rsidRPr="00727C70">
        <w:rPr>
          <w:rFonts w:asciiTheme="majorBidi" w:eastAsia="Calibri" w:hAnsiTheme="majorBidi" w:cstheme="majorBidi"/>
          <w:b/>
          <w:bCs/>
        </w:rPr>
        <w:fldChar w:fldCharType="begin"/>
      </w:r>
      <w:r w:rsidRPr="00727C70">
        <w:rPr>
          <w:rFonts w:asciiTheme="majorBidi" w:eastAsia="Calibri" w:hAnsiTheme="majorBidi" w:cstheme="majorBidi"/>
          <w:b/>
          <w:bCs/>
        </w:rPr>
        <w:instrText xml:space="preserve"> SEQ Table \* ARABIC </w:instrText>
      </w:r>
      <w:r w:rsidRPr="00727C70">
        <w:rPr>
          <w:rFonts w:asciiTheme="majorBidi" w:eastAsia="Calibri" w:hAnsiTheme="majorBidi" w:cstheme="majorBidi"/>
          <w:b/>
          <w:bCs/>
        </w:rPr>
        <w:fldChar w:fldCharType="separate"/>
      </w:r>
      <w:r w:rsidR="00A11010">
        <w:rPr>
          <w:rFonts w:asciiTheme="majorBidi" w:eastAsia="Calibri" w:hAnsiTheme="majorBidi" w:cstheme="majorBidi"/>
          <w:b/>
          <w:bCs/>
          <w:noProof/>
        </w:rPr>
        <w:t>23</w:t>
      </w:r>
      <w:bookmarkEnd w:id="327"/>
      <w:r w:rsidRPr="00727C70">
        <w:rPr>
          <w:rFonts w:asciiTheme="majorBidi" w:eastAsia="Calibri" w:hAnsiTheme="majorBidi" w:cstheme="majorBidi"/>
          <w:b/>
          <w:bCs/>
        </w:rPr>
        <w:fldChar w:fldCharType="end"/>
      </w:r>
    </w:p>
    <w:p w14:paraId="2C9E2735" w14:textId="68DAFAAB" w:rsidR="00D607A3" w:rsidRDefault="00D607A3" w:rsidP="004332A2">
      <w:pPr>
        <w:spacing w:line="240" w:lineRule="auto"/>
        <w:rPr>
          <w:rFonts w:asciiTheme="majorBidi" w:eastAsia="Calibri" w:hAnsiTheme="majorBidi" w:cstheme="majorBidi"/>
          <w:i/>
          <w:iCs/>
        </w:rPr>
      </w:pPr>
      <w:r w:rsidRPr="00727C70">
        <w:rPr>
          <w:rFonts w:asciiTheme="majorBidi" w:eastAsia="Calibri" w:hAnsiTheme="majorBidi" w:cstheme="majorBidi"/>
          <w:i/>
          <w:iCs/>
        </w:rPr>
        <w:t xml:space="preserve">Omnibus </w:t>
      </w:r>
      <w:r w:rsidR="00B23AC2">
        <w:rPr>
          <w:rFonts w:asciiTheme="majorBidi" w:eastAsia="Calibri" w:hAnsiTheme="majorBidi" w:cstheme="majorBidi"/>
          <w:i/>
          <w:iCs/>
        </w:rPr>
        <w:t>T</w:t>
      </w:r>
      <w:r w:rsidRPr="00727C70">
        <w:rPr>
          <w:rFonts w:asciiTheme="majorBidi" w:eastAsia="Calibri" w:hAnsiTheme="majorBidi" w:cstheme="majorBidi"/>
          <w:i/>
          <w:iCs/>
        </w:rPr>
        <w:t xml:space="preserve">est for </w:t>
      </w:r>
      <w:r w:rsidR="00B23AC2">
        <w:rPr>
          <w:rFonts w:asciiTheme="majorBidi" w:eastAsia="Calibri" w:hAnsiTheme="majorBidi" w:cstheme="majorBidi"/>
          <w:i/>
          <w:iCs/>
        </w:rPr>
        <w:t>C</w:t>
      </w:r>
      <w:r w:rsidRPr="00727C70">
        <w:rPr>
          <w:rFonts w:asciiTheme="majorBidi" w:eastAsia="Calibri" w:hAnsiTheme="majorBidi" w:cstheme="majorBidi"/>
          <w:i/>
          <w:iCs/>
        </w:rPr>
        <w:t>oefficients</w:t>
      </w:r>
    </w:p>
    <w:p w14:paraId="6FD7DE26" w14:textId="77777777" w:rsidR="00FA003F" w:rsidRDefault="00FA003F" w:rsidP="004332A2">
      <w:pPr>
        <w:spacing w:line="240" w:lineRule="auto"/>
        <w:rPr>
          <w:rFonts w:asciiTheme="majorBidi" w:eastAsia="Calibri" w:hAnsiTheme="majorBidi" w:cstheme="majorBidi"/>
          <w:i/>
          <w:iCs/>
        </w:rPr>
      </w:pPr>
    </w:p>
    <w:tbl>
      <w:tblPr>
        <w:tblStyle w:val="TableGrid"/>
        <w:tblW w:w="9360" w:type="dxa"/>
        <w:tblLook w:val="04A0" w:firstRow="1" w:lastRow="0" w:firstColumn="1" w:lastColumn="0" w:noHBand="0" w:noVBand="1"/>
      </w:tblPr>
      <w:tblGrid>
        <w:gridCol w:w="821"/>
        <w:gridCol w:w="3139"/>
        <w:gridCol w:w="1800"/>
        <w:gridCol w:w="1800"/>
        <w:gridCol w:w="1800"/>
      </w:tblGrid>
      <w:tr w:rsidR="00FA003F" w:rsidRPr="001B5D59" w14:paraId="4783F130" w14:textId="77777777" w:rsidTr="001B5D59">
        <w:trPr>
          <w:trHeight w:val="377"/>
        </w:trPr>
        <w:tc>
          <w:tcPr>
            <w:tcW w:w="3960" w:type="dxa"/>
            <w:gridSpan w:val="2"/>
            <w:tcBorders>
              <w:left w:val="nil"/>
              <w:bottom w:val="single" w:sz="4" w:space="0" w:color="auto"/>
              <w:right w:val="nil"/>
            </w:tcBorders>
          </w:tcPr>
          <w:p w14:paraId="470E7F68" w14:textId="50E0562D" w:rsidR="00FA003F" w:rsidRPr="001B5D59" w:rsidRDefault="00FA003F" w:rsidP="00FA003F">
            <w:pPr>
              <w:rPr>
                <w:rFonts w:asciiTheme="majorBidi" w:eastAsia="Calibri" w:hAnsiTheme="majorBidi" w:cstheme="majorBidi"/>
                <w:sz w:val="22"/>
                <w:szCs w:val="22"/>
              </w:rPr>
            </w:pPr>
            <w:r w:rsidRPr="001B5D59">
              <w:rPr>
                <w:rFonts w:asciiTheme="majorBidi" w:eastAsia="Calibri" w:hAnsiTheme="majorBidi" w:cstheme="majorBidi"/>
                <w:sz w:val="22"/>
                <w:szCs w:val="22"/>
              </w:rPr>
              <w:t>Model</w:t>
            </w:r>
          </w:p>
        </w:tc>
        <w:tc>
          <w:tcPr>
            <w:tcW w:w="1800" w:type="dxa"/>
            <w:tcBorders>
              <w:left w:val="nil"/>
              <w:bottom w:val="single" w:sz="4" w:space="0" w:color="auto"/>
              <w:right w:val="nil"/>
            </w:tcBorders>
          </w:tcPr>
          <w:p w14:paraId="123A92C6" w14:textId="4956DD4E" w:rsidR="00FA003F" w:rsidRPr="001B5D59" w:rsidRDefault="00FA003F" w:rsidP="00FA003F">
            <w:pPr>
              <w:rPr>
                <w:rFonts w:asciiTheme="majorBidi" w:eastAsia="Calibri" w:hAnsiTheme="majorBidi" w:cstheme="majorBidi"/>
                <w:sz w:val="22"/>
                <w:szCs w:val="22"/>
              </w:rPr>
            </w:pPr>
            <w:r w:rsidRPr="001B5D59">
              <w:rPr>
                <w:rFonts w:asciiTheme="majorBidi" w:eastAsia="Calibri" w:hAnsiTheme="majorBidi" w:cstheme="majorBidi"/>
                <w:sz w:val="22"/>
                <w:szCs w:val="22"/>
              </w:rPr>
              <w:t>Chi-square</w:t>
            </w:r>
          </w:p>
        </w:tc>
        <w:tc>
          <w:tcPr>
            <w:tcW w:w="1800" w:type="dxa"/>
            <w:tcBorders>
              <w:left w:val="nil"/>
              <w:bottom w:val="single" w:sz="4" w:space="0" w:color="auto"/>
              <w:right w:val="nil"/>
            </w:tcBorders>
          </w:tcPr>
          <w:p w14:paraId="6C1D6F2C" w14:textId="2474D4D3" w:rsidR="00FA003F" w:rsidRPr="001B5D59" w:rsidRDefault="00FA003F" w:rsidP="00FA003F">
            <w:pPr>
              <w:rPr>
                <w:rFonts w:asciiTheme="majorBidi" w:eastAsia="Calibri" w:hAnsiTheme="majorBidi" w:cstheme="majorBidi"/>
                <w:sz w:val="22"/>
                <w:szCs w:val="22"/>
              </w:rPr>
            </w:pPr>
            <w:r w:rsidRPr="001B5D59">
              <w:rPr>
                <w:rFonts w:asciiTheme="majorBidi" w:eastAsia="Calibri" w:hAnsiTheme="majorBidi" w:cstheme="majorBidi"/>
                <w:sz w:val="22"/>
                <w:szCs w:val="22"/>
              </w:rPr>
              <w:t>Df</w:t>
            </w:r>
          </w:p>
        </w:tc>
        <w:tc>
          <w:tcPr>
            <w:tcW w:w="1800" w:type="dxa"/>
            <w:tcBorders>
              <w:left w:val="nil"/>
              <w:bottom w:val="single" w:sz="4" w:space="0" w:color="auto"/>
              <w:right w:val="nil"/>
            </w:tcBorders>
          </w:tcPr>
          <w:p w14:paraId="403EE27F" w14:textId="3115742D" w:rsidR="00FA003F" w:rsidRPr="001B5D59" w:rsidRDefault="00FA003F" w:rsidP="00FA003F">
            <w:pPr>
              <w:rPr>
                <w:rFonts w:asciiTheme="majorBidi" w:eastAsia="Calibri" w:hAnsiTheme="majorBidi" w:cstheme="majorBidi"/>
                <w:sz w:val="22"/>
                <w:szCs w:val="22"/>
              </w:rPr>
            </w:pPr>
            <w:r w:rsidRPr="001B5D59">
              <w:rPr>
                <w:rFonts w:asciiTheme="majorBidi" w:eastAsia="Calibri" w:hAnsiTheme="majorBidi" w:cstheme="majorBidi"/>
                <w:sz w:val="22"/>
                <w:szCs w:val="22"/>
              </w:rPr>
              <w:t>Sig.</w:t>
            </w:r>
          </w:p>
        </w:tc>
      </w:tr>
      <w:tr w:rsidR="00FA003F" w:rsidRPr="001B5D59" w14:paraId="49A7AD6B" w14:textId="77777777" w:rsidTr="001B5D59">
        <w:trPr>
          <w:trHeight w:val="392"/>
        </w:trPr>
        <w:tc>
          <w:tcPr>
            <w:tcW w:w="821" w:type="dxa"/>
            <w:tcBorders>
              <w:top w:val="single" w:sz="4" w:space="0" w:color="auto"/>
              <w:left w:val="nil"/>
              <w:right w:val="nil"/>
            </w:tcBorders>
          </w:tcPr>
          <w:p w14:paraId="2BC88A1E" w14:textId="4A071352" w:rsidR="00FA003F" w:rsidRPr="001B5D59" w:rsidRDefault="00FA003F" w:rsidP="00FA003F">
            <w:pPr>
              <w:rPr>
                <w:rFonts w:asciiTheme="majorBidi" w:eastAsia="Calibri" w:hAnsiTheme="majorBidi" w:cstheme="majorBidi"/>
                <w:sz w:val="22"/>
                <w:szCs w:val="22"/>
              </w:rPr>
            </w:pPr>
            <w:r w:rsidRPr="001B5D59">
              <w:rPr>
                <w:rFonts w:asciiTheme="majorBidi" w:eastAsia="Calibri" w:hAnsiTheme="majorBidi" w:cstheme="majorBidi"/>
                <w:sz w:val="22"/>
                <w:szCs w:val="22"/>
              </w:rPr>
              <w:t>Step 1</w:t>
            </w:r>
          </w:p>
        </w:tc>
        <w:tc>
          <w:tcPr>
            <w:tcW w:w="3139" w:type="dxa"/>
            <w:tcBorders>
              <w:top w:val="single" w:sz="4" w:space="0" w:color="auto"/>
              <w:left w:val="nil"/>
              <w:right w:val="nil"/>
            </w:tcBorders>
          </w:tcPr>
          <w:p w14:paraId="476765E8" w14:textId="5D5F1FA1" w:rsidR="00FA003F" w:rsidRPr="001B5D59" w:rsidRDefault="00FA003F" w:rsidP="00FA003F">
            <w:pPr>
              <w:rPr>
                <w:rFonts w:asciiTheme="majorBidi" w:eastAsia="Calibri" w:hAnsiTheme="majorBidi" w:cstheme="majorBidi"/>
                <w:sz w:val="22"/>
                <w:szCs w:val="22"/>
              </w:rPr>
            </w:pPr>
            <w:r w:rsidRPr="001B5D59">
              <w:rPr>
                <w:rFonts w:asciiTheme="majorBidi" w:eastAsia="Calibri" w:hAnsiTheme="majorBidi" w:cstheme="majorBidi"/>
                <w:sz w:val="22"/>
                <w:szCs w:val="22"/>
              </w:rPr>
              <w:t>Step Block Model</w:t>
            </w:r>
          </w:p>
        </w:tc>
        <w:tc>
          <w:tcPr>
            <w:tcW w:w="1800" w:type="dxa"/>
            <w:tcBorders>
              <w:top w:val="single" w:sz="4" w:space="0" w:color="auto"/>
              <w:left w:val="nil"/>
              <w:right w:val="nil"/>
            </w:tcBorders>
          </w:tcPr>
          <w:p w14:paraId="64BD5A48" w14:textId="4956141F" w:rsidR="00FA003F" w:rsidRPr="001B5D59" w:rsidRDefault="00FA003F" w:rsidP="00FA003F">
            <w:pPr>
              <w:rPr>
                <w:rFonts w:asciiTheme="majorBidi" w:eastAsia="Calibri" w:hAnsiTheme="majorBidi" w:cstheme="majorBidi"/>
                <w:sz w:val="22"/>
                <w:szCs w:val="22"/>
              </w:rPr>
            </w:pPr>
            <w:r w:rsidRPr="001B5D59">
              <w:rPr>
                <w:rFonts w:asciiTheme="majorBidi" w:eastAsia="Calibri" w:hAnsiTheme="majorBidi" w:cstheme="majorBidi"/>
                <w:sz w:val="22"/>
                <w:szCs w:val="22"/>
              </w:rPr>
              <w:t>53.272</w:t>
            </w:r>
          </w:p>
        </w:tc>
        <w:tc>
          <w:tcPr>
            <w:tcW w:w="1800" w:type="dxa"/>
            <w:tcBorders>
              <w:top w:val="single" w:sz="4" w:space="0" w:color="auto"/>
              <w:left w:val="nil"/>
              <w:right w:val="nil"/>
            </w:tcBorders>
          </w:tcPr>
          <w:p w14:paraId="4F3D76AA" w14:textId="064EBF49" w:rsidR="00FA003F" w:rsidRPr="001B5D59" w:rsidRDefault="00FA003F" w:rsidP="00FA003F">
            <w:pPr>
              <w:rPr>
                <w:rFonts w:asciiTheme="majorBidi" w:eastAsia="Calibri" w:hAnsiTheme="majorBidi" w:cstheme="majorBidi"/>
                <w:sz w:val="22"/>
                <w:szCs w:val="22"/>
              </w:rPr>
            </w:pPr>
            <w:r w:rsidRPr="001B5D59">
              <w:rPr>
                <w:rFonts w:asciiTheme="majorBidi" w:eastAsia="Calibri" w:hAnsiTheme="majorBidi" w:cstheme="majorBidi"/>
                <w:sz w:val="22"/>
                <w:szCs w:val="22"/>
              </w:rPr>
              <w:t>6</w:t>
            </w:r>
          </w:p>
        </w:tc>
        <w:tc>
          <w:tcPr>
            <w:tcW w:w="1800" w:type="dxa"/>
            <w:tcBorders>
              <w:top w:val="single" w:sz="4" w:space="0" w:color="auto"/>
              <w:left w:val="nil"/>
              <w:right w:val="nil"/>
            </w:tcBorders>
          </w:tcPr>
          <w:p w14:paraId="03FE30ED" w14:textId="160CF4B7" w:rsidR="00FA003F" w:rsidRPr="001B5D59" w:rsidRDefault="00FA003F" w:rsidP="00FA003F">
            <w:pPr>
              <w:rPr>
                <w:rFonts w:asciiTheme="majorBidi" w:eastAsia="Calibri" w:hAnsiTheme="majorBidi" w:cstheme="majorBidi"/>
                <w:sz w:val="22"/>
                <w:szCs w:val="22"/>
              </w:rPr>
            </w:pPr>
            <w:r w:rsidRPr="001B5D59">
              <w:rPr>
                <w:rFonts w:asciiTheme="majorBidi" w:eastAsia="Calibri" w:hAnsiTheme="majorBidi" w:cstheme="majorBidi"/>
                <w:sz w:val="22"/>
                <w:szCs w:val="22"/>
              </w:rPr>
              <w:t>.000</w:t>
            </w:r>
          </w:p>
        </w:tc>
      </w:tr>
    </w:tbl>
    <w:p w14:paraId="0479DD84" w14:textId="77777777" w:rsidR="00FA003F" w:rsidRPr="001B5D59" w:rsidRDefault="00FA003F" w:rsidP="004332A2">
      <w:pPr>
        <w:spacing w:line="240" w:lineRule="auto"/>
        <w:rPr>
          <w:rFonts w:asciiTheme="majorBidi" w:eastAsia="Calibri" w:hAnsiTheme="majorBidi" w:cstheme="majorBidi"/>
        </w:rPr>
      </w:pPr>
    </w:p>
    <w:p w14:paraId="0A8EA939" w14:textId="4CE0F295" w:rsidR="00507EE1" w:rsidRDefault="00D607A3" w:rsidP="00507EE1">
      <w:pPr>
        <w:ind w:firstLine="720"/>
        <w:rPr>
          <w:rFonts w:asciiTheme="majorBidi" w:eastAsia="Calibri" w:hAnsiTheme="majorBidi" w:cstheme="majorBidi"/>
        </w:rPr>
      </w:pPr>
      <w:bookmarkStart w:id="328" w:name="_Hlk129546092"/>
      <w:r w:rsidRPr="00727C70">
        <w:rPr>
          <w:rFonts w:asciiTheme="majorBidi" w:eastAsia="Calibri" w:hAnsiTheme="majorBidi" w:cstheme="majorBidi"/>
        </w:rPr>
        <w:t>A chi-square statistic is calculated to compare the observed frequencies to those predicted by the linear model. The data would have a good fit to the model with non-significant chi-square. From table 23, chi-square is 53.272, and its significance is 0.00.</w:t>
      </w:r>
      <w:bookmarkStart w:id="329" w:name="_Toc137038882"/>
      <w:bookmarkEnd w:id="328"/>
    </w:p>
    <w:p w14:paraId="5F608582" w14:textId="77777777" w:rsidR="00F37C21" w:rsidRDefault="00F37C21" w:rsidP="00507EE1">
      <w:pPr>
        <w:ind w:firstLine="720"/>
        <w:rPr>
          <w:rFonts w:asciiTheme="majorBidi" w:eastAsia="Calibri" w:hAnsiTheme="majorBidi" w:cstheme="majorBidi"/>
        </w:rPr>
      </w:pPr>
    </w:p>
    <w:p w14:paraId="2769DA18" w14:textId="77777777" w:rsidR="00F37C21" w:rsidRDefault="00F37C21" w:rsidP="00507EE1">
      <w:pPr>
        <w:ind w:firstLine="720"/>
        <w:rPr>
          <w:rFonts w:asciiTheme="majorBidi" w:eastAsia="Calibri" w:hAnsiTheme="majorBidi" w:cstheme="majorBidi"/>
        </w:rPr>
      </w:pPr>
    </w:p>
    <w:p w14:paraId="199552FE" w14:textId="77777777" w:rsidR="00F37C21" w:rsidRDefault="00F37C21" w:rsidP="00507EE1">
      <w:pPr>
        <w:ind w:firstLine="720"/>
        <w:rPr>
          <w:rFonts w:asciiTheme="majorBidi" w:eastAsia="Calibri" w:hAnsiTheme="majorBidi" w:cstheme="majorBidi"/>
        </w:rPr>
      </w:pPr>
    </w:p>
    <w:p w14:paraId="0AEBA70B" w14:textId="77777777" w:rsidR="00F37C21" w:rsidRPr="00507EE1" w:rsidRDefault="00F37C21" w:rsidP="00507EE1">
      <w:pPr>
        <w:ind w:firstLine="720"/>
        <w:rPr>
          <w:rFonts w:asciiTheme="majorBidi" w:eastAsia="Calibri" w:hAnsiTheme="majorBidi" w:cstheme="majorBidi"/>
        </w:rPr>
      </w:pPr>
    </w:p>
    <w:p w14:paraId="31FDB533" w14:textId="71B0DF2A" w:rsidR="00F87D68" w:rsidRPr="0051134E" w:rsidRDefault="00B23AC2" w:rsidP="0051134E">
      <w:pPr>
        <w:pStyle w:val="BlockQuote"/>
        <w:ind w:left="0"/>
        <w:rPr>
          <w:b/>
          <w:bCs/>
        </w:rPr>
      </w:pPr>
      <w:r w:rsidRPr="0051134E">
        <w:rPr>
          <w:b/>
          <w:bCs/>
        </w:rPr>
        <w:lastRenderedPageBreak/>
        <w:t xml:space="preserve">Table </w:t>
      </w:r>
      <w:r w:rsidRPr="0051134E">
        <w:rPr>
          <w:b/>
          <w:bCs/>
        </w:rPr>
        <w:fldChar w:fldCharType="begin"/>
      </w:r>
      <w:r w:rsidRPr="0051134E">
        <w:rPr>
          <w:b/>
          <w:bCs/>
        </w:rPr>
        <w:instrText xml:space="preserve"> SEQ Table \* ARABIC </w:instrText>
      </w:r>
      <w:r w:rsidRPr="0051134E">
        <w:rPr>
          <w:b/>
          <w:bCs/>
        </w:rPr>
        <w:fldChar w:fldCharType="separate"/>
      </w:r>
      <w:r w:rsidRPr="0051134E">
        <w:rPr>
          <w:b/>
          <w:bCs/>
          <w:noProof/>
        </w:rPr>
        <w:t>24</w:t>
      </w:r>
      <w:bookmarkEnd w:id="329"/>
      <w:r w:rsidRPr="0051134E">
        <w:rPr>
          <w:b/>
          <w:bCs/>
        </w:rPr>
        <w:fldChar w:fldCharType="end"/>
      </w:r>
    </w:p>
    <w:p w14:paraId="1EC28E55" w14:textId="4935A734" w:rsidR="00D607A3" w:rsidRDefault="00D607A3" w:rsidP="004332A2">
      <w:pPr>
        <w:spacing w:line="240" w:lineRule="auto"/>
        <w:rPr>
          <w:rFonts w:asciiTheme="majorBidi" w:eastAsia="Calibri" w:hAnsiTheme="majorBidi" w:cstheme="majorBidi"/>
          <w:i/>
          <w:iCs/>
        </w:rPr>
      </w:pPr>
      <w:r w:rsidRPr="00727C70">
        <w:rPr>
          <w:rFonts w:asciiTheme="majorBidi" w:eastAsia="Calibri" w:hAnsiTheme="majorBidi" w:cstheme="majorBidi"/>
          <w:i/>
          <w:iCs/>
        </w:rPr>
        <w:t xml:space="preserve">Classification </w:t>
      </w:r>
      <w:r w:rsidR="00B23AC2">
        <w:rPr>
          <w:rFonts w:asciiTheme="majorBidi" w:eastAsia="Calibri" w:hAnsiTheme="majorBidi" w:cstheme="majorBidi"/>
          <w:i/>
          <w:iCs/>
        </w:rPr>
        <w:t>T</w:t>
      </w:r>
      <w:r w:rsidRPr="00727C70">
        <w:rPr>
          <w:rFonts w:asciiTheme="majorBidi" w:eastAsia="Calibri" w:hAnsiTheme="majorBidi" w:cstheme="majorBidi"/>
          <w:i/>
          <w:iCs/>
        </w:rPr>
        <w:t>able</w:t>
      </w:r>
    </w:p>
    <w:p w14:paraId="6D51588E" w14:textId="77777777" w:rsidR="001B5D59" w:rsidRPr="00727C70" w:rsidRDefault="001B5D59" w:rsidP="004332A2">
      <w:pPr>
        <w:spacing w:line="240" w:lineRule="auto"/>
        <w:rPr>
          <w:rFonts w:asciiTheme="majorBidi" w:eastAsia="Calibri" w:hAnsiTheme="majorBidi" w:cstheme="majorBidi"/>
          <w:i/>
          <w:iCs/>
        </w:rPr>
      </w:pPr>
    </w:p>
    <w:tbl>
      <w:tblPr>
        <w:tblW w:w="5000" w:type="pct"/>
        <w:tblBorders>
          <w:top w:val="single" w:sz="4" w:space="0" w:color="auto"/>
          <w:bottom w:val="single" w:sz="4" w:space="0" w:color="auto"/>
        </w:tblBorders>
        <w:tblLook w:val="0000" w:firstRow="0" w:lastRow="0" w:firstColumn="0" w:lastColumn="0" w:noHBand="0" w:noVBand="0"/>
      </w:tblPr>
      <w:tblGrid>
        <w:gridCol w:w="805"/>
        <w:gridCol w:w="2113"/>
        <w:gridCol w:w="1361"/>
        <w:gridCol w:w="1470"/>
        <w:gridCol w:w="1471"/>
        <w:gridCol w:w="2140"/>
      </w:tblGrid>
      <w:tr w:rsidR="00D607A3" w:rsidRPr="00DC39B2" w14:paraId="44FC19CB" w14:textId="77777777" w:rsidTr="00695A1A">
        <w:tc>
          <w:tcPr>
            <w:tcW w:w="2286" w:type="pct"/>
            <w:gridSpan w:val="3"/>
            <w:vMerge w:val="restart"/>
            <w:vAlign w:val="center"/>
          </w:tcPr>
          <w:p w14:paraId="28DB284D" w14:textId="77777777" w:rsidR="00D607A3" w:rsidRPr="00DC39B2" w:rsidRDefault="00D607A3" w:rsidP="00DC39B2">
            <w:pPr>
              <w:spacing w:line="259" w:lineRule="auto"/>
              <w:rPr>
                <w:rFonts w:asciiTheme="majorBidi" w:eastAsia="Calibri" w:hAnsiTheme="majorBidi" w:cstheme="majorBidi"/>
                <w:sz w:val="22"/>
                <w:szCs w:val="22"/>
              </w:rPr>
            </w:pPr>
            <w:r w:rsidRPr="00DC39B2">
              <w:rPr>
                <w:rFonts w:asciiTheme="majorBidi" w:eastAsia="Calibri" w:hAnsiTheme="majorBidi" w:cstheme="majorBidi"/>
                <w:sz w:val="22"/>
                <w:szCs w:val="22"/>
              </w:rPr>
              <w:t>Observed</w:t>
            </w:r>
          </w:p>
        </w:tc>
        <w:tc>
          <w:tcPr>
            <w:tcW w:w="2714" w:type="pct"/>
            <w:gridSpan w:val="3"/>
            <w:vAlign w:val="center"/>
          </w:tcPr>
          <w:p w14:paraId="7AA5C824" w14:textId="77777777" w:rsidR="00D607A3" w:rsidRPr="00DC39B2" w:rsidRDefault="00D607A3" w:rsidP="00DC39B2">
            <w:pPr>
              <w:spacing w:line="259" w:lineRule="auto"/>
              <w:jc w:val="center"/>
              <w:rPr>
                <w:rFonts w:asciiTheme="majorBidi" w:eastAsia="Calibri" w:hAnsiTheme="majorBidi" w:cstheme="majorBidi"/>
                <w:sz w:val="22"/>
                <w:szCs w:val="22"/>
              </w:rPr>
            </w:pPr>
            <w:r w:rsidRPr="00DC39B2">
              <w:rPr>
                <w:rFonts w:asciiTheme="majorBidi" w:eastAsia="Calibri" w:hAnsiTheme="majorBidi" w:cstheme="majorBidi"/>
                <w:sz w:val="22"/>
                <w:szCs w:val="22"/>
              </w:rPr>
              <w:t>Predicted</w:t>
            </w:r>
          </w:p>
        </w:tc>
      </w:tr>
      <w:tr w:rsidR="00D607A3" w:rsidRPr="00DC39B2" w14:paraId="41F83D82" w14:textId="77777777" w:rsidTr="00695A1A">
        <w:tc>
          <w:tcPr>
            <w:tcW w:w="2286" w:type="pct"/>
            <w:gridSpan w:val="3"/>
            <w:vMerge/>
          </w:tcPr>
          <w:p w14:paraId="16765F62" w14:textId="77777777" w:rsidR="00D607A3" w:rsidRPr="00DC39B2" w:rsidRDefault="00D607A3" w:rsidP="004332A2">
            <w:pPr>
              <w:spacing w:line="259" w:lineRule="auto"/>
              <w:rPr>
                <w:rFonts w:asciiTheme="majorBidi" w:eastAsia="Calibri" w:hAnsiTheme="majorBidi" w:cstheme="majorBidi"/>
                <w:sz w:val="22"/>
                <w:szCs w:val="22"/>
              </w:rPr>
            </w:pPr>
          </w:p>
        </w:tc>
        <w:tc>
          <w:tcPr>
            <w:tcW w:w="1571" w:type="pct"/>
            <w:gridSpan w:val="2"/>
            <w:vAlign w:val="center"/>
          </w:tcPr>
          <w:p w14:paraId="5635F5E3" w14:textId="575B27EC" w:rsidR="00D607A3" w:rsidRPr="00DC39B2" w:rsidRDefault="00D607A3" w:rsidP="00DC39B2">
            <w:pPr>
              <w:spacing w:line="259" w:lineRule="auto"/>
              <w:jc w:val="center"/>
              <w:rPr>
                <w:rFonts w:asciiTheme="majorBidi" w:eastAsia="Calibri" w:hAnsiTheme="majorBidi" w:cstheme="majorBidi"/>
                <w:sz w:val="22"/>
                <w:szCs w:val="22"/>
              </w:rPr>
            </w:pPr>
            <w:r w:rsidRPr="00DC39B2">
              <w:rPr>
                <w:rFonts w:asciiTheme="majorBidi" w:eastAsia="Calibri" w:hAnsiTheme="majorBidi" w:cstheme="majorBidi"/>
                <w:sz w:val="22"/>
                <w:szCs w:val="22"/>
              </w:rPr>
              <w:t xml:space="preserve">experience of a </w:t>
            </w:r>
            <w:r w:rsidR="00CA0970">
              <w:rPr>
                <w:rFonts w:asciiTheme="majorBidi" w:eastAsia="Calibri" w:hAnsiTheme="majorBidi" w:cstheme="majorBidi"/>
                <w:sz w:val="22"/>
                <w:szCs w:val="22"/>
              </w:rPr>
              <w:t>r</w:t>
            </w:r>
            <w:r w:rsidRPr="00DC39B2">
              <w:rPr>
                <w:rFonts w:asciiTheme="majorBidi" w:eastAsia="Calibri" w:hAnsiTheme="majorBidi" w:cstheme="majorBidi"/>
                <w:sz w:val="22"/>
                <w:szCs w:val="22"/>
              </w:rPr>
              <w:t>etail shoppers</w:t>
            </w:r>
          </w:p>
        </w:tc>
        <w:tc>
          <w:tcPr>
            <w:tcW w:w="1143" w:type="pct"/>
            <w:vMerge w:val="restart"/>
            <w:vAlign w:val="center"/>
          </w:tcPr>
          <w:p w14:paraId="6F26E3A6" w14:textId="77777777" w:rsidR="00D607A3" w:rsidRPr="00DC39B2" w:rsidRDefault="00D607A3" w:rsidP="00DC39B2">
            <w:pPr>
              <w:spacing w:line="259" w:lineRule="auto"/>
              <w:jc w:val="center"/>
              <w:rPr>
                <w:rFonts w:asciiTheme="majorBidi" w:eastAsia="Calibri" w:hAnsiTheme="majorBidi" w:cstheme="majorBidi"/>
                <w:sz w:val="22"/>
                <w:szCs w:val="22"/>
              </w:rPr>
            </w:pPr>
            <w:r w:rsidRPr="00DC39B2">
              <w:rPr>
                <w:rFonts w:asciiTheme="majorBidi" w:eastAsia="Calibri" w:hAnsiTheme="majorBidi" w:cstheme="majorBidi"/>
                <w:sz w:val="22"/>
                <w:szCs w:val="22"/>
              </w:rPr>
              <w:t>Percentage Correct</w:t>
            </w:r>
          </w:p>
        </w:tc>
      </w:tr>
      <w:tr w:rsidR="00D607A3" w:rsidRPr="00DC39B2" w14:paraId="06D4939B" w14:textId="77777777" w:rsidTr="00695A1A">
        <w:tc>
          <w:tcPr>
            <w:tcW w:w="2286" w:type="pct"/>
            <w:gridSpan w:val="3"/>
            <w:vMerge/>
          </w:tcPr>
          <w:p w14:paraId="6B5C74C6" w14:textId="77777777" w:rsidR="00D607A3" w:rsidRPr="00DC39B2" w:rsidRDefault="00D607A3" w:rsidP="004332A2">
            <w:pPr>
              <w:spacing w:line="259" w:lineRule="auto"/>
              <w:rPr>
                <w:rFonts w:asciiTheme="majorBidi" w:eastAsia="Calibri" w:hAnsiTheme="majorBidi" w:cstheme="majorBidi"/>
                <w:sz w:val="22"/>
                <w:szCs w:val="22"/>
              </w:rPr>
            </w:pPr>
          </w:p>
        </w:tc>
        <w:tc>
          <w:tcPr>
            <w:tcW w:w="785" w:type="pct"/>
            <w:vAlign w:val="center"/>
          </w:tcPr>
          <w:p w14:paraId="54F8B3E2" w14:textId="77777777" w:rsidR="00D607A3" w:rsidRPr="00DC39B2" w:rsidRDefault="00D607A3" w:rsidP="00DC39B2">
            <w:pPr>
              <w:spacing w:line="259" w:lineRule="auto"/>
              <w:jc w:val="center"/>
              <w:rPr>
                <w:rFonts w:asciiTheme="majorBidi" w:eastAsia="Calibri" w:hAnsiTheme="majorBidi" w:cstheme="majorBidi"/>
                <w:sz w:val="22"/>
                <w:szCs w:val="22"/>
              </w:rPr>
            </w:pPr>
            <w:r w:rsidRPr="00DC39B2">
              <w:rPr>
                <w:rFonts w:asciiTheme="majorBidi" w:eastAsia="Calibri" w:hAnsiTheme="majorBidi" w:cstheme="majorBidi"/>
                <w:sz w:val="22"/>
                <w:szCs w:val="22"/>
              </w:rPr>
              <w:t>Low</w:t>
            </w:r>
          </w:p>
        </w:tc>
        <w:tc>
          <w:tcPr>
            <w:tcW w:w="786" w:type="pct"/>
            <w:vAlign w:val="center"/>
          </w:tcPr>
          <w:p w14:paraId="6419CAED" w14:textId="77777777" w:rsidR="00D607A3" w:rsidRPr="00DC39B2" w:rsidRDefault="00D607A3" w:rsidP="00DC39B2">
            <w:pPr>
              <w:spacing w:line="259" w:lineRule="auto"/>
              <w:jc w:val="center"/>
              <w:rPr>
                <w:rFonts w:asciiTheme="majorBidi" w:eastAsia="Calibri" w:hAnsiTheme="majorBidi" w:cstheme="majorBidi"/>
                <w:sz w:val="22"/>
                <w:szCs w:val="22"/>
              </w:rPr>
            </w:pPr>
            <w:r w:rsidRPr="00DC39B2">
              <w:rPr>
                <w:rFonts w:asciiTheme="majorBidi" w:eastAsia="Calibri" w:hAnsiTheme="majorBidi" w:cstheme="majorBidi"/>
                <w:sz w:val="22"/>
                <w:szCs w:val="22"/>
              </w:rPr>
              <w:t>High</w:t>
            </w:r>
          </w:p>
        </w:tc>
        <w:tc>
          <w:tcPr>
            <w:tcW w:w="1143" w:type="pct"/>
            <w:vMerge/>
            <w:vAlign w:val="center"/>
          </w:tcPr>
          <w:p w14:paraId="4C8AE088" w14:textId="77777777" w:rsidR="00D607A3" w:rsidRPr="00DC39B2" w:rsidRDefault="00D607A3" w:rsidP="00DC39B2">
            <w:pPr>
              <w:spacing w:line="259" w:lineRule="auto"/>
              <w:jc w:val="center"/>
              <w:rPr>
                <w:rFonts w:asciiTheme="majorBidi" w:eastAsia="Calibri" w:hAnsiTheme="majorBidi" w:cstheme="majorBidi"/>
                <w:sz w:val="22"/>
                <w:szCs w:val="22"/>
              </w:rPr>
            </w:pPr>
          </w:p>
        </w:tc>
      </w:tr>
      <w:tr w:rsidR="00D607A3" w:rsidRPr="00DC39B2" w14:paraId="538A747E" w14:textId="77777777" w:rsidTr="00695A1A">
        <w:tc>
          <w:tcPr>
            <w:tcW w:w="430" w:type="pct"/>
            <w:vMerge w:val="restart"/>
          </w:tcPr>
          <w:p w14:paraId="242F5EC0" w14:textId="77777777" w:rsidR="00D607A3" w:rsidRPr="00DC39B2" w:rsidRDefault="00D607A3" w:rsidP="004332A2">
            <w:pPr>
              <w:spacing w:line="259" w:lineRule="auto"/>
              <w:rPr>
                <w:rFonts w:asciiTheme="majorBidi" w:eastAsia="Calibri" w:hAnsiTheme="majorBidi" w:cstheme="majorBidi"/>
                <w:sz w:val="22"/>
                <w:szCs w:val="22"/>
              </w:rPr>
            </w:pPr>
            <w:r w:rsidRPr="00DC39B2">
              <w:rPr>
                <w:rFonts w:asciiTheme="majorBidi" w:eastAsia="Calibri" w:hAnsiTheme="majorBidi" w:cstheme="majorBidi"/>
                <w:sz w:val="22"/>
                <w:szCs w:val="22"/>
              </w:rPr>
              <w:t>Step 1</w:t>
            </w:r>
          </w:p>
        </w:tc>
        <w:tc>
          <w:tcPr>
            <w:tcW w:w="1129" w:type="pct"/>
            <w:vMerge w:val="restart"/>
            <w:vAlign w:val="center"/>
          </w:tcPr>
          <w:p w14:paraId="4852C37E" w14:textId="77777777" w:rsidR="00D607A3" w:rsidRPr="00DC39B2" w:rsidRDefault="00D607A3" w:rsidP="003F6FFC">
            <w:pPr>
              <w:spacing w:line="259" w:lineRule="auto"/>
              <w:rPr>
                <w:rFonts w:asciiTheme="majorBidi" w:eastAsia="Calibri" w:hAnsiTheme="majorBidi" w:cstheme="majorBidi"/>
                <w:sz w:val="22"/>
                <w:szCs w:val="22"/>
              </w:rPr>
            </w:pPr>
            <w:r w:rsidRPr="00DC39B2">
              <w:rPr>
                <w:rFonts w:asciiTheme="majorBidi" w:eastAsia="Calibri" w:hAnsiTheme="majorBidi" w:cstheme="majorBidi"/>
                <w:sz w:val="22"/>
                <w:szCs w:val="22"/>
              </w:rPr>
              <w:t>experience of a retail shoppers</w:t>
            </w:r>
          </w:p>
        </w:tc>
        <w:tc>
          <w:tcPr>
            <w:tcW w:w="726" w:type="pct"/>
            <w:vAlign w:val="center"/>
          </w:tcPr>
          <w:p w14:paraId="2A228726" w14:textId="77777777" w:rsidR="00D607A3" w:rsidRPr="00DC39B2" w:rsidRDefault="00D607A3" w:rsidP="003F6FFC">
            <w:pPr>
              <w:spacing w:line="259" w:lineRule="auto"/>
              <w:jc w:val="center"/>
              <w:rPr>
                <w:rFonts w:asciiTheme="majorBidi" w:eastAsia="Calibri" w:hAnsiTheme="majorBidi" w:cstheme="majorBidi"/>
                <w:sz w:val="22"/>
                <w:szCs w:val="22"/>
              </w:rPr>
            </w:pPr>
            <w:r w:rsidRPr="00DC39B2">
              <w:rPr>
                <w:rFonts w:asciiTheme="majorBidi" w:eastAsia="Calibri" w:hAnsiTheme="majorBidi" w:cstheme="majorBidi"/>
                <w:sz w:val="22"/>
                <w:szCs w:val="22"/>
              </w:rPr>
              <w:t>Low</w:t>
            </w:r>
          </w:p>
        </w:tc>
        <w:tc>
          <w:tcPr>
            <w:tcW w:w="785" w:type="pct"/>
            <w:vAlign w:val="center"/>
          </w:tcPr>
          <w:p w14:paraId="09A7967F" w14:textId="77777777" w:rsidR="00D607A3" w:rsidRPr="00DC39B2" w:rsidRDefault="00D607A3" w:rsidP="003F6FFC">
            <w:pPr>
              <w:spacing w:line="259" w:lineRule="auto"/>
              <w:jc w:val="center"/>
              <w:rPr>
                <w:rFonts w:asciiTheme="majorBidi" w:eastAsia="Calibri" w:hAnsiTheme="majorBidi" w:cstheme="majorBidi"/>
                <w:sz w:val="22"/>
                <w:szCs w:val="22"/>
              </w:rPr>
            </w:pPr>
            <w:r w:rsidRPr="00DC39B2">
              <w:rPr>
                <w:rFonts w:asciiTheme="majorBidi" w:eastAsia="Calibri" w:hAnsiTheme="majorBidi" w:cstheme="majorBidi"/>
                <w:sz w:val="22"/>
                <w:szCs w:val="22"/>
              </w:rPr>
              <w:t>17</w:t>
            </w:r>
          </w:p>
        </w:tc>
        <w:tc>
          <w:tcPr>
            <w:tcW w:w="786" w:type="pct"/>
            <w:vAlign w:val="center"/>
          </w:tcPr>
          <w:p w14:paraId="7D4549DE" w14:textId="77777777" w:rsidR="00D607A3" w:rsidRPr="00DC39B2" w:rsidRDefault="00D607A3" w:rsidP="003F6FFC">
            <w:pPr>
              <w:spacing w:line="259" w:lineRule="auto"/>
              <w:jc w:val="center"/>
              <w:rPr>
                <w:rFonts w:asciiTheme="majorBidi" w:eastAsia="Calibri" w:hAnsiTheme="majorBidi" w:cstheme="majorBidi"/>
                <w:sz w:val="22"/>
                <w:szCs w:val="22"/>
              </w:rPr>
            </w:pPr>
            <w:r w:rsidRPr="00DC39B2">
              <w:rPr>
                <w:rFonts w:asciiTheme="majorBidi" w:eastAsia="Calibri" w:hAnsiTheme="majorBidi" w:cstheme="majorBidi"/>
                <w:sz w:val="22"/>
                <w:szCs w:val="22"/>
              </w:rPr>
              <w:t>98</w:t>
            </w:r>
          </w:p>
        </w:tc>
        <w:tc>
          <w:tcPr>
            <w:tcW w:w="1143" w:type="pct"/>
            <w:vAlign w:val="center"/>
          </w:tcPr>
          <w:p w14:paraId="662FD1A4" w14:textId="77777777" w:rsidR="00D607A3" w:rsidRPr="00DC39B2" w:rsidRDefault="00D607A3" w:rsidP="003F6FFC">
            <w:pPr>
              <w:spacing w:line="259" w:lineRule="auto"/>
              <w:jc w:val="center"/>
              <w:rPr>
                <w:rFonts w:asciiTheme="majorBidi" w:eastAsia="Calibri" w:hAnsiTheme="majorBidi" w:cstheme="majorBidi"/>
                <w:sz w:val="22"/>
                <w:szCs w:val="22"/>
              </w:rPr>
            </w:pPr>
            <w:r w:rsidRPr="00DC39B2">
              <w:rPr>
                <w:rFonts w:asciiTheme="majorBidi" w:eastAsia="Calibri" w:hAnsiTheme="majorBidi" w:cstheme="majorBidi"/>
                <w:sz w:val="22"/>
                <w:szCs w:val="22"/>
              </w:rPr>
              <w:t>14.8</w:t>
            </w:r>
          </w:p>
        </w:tc>
      </w:tr>
      <w:tr w:rsidR="00D607A3" w:rsidRPr="00DC39B2" w14:paraId="0241C597" w14:textId="77777777" w:rsidTr="00695A1A">
        <w:tc>
          <w:tcPr>
            <w:tcW w:w="430" w:type="pct"/>
            <w:vMerge/>
          </w:tcPr>
          <w:p w14:paraId="01A3DF8B" w14:textId="77777777" w:rsidR="00D607A3" w:rsidRPr="00DC39B2" w:rsidRDefault="00D607A3" w:rsidP="004332A2">
            <w:pPr>
              <w:spacing w:line="259" w:lineRule="auto"/>
              <w:rPr>
                <w:rFonts w:asciiTheme="majorBidi" w:eastAsia="Calibri" w:hAnsiTheme="majorBidi" w:cstheme="majorBidi"/>
                <w:sz w:val="22"/>
                <w:szCs w:val="22"/>
              </w:rPr>
            </w:pPr>
          </w:p>
        </w:tc>
        <w:tc>
          <w:tcPr>
            <w:tcW w:w="1129" w:type="pct"/>
            <w:vMerge/>
            <w:vAlign w:val="center"/>
          </w:tcPr>
          <w:p w14:paraId="06C37BD7" w14:textId="77777777" w:rsidR="00D607A3" w:rsidRPr="00DC39B2" w:rsidRDefault="00D607A3" w:rsidP="003F6FFC">
            <w:pPr>
              <w:spacing w:line="259" w:lineRule="auto"/>
              <w:rPr>
                <w:rFonts w:asciiTheme="majorBidi" w:eastAsia="Calibri" w:hAnsiTheme="majorBidi" w:cstheme="majorBidi"/>
                <w:sz w:val="22"/>
                <w:szCs w:val="22"/>
              </w:rPr>
            </w:pPr>
          </w:p>
        </w:tc>
        <w:tc>
          <w:tcPr>
            <w:tcW w:w="726" w:type="pct"/>
            <w:vAlign w:val="center"/>
          </w:tcPr>
          <w:p w14:paraId="14729E42" w14:textId="77777777" w:rsidR="00D607A3" w:rsidRPr="00DC39B2" w:rsidRDefault="00D607A3" w:rsidP="003F6FFC">
            <w:pPr>
              <w:spacing w:line="259" w:lineRule="auto"/>
              <w:jc w:val="center"/>
              <w:rPr>
                <w:rFonts w:asciiTheme="majorBidi" w:eastAsia="Calibri" w:hAnsiTheme="majorBidi" w:cstheme="majorBidi"/>
                <w:sz w:val="22"/>
                <w:szCs w:val="22"/>
              </w:rPr>
            </w:pPr>
            <w:r w:rsidRPr="00DC39B2">
              <w:rPr>
                <w:rFonts w:asciiTheme="majorBidi" w:eastAsia="Calibri" w:hAnsiTheme="majorBidi" w:cstheme="majorBidi"/>
                <w:sz w:val="22"/>
                <w:szCs w:val="22"/>
              </w:rPr>
              <w:t>High</w:t>
            </w:r>
          </w:p>
        </w:tc>
        <w:tc>
          <w:tcPr>
            <w:tcW w:w="785" w:type="pct"/>
            <w:vAlign w:val="center"/>
          </w:tcPr>
          <w:p w14:paraId="0C2DFCF8" w14:textId="77777777" w:rsidR="00D607A3" w:rsidRPr="00DC39B2" w:rsidRDefault="00D607A3" w:rsidP="003F6FFC">
            <w:pPr>
              <w:spacing w:line="259" w:lineRule="auto"/>
              <w:jc w:val="center"/>
              <w:rPr>
                <w:rFonts w:asciiTheme="majorBidi" w:eastAsia="Calibri" w:hAnsiTheme="majorBidi" w:cstheme="majorBidi"/>
                <w:sz w:val="22"/>
                <w:szCs w:val="22"/>
              </w:rPr>
            </w:pPr>
            <w:r w:rsidRPr="00DC39B2">
              <w:rPr>
                <w:rFonts w:asciiTheme="majorBidi" w:eastAsia="Calibri" w:hAnsiTheme="majorBidi" w:cstheme="majorBidi"/>
                <w:sz w:val="22"/>
                <w:szCs w:val="22"/>
              </w:rPr>
              <w:t>11</w:t>
            </w:r>
          </w:p>
        </w:tc>
        <w:tc>
          <w:tcPr>
            <w:tcW w:w="786" w:type="pct"/>
            <w:vAlign w:val="center"/>
          </w:tcPr>
          <w:p w14:paraId="5B4E6DA7" w14:textId="77777777" w:rsidR="00D607A3" w:rsidRPr="00DC39B2" w:rsidRDefault="00D607A3" w:rsidP="003F6FFC">
            <w:pPr>
              <w:spacing w:line="259" w:lineRule="auto"/>
              <w:jc w:val="center"/>
              <w:rPr>
                <w:rFonts w:asciiTheme="majorBidi" w:eastAsia="Calibri" w:hAnsiTheme="majorBidi" w:cstheme="majorBidi"/>
                <w:sz w:val="22"/>
                <w:szCs w:val="22"/>
              </w:rPr>
            </w:pPr>
            <w:r w:rsidRPr="00DC39B2">
              <w:rPr>
                <w:rFonts w:asciiTheme="majorBidi" w:eastAsia="Calibri" w:hAnsiTheme="majorBidi" w:cstheme="majorBidi"/>
                <w:sz w:val="22"/>
                <w:szCs w:val="22"/>
              </w:rPr>
              <w:t>366</w:t>
            </w:r>
          </w:p>
        </w:tc>
        <w:tc>
          <w:tcPr>
            <w:tcW w:w="1143" w:type="pct"/>
            <w:vAlign w:val="center"/>
          </w:tcPr>
          <w:p w14:paraId="6AD180A9" w14:textId="77777777" w:rsidR="00D607A3" w:rsidRPr="00DC39B2" w:rsidRDefault="00D607A3" w:rsidP="003F6FFC">
            <w:pPr>
              <w:spacing w:line="259" w:lineRule="auto"/>
              <w:jc w:val="center"/>
              <w:rPr>
                <w:rFonts w:asciiTheme="majorBidi" w:eastAsia="Calibri" w:hAnsiTheme="majorBidi" w:cstheme="majorBidi"/>
                <w:sz w:val="22"/>
                <w:szCs w:val="22"/>
              </w:rPr>
            </w:pPr>
            <w:r w:rsidRPr="00DC39B2">
              <w:rPr>
                <w:rFonts w:asciiTheme="majorBidi" w:eastAsia="Calibri" w:hAnsiTheme="majorBidi" w:cstheme="majorBidi"/>
                <w:sz w:val="22"/>
                <w:szCs w:val="22"/>
              </w:rPr>
              <w:t>97.1</w:t>
            </w:r>
          </w:p>
        </w:tc>
      </w:tr>
      <w:tr w:rsidR="00D607A3" w:rsidRPr="00DC39B2" w14:paraId="4708B36C" w14:textId="77777777" w:rsidTr="00695A1A">
        <w:tc>
          <w:tcPr>
            <w:tcW w:w="430" w:type="pct"/>
            <w:vMerge/>
          </w:tcPr>
          <w:p w14:paraId="3045DE70" w14:textId="77777777" w:rsidR="00D607A3" w:rsidRPr="00DC39B2" w:rsidRDefault="00D607A3" w:rsidP="004332A2">
            <w:pPr>
              <w:spacing w:line="259" w:lineRule="auto"/>
              <w:rPr>
                <w:rFonts w:asciiTheme="majorBidi" w:eastAsia="Calibri" w:hAnsiTheme="majorBidi" w:cstheme="majorBidi"/>
                <w:sz w:val="22"/>
                <w:szCs w:val="22"/>
              </w:rPr>
            </w:pPr>
          </w:p>
        </w:tc>
        <w:tc>
          <w:tcPr>
            <w:tcW w:w="1856" w:type="pct"/>
            <w:gridSpan w:val="2"/>
            <w:vAlign w:val="center"/>
          </w:tcPr>
          <w:p w14:paraId="03734B75" w14:textId="77777777" w:rsidR="00D607A3" w:rsidRPr="00DC39B2" w:rsidRDefault="00D607A3" w:rsidP="003F6FFC">
            <w:pPr>
              <w:spacing w:line="259" w:lineRule="auto"/>
              <w:jc w:val="center"/>
              <w:rPr>
                <w:rFonts w:asciiTheme="majorBidi" w:eastAsia="Calibri" w:hAnsiTheme="majorBidi" w:cstheme="majorBidi"/>
                <w:sz w:val="22"/>
                <w:szCs w:val="22"/>
              </w:rPr>
            </w:pPr>
            <w:r w:rsidRPr="00DC39B2">
              <w:rPr>
                <w:rFonts w:asciiTheme="majorBidi" w:eastAsia="Calibri" w:hAnsiTheme="majorBidi" w:cstheme="majorBidi"/>
                <w:sz w:val="22"/>
                <w:szCs w:val="22"/>
              </w:rPr>
              <w:t>Overall Percentage</w:t>
            </w:r>
          </w:p>
        </w:tc>
        <w:tc>
          <w:tcPr>
            <w:tcW w:w="785" w:type="pct"/>
            <w:vAlign w:val="center"/>
          </w:tcPr>
          <w:p w14:paraId="792266AC" w14:textId="77777777" w:rsidR="00D607A3" w:rsidRPr="00DC39B2" w:rsidRDefault="00D607A3" w:rsidP="003F6FFC">
            <w:pPr>
              <w:spacing w:line="259" w:lineRule="auto"/>
              <w:jc w:val="center"/>
              <w:rPr>
                <w:rFonts w:asciiTheme="majorBidi" w:eastAsia="Calibri" w:hAnsiTheme="majorBidi" w:cstheme="majorBidi"/>
                <w:sz w:val="22"/>
                <w:szCs w:val="22"/>
              </w:rPr>
            </w:pPr>
            <w:r w:rsidRPr="00DC39B2">
              <w:rPr>
                <w:rFonts w:asciiTheme="majorBidi" w:eastAsia="Calibri" w:hAnsiTheme="majorBidi" w:cstheme="majorBidi"/>
                <w:sz w:val="22"/>
                <w:szCs w:val="22"/>
              </w:rPr>
              <w:t>28</w:t>
            </w:r>
          </w:p>
        </w:tc>
        <w:tc>
          <w:tcPr>
            <w:tcW w:w="786" w:type="pct"/>
            <w:vAlign w:val="center"/>
          </w:tcPr>
          <w:p w14:paraId="37C9C3E7" w14:textId="77777777" w:rsidR="00D607A3" w:rsidRPr="00DC39B2" w:rsidRDefault="00D607A3" w:rsidP="003F6FFC">
            <w:pPr>
              <w:spacing w:line="259" w:lineRule="auto"/>
              <w:jc w:val="center"/>
              <w:rPr>
                <w:rFonts w:asciiTheme="majorBidi" w:eastAsia="Calibri" w:hAnsiTheme="majorBidi" w:cstheme="majorBidi"/>
                <w:sz w:val="22"/>
                <w:szCs w:val="22"/>
              </w:rPr>
            </w:pPr>
            <w:r w:rsidRPr="00DC39B2">
              <w:rPr>
                <w:rFonts w:asciiTheme="majorBidi" w:eastAsia="Calibri" w:hAnsiTheme="majorBidi" w:cstheme="majorBidi"/>
                <w:sz w:val="22"/>
                <w:szCs w:val="22"/>
              </w:rPr>
              <w:t>464</w:t>
            </w:r>
          </w:p>
        </w:tc>
        <w:tc>
          <w:tcPr>
            <w:tcW w:w="1143" w:type="pct"/>
            <w:vAlign w:val="center"/>
          </w:tcPr>
          <w:p w14:paraId="526D52A7" w14:textId="77777777" w:rsidR="00D607A3" w:rsidRPr="00DC39B2" w:rsidRDefault="00D607A3" w:rsidP="003F6FFC">
            <w:pPr>
              <w:spacing w:line="259" w:lineRule="auto"/>
              <w:jc w:val="center"/>
              <w:rPr>
                <w:rFonts w:asciiTheme="majorBidi" w:eastAsia="Calibri" w:hAnsiTheme="majorBidi" w:cstheme="majorBidi"/>
                <w:sz w:val="22"/>
                <w:szCs w:val="22"/>
              </w:rPr>
            </w:pPr>
            <w:r w:rsidRPr="00DC39B2">
              <w:rPr>
                <w:rFonts w:asciiTheme="majorBidi" w:eastAsia="Calibri" w:hAnsiTheme="majorBidi" w:cstheme="majorBidi"/>
                <w:sz w:val="22"/>
                <w:szCs w:val="22"/>
              </w:rPr>
              <w:t>77.8</w:t>
            </w:r>
          </w:p>
        </w:tc>
      </w:tr>
    </w:tbl>
    <w:p w14:paraId="782BFB96" w14:textId="77777777" w:rsidR="00425CB2" w:rsidRDefault="00425CB2" w:rsidP="004332A2">
      <w:pPr>
        <w:keepNext/>
        <w:rPr>
          <w:rFonts w:asciiTheme="majorBidi" w:eastAsia="Calibri" w:hAnsiTheme="majorBidi" w:cstheme="majorBidi"/>
          <w:b/>
          <w:bCs/>
        </w:rPr>
      </w:pPr>
      <w:bookmarkStart w:id="330" w:name="_Toc137038883"/>
    </w:p>
    <w:p w14:paraId="0CD50A79" w14:textId="525A95A7" w:rsidR="007417E7" w:rsidRPr="0000404E" w:rsidRDefault="007417E7" w:rsidP="004332A2">
      <w:pPr>
        <w:keepNext/>
        <w:rPr>
          <w:rFonts w:asciiTheme="majorBidi" w:eastAsia="Calibri" w:hAnsiTheme="majorBidi" w:cstheme="majorBidi"/>
          <w:b/>
          <w:bCs/>
        </w:rPr>
      </w:pPr>
      <w:r w:rsidRPr="00727C70">
        <w:rPr>
          <w:rFonts w:asciiTheme="majorBidi" w:eastAsia="Calibri" w:hAnsiTheme="majorBidi" w:cstheme="majorBidi"/>
          <w:b/>
          <w:bCs/>
        </w:rPr>
        <w:t xml:space="preserve">Table </w:t>
      </w:r>
      <w:r w:rsidRPr="00727C70">
        <w:rPr>
          <w:rFonts w:asciiTheme="majorBidi" w:eastAsia="Calibri" w:hAnsiTheme="majorBidi" w:cstheme="majorBidi"/>
          <w:b/>
          <w:bCs/>
        </w:rPr>
        <w:fldChar w:fldCharType="begin"/>
      </w:r>
      <w:r w:rsidRPr="00727C70">
        <w:rPr>
          <w:rFonts w:asciiTheme="majorBidi" w:eastAsia="Calibri" w:hAnsiTheme="majorBidi" w:cstheme="majorBidi"/>
          <w:b/>
          <w:bCs/>
        </w:rPr>
        <w:instrText xml:space="preserve"> SEQ Table \* ARABIC </w:instrText>
      </w:r>
      <w:r w:rsidRPr="00727C70">
        <w:rPr>
          <w:rFonts w:asciiTheme="majorBidi" w:eastAsia="Calibri" w:hAnsiTheme="majorBidi" w:cstheme="majorBidi"/>
          <w:b/>
          <w:bCs/>
        </w:rPr>
        <w:fldChar w:fldCharType="separate"/>
      </w:r>
      <w:r>
        <w:rPr>
          <w:rFonts w:asciiTheme="majorBidi" w:eastAsia="Calibri" w:hAnsiTheme="majorBidi" w:cstheme="majorBidi"/>
          <w:b/>
          <w:bCs/>
          <w:noProof/>
        </w:rPr>
        <w:t>25</w:t>
      </w:r>
      <w:bookmarkEnd w:id="330"/>
      <w:r w:rsidRPr="00727C70">
        <w:rPr>
          <w:rFonts w:asciiTheme="majorBidi" w:eastAsia="Calibri" w:hAnsiTheme="majorBidi" w:cstheme="majorBidi"/>
          <w:b/>
          <w:bCs/>
        </w:rPr>
        <w:fldChar w:fldCharType="end"/>
      </w:r>
    </w:p>
    <w:p w14:paraId="282D6845" w14:textId="524822C2" w:rsidR="00D607A3" w:rsidRPr="00727C70" w:rsidRDefault="00D607A3" w:rsidP="004332A2">
      <w:pPr>
        <w:rPr>
          <w:rFonts w:asciiTheme="majorBidi" w:eastAsia="Calibri" w:hAnsiTheme="majorBidi" w:cstheme="majorBidi"/>
          <w:i/>
          <w:iCs/>
        </w:rPr>
      </w:pPr>
      <w:r w:rsidRPr="00727C70">
        <w:rPr>
          <w:rFonts w:asciiTheme="majorBidi" w:eastAsia="Calibri" w:hAnsiTheme="majorBidi" w:cstheme="majorBidi"/>
          <w:i/>
          <w:iCs/>
        </w:rPr>
        <w:t>Variables in</w:t>
      </w:r>
      <w:r w:rsidRPr="00727C70">
        <w:rPr>
          <w:rFonts w:asciiTheme="majorBidi" w:eastAsia="Calibri" w:hAnsiTheme="majorBidi" w:cstheme="majorBidi"/>
        </w:rPr>
        <w:t xml:space="preserve"> </w:t>
      </w:r>
      <w:r w:rsidR="007417E7">
        <w:rPr>
          <w:rFonts w:asciiTheme="majorBidi" w:eastAsia="Calibri" w:hAnsiTheme="majorBidi" w:cstheme="majorBidi"/>
          <w:i/>
          <w:iCs/>
        </w:rPr>
        <w:t>L</w:t>
      </w:r>
      <w:r w:rsidRPr="00727C70">
        <w:rPr>
          <w:rFonts w:asciiTheme="majorBidi" w:eastAsia="Calibri" w:hAnsiTheme="majorBidi" w:cstheme="majorBidi"/>
          <w:i/>
          <w:iCs/>
        </w:rPr>
        <w:t xml:space="preserve">ogistic </w:t>
      </w:r>
      <w:r w:rsidR="007417E7">
        <w:rPr>
          <w:rFonts w:asciiTheme="majorBidi" w:eastAsia="Calibri" w:hAnsiTheme="majorBidi" w:cstheme="majorBidi"/>
          <w:i/>
          <w:iCs/>
        </w:rPr>
        <w:t>R</w:t>
      </w:r>
      <w:r w:rsidRPr="00727C70">
        <w:rPr>
          <w:rFonts w:asciiTheme="majorBidi" w:eastAsia="Calibri" w:hAnsiTheme="majorBidi" w:cstheme="majorBidi"/>
          <w:i/>
          <w:iCs/>
        </w:rPr>
        <w:t xml:space="preserve">egression </w:t>
      </w:r>
      <w:r w:rsidR="009D59FC">
        <w:rPr>
          <w:rFonts w:asciiTheme="majorBidi" w:eastAsia="Calibri" w:hAnsiTheme="majorBidi" w:cstheme="majorBidi"/>
          <w:i/>
          <w:iCs/>
        </w:rPr>
        <w:t>E</w:t>
      </w:r>
      <w:r w:rsidRPr="00727C70">
        <w:rPr>
          <w:rFonts w:asciiTheme="majorBidi" w:eastAsia="Calibri" w:hAnsiTheme="majorBidi" w:cstheme="majorBidi"/>
          <w:i/>
          <w:iCs/>
        </w:rPr>
        <w:t>quation</w:t>
      </w:r>
    </w:p>
    <w:tbl>
      <w:tblPr>
        <w:tblW w:w="5000" w:type="pct"/>
        <w:tblLook w:val="0000" w:firstRow="0" w:lastRow="0" w:firstColumn="0" w:lastColumn="0" w:noHBand="0" w:noVBand="0"/>
      </w:tblPr>
      <w:tblGrid>
        <w:gridCol w:w="1055"/>
        <w:gridCol w:w="1217"/>
        <w:gridCol w:w="1181"/>
        <w:gridCol w:w="1181"/>
        <w:gridCol w:w="1181"/>
        <w:gridCol w:w="1181"/>
        <w:gridCol w:w="1181"/>
        <w:gridCol w:w="1183"/>
      </w:tblGrid>
      <w:tr w:rsidR="00D607A3" w:rsidRPr="002B2989" w14:paraId="2B83CDCD" w14:textId="77777777" w:rsidTr="0051134E">
        <w:trPr>
          <w:trHeight w:val="341"/>
        </w:trPr>
        <w:tc>
          <w:tcPr>
            <w:tcW w:w="1213" w:type="pct"/>
            <w:gridSpan w:val="2"/>
            <w:tcBorders>
              <w:top w:val="single" w:sz="4" w:space="0" w:color="auto"/>
              <w:bottom w:val="single" w:sz="4" w:space="0" w:color="auto"/>
            </w:tcBorders>
          </w:tcPr>
          <w:p w14:paraId="7105EDBD" w14:textId="77777777" w:rsidR="00D607A3" w:rsidRPr="002B2989" w:rsidRDefault="00D607A3" w:rsidP="008537BF">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Variable</w:t>
            </w:r>
          </w:p>
        </w:tc>
        <w:tc>
          <w:tcPr>
            <w:tcW w:w="631" w:type="pct"/>
            <w:tcBorders>
              <w:top w:val="single" w:sz="4" w:space="0" w:color="auto"/>
              <w:bottom w:val="single" w:sz="4" w:space="0" w:color="auto"/>
            </w:tcBorders>
          </w:tcPr>
          <w:p w14:paraId="0B7E613A" w14:textId="04AEE404" w:rsidR="00D607A3" w:rsidRPr="002B2989" w:rsidRDefault="009B26ED"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β</w:t>
            </w:r>
          </w:p>
        </w:tc>
        <w:tc>
          <w:tcPr>
            <w:tcW w:w="631" w:type="pct"/>
            <w:tcBorders>
              <w:top w:val="single" w:sz="4" w:space="0" w:color="auto"/>
              <w:bottom w:val="single" w:sz="4" w:space="0" w:color="auto"/>
            </w:tcBorders>
          </w:tcPr>
          <w:p w14:paraId="0A64A166"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S.E.</w:t>
            </w:r>
          </w:p>
        </w:tc>
        <w:tc>
          <w:tcPr>
            <w:tcW w:w="631" w:type="pct"/>
            <w:tcBorders>
              <w:top w:val="single" w:sz="4" w:space="0" w:color="auto"/>
              <w:bottom w:val="single" w:sz="4" w:space="0" w:color="auto"/>
            </w:tcBorders>
          </w:tcPr>
          <w:p w14:paraId="519089CA"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Wald</w:t>
            </w:r>
          </w:p>
        </w:tc>
        <w:tc>
          <w:tcPr>
            <w:tcW w:w="631" w:type="pct"/>
            <w:tcBorders>
              <w:top w:val="single" w:sz="4" w:space="0" w:color="auto"/>
              <w:bottom w:val="single" w:sz="4" w:space="0" w:color="auto"/>
            </w:tcBorders>
          </w:tcPr>
          <w:p w14:paraId="3102EC04" w14:textId="1848319F" w:rsidR="00D607A3" w:rsidRPr="002B2989" w:rsidRDefault="00F75A6E"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D</w:t>
            </w:r>
            <w:r w:rsidR="00D607A3" w:rsidRPr="002B2989">
              <w:rPr>
                <w:rFonts w:asciiTheme="majorBidi" w:eastAsia="Calibri" w:hAnsiTheme="majorBidi" w:cstheme="majorBidi"/>
                <w:sz w:val="22"/>
                <w:szCs w:val="22"/>
              </w:rPr>
              <w:t>f</w:t>
            </w:r>
          </w:p>
        </w:tc>
        <w:tc>
          <w:tcPr>
            <w:tcW w:w="631" w:type="pct"/>
            <w:tcBorders>
              <w:top w:val="single" w:sz="4" w:space="0" w:color="auto"/>
              <w:bottom w:val="single" w:sz="4" w:space="0" w:color="auto"/>
            </w:tcBorders>
          </w:tcPr>
          <w:p w14:paraId="582522EE"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Sig.</w:t>
            </w:r>
          </w:p>
        </w:tc>
        <w:tc>
          <w:tcPr>
            <w:tcW w:w="632" w:type="pct"/>
            <w:tcBorders>
              <w:top w:val="single" w:sz="4" w:space="0" w:color="auto"/>
              <w:bottom w:val="single" w:sz="4" w:space="0" w:color="auto"/>
            </w:tcBorders>
          </w:tcPr>
          <w:p w14:paraId="23B9D742" w14:textId="74130DE2"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Exp(</w:t>
            </w:r>
            <w:r w:rsidR="009B26ED" w:rsidRPr="002B2989">
              <w:rPr>
                <w:rFonts w:asciiTheme="majorBidi" w:eastAsia="Calibri" w:hAnsiTheme="majorBidi" w:cstheme="majorBidi"/>
                <w:sz w:val="22"/>
                <w:szCs w:val="22"/>
              </w:rPr>
              <w:t>β</w:t>
            </w:r>
            <w:r w:rsidRPr="002B2989">
              <w:rPr>
                <w:rFonts w:asciiTheme="majorBidi" w:eastAsia="Calibri" w:hAnsiTheme="majorBidi" w:cstheme="majorBidi"/>
                <w:sz w:val="22"/>
                <w:szCs w:val="22"/>
              </w:rPr>
              <w:t>)</w:t>
            </w:r>
          </w:p>
        </w:tc>
      </w:tr>
      <w:tr w:rsidR="00D607A3" w:rsidRPr="002B2989" w14:paraId="0F35B16E" w14:textId="77777777" w:rsidTr="00DC7019">
        <w:tc>
          <w:tcPr>
            <w:tcW w:w="563" w:type="pct"/>
            <w:vMerge w:val="restart"/>
            <w:tcBorders>
              <w:top w:val="single" w:sz="4" w:space="0" w:color="auto"/>
            </w:tcBorders>
          </w:tcPr>
          <w:p w14:paraId="7A7B0E9B"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Step 1</w:t>
            </w:r>
            <w:r w:rsidRPr="002B2989">
              <w:rPr>
                <w:rFonts w:asciiTheme="majorBidi" w:eastAsia="Calibri" w:hAnsiTheme="majorBidi" w:cstheme="majorBidi"/>
                <w:sz w:val="22"/>
                <w:szCs w:val="22"/>
                <w:vertAlign w:val="superscript"/>
              </w:rPr>
              <w:t>a</w:t>
            </w:r>
          </w:p>
        </w:tc>
        <w:tc>
          <w:tcPr>
            <w:tcW w:w="650" w:type="pct"/>
            <w:tcBorders>
              <w:top w:val="single" w:sz="4" w:space="0" w:color="auto"/>
            </w:tcBorders>
          </w:tcPr>
          <w:p w14:paraId="5DEC480B"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IP</w:t>
            </w:r>
          </w:p>
        </w:tc>
        <w:tc>
          <w:tcPr>
            <w:tcW w:w="631" w:type="pct"/>
            <w:tcBorders>
              <w:top w:val="single" w:sz="4" w:space="0" w:color="auto"/>
            </w:tcBorders>
          </w:tcPr>
          <w:p w14:paraId="4C94B206"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.534</w:t>
            </w:r>
          </w:p>
        </w:tc>
        <w:tc>
          <w:tcPr>
            <w:tcW w:w="631" w:type="pct"/>
            <w:tcBorders>
              <w:top w:val="single" w:sz="4" w:space="0" w:color="auto"/>
            </w:tcBorders>
          </w:tcPr>
          <w:p w14:paraId="7F7E7CD2"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.135</w:t>
            </w:r>
          </w:p>
        </w:tc>
        <w:tc>
          <w:tcPr>
            <w:tcW w:w="631" w:type="pct"/>
            <w:tcBorders>
              <w:top w:val="single" w:sz="4" w:space="0" w:color="auto"/>
            </w:tcBorders>
          </w:tcPr>
          <w:p w14:paraId="32879307"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15.683</w:t>
            </w:r>
          </w:p>
        </w:tc>
        <w:tc>
          <w:tcPr>
            <w:tcW w:w="631" w:type="pct"/>
            <w:tcBorders>
              <w:top w:val="single" w:sz="4" w:space="0" w:color="auto"/>
            </w:tcBorders>
          </w:tcPr>
          <w:p w14:paraId="16204E6F"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1</w:t>
            </w:r>
          </w:p>
        </w:tc>
        <w:tc>
          <w:tcPr>
            <w:tcW w:w="631" w:type="pct"/>
            <w:tcBorders>
              <w:top w:val="single" w:sz="4" w:space="0" w:color="auto"/>
            </w:tcBorders>
          </w:tcPr>
          <w:p w14:paraId="706DB876"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.000</w:t>
            </w:r>
          </w:p>
        </w:tc>
        <w:tc>
          <w:tcPr>
            <w:tcW w:w="632" w:type="pct"/>
            <w:tcBorders>
              <w:top w:val="single" w:sz="4" w:space="0" w:color="auto"/>
            </w:tcBorders>
          </w:tcPr>
          <w:p w14:paraId="3C4A734A"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1.706</w:t>
            </w:r>
          </w:p>
        </w:tc>
      </w:tr>
      <w:tr w:rsidR="00D607A3" w:rsidRPr="002B2989" w14:paraId="0B4933F8" w14:textId="77777777" w:rsidTr="00DC7019">
        <w:tc>
          <w:tcPr>
            <w:tcW w:w="563" w:type="pct"/>
            <w:vMerge/>
          </w:tcPr>
          <w:p w14:paraId="19E490BF" w14:textId="77777777" w:rsidR="00D607A3" w:rsidRPr="002B2989" w:rsidRDefault="00D607A3" w:rsidP="004332A2">
            <w:pPr>
              <w:spacing w:line="240" w:lineRule="auto"/>
              <w:rPr>
                <w:rFonts w:asciiTheme="majorBidi" w:eastAsia="Calibri" w:hAnsiTheme="majorBidi" w:cstheme="majorBidi"/>
                <w:sz w:val="22"/>
                <w:szCs w:val="22"/>
              </w:rPr>
            </w:pPr>
          </w:p>
        </w:tc>
        <w:tc>
          <w:tcPr>
            <w:tcW w:w="650" w:type="pct"/>
          </w:tcPr>
          <w:p w14:paraId="7091A34F"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IPP</w:t>
            </w:r>
          </w:p>
        </w:tc>
        <w:tc>
          <w:tcPr>
            <w:tcW w:w="631" w:type="pct"/>
          </w:tcPr>
          <w:p w14:paraId="1E33092F"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.143</w:t>
            </w:r>
          </w:p>
        </w:tc>
        <w:tc>
          <w:tcPr>
            <w:tcW w:w="631" w:type="pct"/>
          </w:tcPr>
          <w:p w14:paraId="26F410BD"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.141</w:t>
            </w:r>
          </w:p>
        </w:tc>
        <w:tc>
          <w:tcPr>
            <w:tcW w:w="631" w:type="pct"/>
          </w:tcPr>
          <w:p w14:paraId="7C32F321"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1.036</w:t>
            </w:r>
          </w:p>
        </w:tc>
        <w:tc>
          <w:tcPr>
            <w:tcW w:w="631" w:type="pct"/>
          </w:tcPr>
          <w:p w14:paraId="49A63C56"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1</w:t>
            </w:r>
          </w:p>
        </w:tc>
        <w:tc>
          <w:tcPr>
            <w:tcW w:w="631" w:type="pct"/>
          </w:tcPr>
          <w:p w14:paraId="0965991F"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.309</w:t>
            </w:r>
          </w:p>
        </w:tc>
        <w:tc>
          <w:tcPr>
            <w:tcW w:w="632" w:type="pct"/>
          </w:tcPr>
          <w:p w14:paraId="19AFE0A1"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1.154</w:t>
            </w:r>
          </w:p>
        </w:tc>
      </w:tr>
      <w:tr w:rsidR="00D607A3" w:rsidRPr="002B2989" w14:paraId="622CFCAF" w14:textId="77777777" w:rsidTr="00DC7019">
        <w:tc>
          <w:tcPr>
            <w:tcW w:w="563" w:type="pct"/>
            <w:vMerge/>
          </w:tcPr>
          <w:p w14:paraId="125B5C68" w14:textId="77777777" w:rsidR="00D607A3" w:rsidRPr="002B2989" w:rsidRDefault="00D607A3" w:rsidP="004332A2">
            <w:pPr>
              <w:spacing w:line="240" w:lineRule="auto"/>
              <w:rPr>
                <w:rFonts w:asciiTheme="majorBidi" w:eastAsia="Calibri" w:hAnsiTheme="majorBidi" w:cstheme="majorBidi"/>
                <w:sz w:val="22"/>
                <w:szCs w:val="22"/>
              </w:rPr>
            </w:pPr>
          </w:p>
        </w:tc>
        <w:tc>
          <w:tcPr>
            <w:tcW w:w="650" w:type="pct"/>
          </w:tcPr>
          <w:p w14:paraId="55F4B4CE"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IIA</w:t>
            </w:r>
          </w:p>
        </w:tc>
        <w:tc>
          <w:tcPr>
            <w:tcW w:w="631" w:type="pct"/>
          </w:tcPr>
          <w:p w14:paraId="27C9376D"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-.070-</w:t>
            </w:r>
          </w:p>
        </w:tc>
        <w:tc>
          <w:tcPr>
            <w:tcW w:w="631" w:type="pct"/>
          </w:tcPr>
          <w:p w14:paraId="6D601C59"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.135</w:t>
            </w:r>
          </w:p>
        </w:tc>
        <w:tc>
          <w:tcPr>
            <w:tcW w:w="631" w:type="pct"/>
          </w:tcPr>
          <w:p w14:paraId="1B2C74AD"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.271</w:t>
            </w:r>
          </w:p>
        </w:tc>
        <w:tc>
          <w:tcPr>
            <w:tcW w:w="631" w:type="pct"/>
          </w:tcPr>
          <w:p w14:paraId="1384CB85"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1</w:t>
            </w:r>
          </w:p>
        </w:tc>
        <w:tc>
          <w:tcPr>
            <w:tcW w:w="631" w:type="pct"/>
          </w:tcPr>
          <w:p w14:paraId="68806968"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.602</w:t>
            </w:r>
          </w:p>
        </w:tc>
        <w:tc>
          <w:tcPr>
            <w:tcW w:w="632" w:type="pct"/>
          </w:tcPr>
          <w:p w14:paraId="2158AE8C"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.932</w:t>
            </w:r>
          </w:p>
        </w:tc>
      </w:tr>
      <w:tr w:rsidR="00D607A3" w:rsidRPr="002B2989" w14:paraId="7802F97B" w14:textId="77777777" w:rsidTr="00DC7019">
        <w:tc>
          <w:tcPr>
            <w:tcW w:w="563" w:type="pct"/>
            <w:vMerge/>
          </w:tcPr>
          <w:p w14:paraId="72E6BEE1" w14:textId="77777777" w:rsidR="00D607A3" w:rsidRPr="002B2989" w:rsidRDefault="00D607A3" w:rsidP="004332A2">
            <w:pPr>
              <w:spacing w:line="240" w:lineRule="auto"/>
              <w:rPr>
                <w:rFonts w:asciiTheme="majorBidi" w:eastAsia="Calibri" w:hAnsiTheme="majorBidi" w:cstheme="majorBidi"/>
                <w:sz w:val="22"/>
                <w:szCs w:val="22"/>
              </w:rPr>
            </w:pPr>
          </w:p>
        </w:tc>
        <w:tc>
          <w:tcPr>
            <w:tcW w:w="650" w:type="pct"/>
          </w:tcPr>
          <w:p w14:paraId="1935C0DE"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ITI</w:t>
            </w:r>
          </w:p>
        </w:tc>
        <w:tc>
          <w:tcPr>
            <w:tcW w:w="631" w:type="pct"/>
          </w:tcPr>
          <w:p w14:paraId="3E34B354"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.236</w:t>
            </w:r>
          </w:p>
        </w:tc>
        <w:tc>
          <w:tcPr>
            <w:tcW w:w="631" w:type="pct"/>
          </w:tcPr>
          <w:p w14:paraId="06D07D94"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.148</w:t>
            </w:r>
          </w:p>
        </w:tc>
        <w:tc>
          <w:tcPr>
            <w:tcW w:w="631" w:type="pct"/>
          </w:tcPr>
          <w:p w14:paraId="076E4500"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2.568</w:t>
            </w:r>
          </w:p>
        </w:tc>
        <w:tc>
          <w:tcPr>
            <w:tcW w:w="631" w:type="pct"/>
          </w:tcPr>
          <w:p w14:paraId="2C59C740"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1</w:t>
            </w:r>
          </w:p>
        </w:tc>
        <w:tc>
          <w:tcPr>
            <w:tcW w:w="631" w:type="pct"/>
          </w:tcPr>
          <w:p w14:paraId="0B3DA936"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.109</w:t>
            </w:r>
          </w:p>
        </w:tc>
        <w:tc>
          <w:tcPr>
            <w:tcW w:w="632" w:type="pct"/>
          </w:tcPr>
          <w:p w14:paraId="5791309E"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1.267</w:t>
            </w:r>
          </w:p>
        </w:tc>
      </w:tr>
      <w:tr w:rsidR="00D607A3" w:rsidRPr="002B2989" w14:paraId="607E3BB9" w14:textId="77777777" w:rsidTr="00DC7019">
        <w:tc>
          <w:tcPr>
            <w:tcW w:w="563" w:type="pct"/>
            <w:vMerge/>
          </w:tcPr>
          <w:p w14:paraId="2529ECF4" w14:textId="77777777" w:rsidR="00D607A3" w:rsidRPr="002B2989" w:rsidRDefault="00D607A3" w:rsidP="004332A2">
            <w:pPr>
              <w:spacing w:line="240" w:lineRule="auto"/>
              <w:rPr>
                <w:rFonts w:asciiTheme="majorBidi" w:eastAsia="Calibri" w:hAnsiTheme="majorBidi" w:cstheme="majorBidi"/>
                <w:sz w:val="22"/>
                <w:szCs w:val="22"/>
              </w:rPr>
            </w:pPr>
          </w:p>
        </w:tc>
        <w:tc>
          <w:tcPr>
            <w:tcW w:w="650" w:type="pct"/>
          </w:tcPr>
          <w:p w14:paraId="54741D7D"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IOF</w:t>
            </w:r>
          </w:p>
        </w:tc>
        <w:tc>
          <w:tcPr>
            <w:tcW w:w="631" w:type="pct"/>
          </w:tcPr>
          <w:p w14:paraId="059C1DE1"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-.163-</w:t>
            </w:r>
          </w:p>
        </w:tc>
        <w:tc>
          <w:tcPr>
            <w:tcW w:w="631" w:type="pct"/>
          </w:tcPr>
          <w:p w14:paraId="5132EF91"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.165</w:t>
            </w:r>
          </w:p>
        </w:tc>
        <w:tc>
          <w:tcPr>
            <w:tcW w:w="631" w:type="pct"/>
          </w:tcPr>
          <w:p w14:paraId="2A1D7BAC"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.978</w:t>
            </w:r>
          </w:p>
        </w:tc>
        <w:tc>
          <w:tcPr>
            <w:tcW w:w="631" w:type="pct"/>
          </w:tcPr>
          <w:p w14:paraId="481E41D6"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1</w:t>
            </w:r>
          </w:p>
        </w:tc>
        <w:tc>
          <w:tcPr>
            <w:tcW w:w="631" w:type="pct"/>
          </w:tcPr>
          <w:p w14:paraId="4BD08C1A"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.323</w:t>
            </w:r>
          </w:p>
        </w:tc>
        <w:tc>
          <w:tcPr>
            <w:tcW w:w="632" w:type="pct"/>
          </w:tcPr>
          <w:p w14:paraId="1A9BA7BA"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.850</w:t>
            </w:r>
          </w:p>
        </w:tc>
      </w:tr>
      <w:tr w:rsidR="00D607A3" w:rsidRPr="002B2989" w14:paraId="10EC0073" w14:textId="77777777" w:rsidTr="00767A9B">
        <w:trPr>
          <w:trHeight w:val="342"/>
        </w:trPr>
        <w:tc>
          <w:tcPr>
            <w:tcW w:w="563" w:type="pct"/>
            <w:vMerge/>
            <w:tcBorders>
              <w:bottom w:val="single" w:sz="4" w:space="0" w:color="auto"/>
            </w:tcBorders>
          </w:tcPr>
          <w:p w14:paraId="65C6080A" w14:textId="77777777" w:rsidR="00D607A3" w:rsidRPr="002B2989" w:rsidRDefault="00D607A3" w:rsidP="004332A2">
            <w:pPr>
              <w:spacing w:line="240" w:lineRule="auto"/>
              <w:rPr>
                <w:rFonts w:asciiTheme="majorBidi" w:eastAsia="Calibri" w:hAnsiTheme="majorBidi" w:cstheme="majorBidi"/>
                <w:sz w:val="22"/>
                <w:szCs w:val="22"/>
              </w:rPr>
            </w:pPr>
          </w:p>
        </w:tc>
        <w:tc>
          <w:tcPr>
            <w:tcW w:w="650" w:type="pct"/>
          </w:tcPr>
          <w:p w14:paraId="792F4DAF"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ICS</w:t>
            </w:r>
          </w:p>
        </w:tc>
        <w:tc>
          <w:tcPr>
            <w:tcW w:w="631" w:type="pct"/>
          </w:tcPr>
          <w:p w14:paraId="26C41B8D"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.030</w:t>
            </w:r>
          </w:p>
        </w:tc>
        <w:tc>
          <w:tcPr>
            <w:tcW w:w="631" w:type="pct"/>
          </w:tcPr>
          <w:p w14:paraId="4C61B621"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.122</w:t>
            </w:r>
          </w:p>
        </w:tc>
        <w:tc>
          <w:tcPr>
            <w:tcW w:w="631" w:type="pct"/>
          </w:tcPr>
          <w:p w14:paraId="5B94FBE2"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.061</w:t>
            </w:r>
          </w:p>
        </w:tc>
        <w:tc>
          <w:tcPr>
            <w:tcW w:w="631" w:type="pct"/>
          </w:tcPr>
          <w:p w14:paraId="7D8FFC84"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1</w:t>
            </w:r>
          </w:p>
        </w:tc>
        <w:tc>
          <w:tcPr>
            <w:tcW w:w="631" w:type="pct"/>
          </w:tcPr>
          <w:p w14:paraId="17D757FB"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.804</w:t>
            </w:r>
          </w:p>
        </w:tc>
        <w:tc>
          <w:tcPr>
            <w:tcW w:w="632" w:type="pct"/>
          </w:tcPr>
          <w:p w14:paraId="3B56EDC2" w14:textId="77777777" w:rsidR="00D607A3" w:rsidRPr="002B2989" w:rsidRDefault="00D607A3" w:rsidP="008537BF">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1.031</w:t>
            </w:r>
          </w:p>
        </w:tc>
      </w:tr>
      <w:tr w:rsidR="00D607A3" w:rsidRPr="002B2989" w14:paraId="02575D3C" w14:textId="77777777" w:rsidTr="00767A9B">
        <w:trPr>
          <w:trHeight w:val="350"/>
        </w:trPr>
        <w:tc>
          <w:tcPr>
            <w:tcW w:w="563" w:type="pct"/>
            <w:vMerge/>
            <w:tcBorders>
              <w:top w:val="single" w:sz="4" w:space="0" w:color="auto"/>
              <w:bottom w:val="single" w:sz="4" w:space="0" w:color="auto"/>
            </w:tcBorders>
          </w:tcPr>
          <w:p w14:paraId="48D9EE81" w14:textId="77777777" w:rsidR="00D607A3" w:rsidRPr="002B2989" w:rsidRDefault="00D607A3" w:rsidP="004332A2">
            <w:pPr>
              <w:spacing w:line="240" w:lineRule="auto"/>
              <w:rPr>
                <w:rFonts w:asciiTheme="majorBidi" w:eastAsia="Calibri" w:hAnsiTheme="majorBidi" w:cstheme="majorBidi"/>
                <w:sz w:val="22"/>
                <w:szCs w:val="22"/>
              </w:rPr>
            </w:pPr>
          </w:p>
        </w:tc>
        <w:tc>
          <w:tcPr>
            <w:tcW w:w="650" w:type="pct"/>
            <w:tcBorders>
              <w:bottom w:val="single" w:sz="4" w:space="0" w:color="auto"/>
            </w:tcBorders>
          </w:tcPr>
          <w:p w14:paraId="6B9FA393" w14:textId="77777777" w:rsidR="00D607A3" w:rsidRPr="002B2989" w:rsidRDefault="00D607A3" w:rsidP="00627DB1">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Constant</w:t>
            </w:r>
          </w:p>
        </w:tc>
        <w:tc>
          <w:tcPr>
            <w:tcW w:w="631" w:type="pct"/>
            <w:tcBorders>
              <w:bottom w:val="single" w:sz="4" w:space="0" w:color="auto"/>
            </w:tcBorders>
          </w:tcPr>
          <w:p w14:paraId="66534100" w14:textId="77777777" w:rsidR="00D607A3" w:rsidRPr="002B2989" w:rsidRDefault="00D607A3" w:rsidP="00627DB1">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-1.929-</w:t>
            </w:r>
          </w:p>
        </w:tc>
        <w:tc>
          <w:tcPr>
            <w:tcW w:w="631" w:type="pct"/>
            <w:tcBorders>
              <w:bottom w:val="single" w:sz="4" w:space="0" w:color="auto"/>
            </w:tcBorders>
          </w:tcPr>
          <w:p w14:paraId="22F18DEB" w14:textId="77777777" w:rsidR="00D607A3" w:rsidRPr="002B2989" w:rsidRDefault="00D607A3" w:rsidP="00627DB1">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.510</w:t>
            </w:r>
          </w:p>
        </w:tc>
        <w:tc>
          <w:tcPr>
            <w:tcW w:w="631" w:type="pct"/>
            <w:tcBorders>
              <w:bottom w:val="single" w:sz="4" w:space="0" w:color="auto"/>
            </w:tcBorders>
          </w:tcPr>
          <w:p w14:paraId="27DE3FF2" w14:textId="77777777" w:rsidR="00D607A3" w:rsidRPr="002B2989" w:rsidRDefault="00D607A3" w:rsidP="00627DB1">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14.288</w:t>
            </w:r>
          </w:p>
        </w:tc>
        <w:tc>
          <w:tcPr>
            <w:tcW w:w="631" w:type="pct"/>
            <w:tcBorders>
              <w:bottom w:val="single" w:sz="4" w:space="0" w:color="auto"/>
            </w:tcBorders>
          </w:tcPr>
          <w:p w14:paraId="1447FD02" w14:textId="77777777" w:rsidR="00D607A3" w:rsidRPr="002B2989" w:rsidRDefault="00D607A3" w:rsidP="00627DB1">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1</w:t>
            </w:r>
          </w:p>
        </w:tc>
        <w:tc>
          <w:tcPr>
            <w:tcW w:w="631" w:type="pct"/>
            <w:tcBorders>
              <w:bottom w:val="single" w:sz="4" w:space="0" w:color="auto"/>
            </w:tcBorders>
          </w:tcPr>
          <w:p w14:paraId="28C20441" w14:textId="77777777" w:rsidR="00D607A3" w:rsidRPr="002B2989" w:rsidRDefault="00D607A3" w:rsidP="00627DB1">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.000</w:t>
            </w:r>
          </w:p>
        </w:tc>
        <w:tc>
          <w:tcPr>
            <w:tcW w:w="632" w:type="pct"/>
            <w:tcBorders>
              <w:bottom w:val="single" w:sz="4" w:space="0" w:color="auto"/>
            </w:tcBorders>
          </w:tcPr>
          <w:p w14:paraId="3629F2E0" w14:textId="77777777" w:rsidR="00D607A3" w:rsidRPr="002B2989" w:rsidRDefault="00D607A3" w:rsidP="00627DB1">
            <w:pPr>
              <w:spacing w:line="240" w:lineRule="auto"/>
              <w:jc w:val="center"/>
              <w:rPr>
                <w:rFonts w:asciiTheme="majorBidi" w:eastAsia="Calibri" w:hAnsiTheme="majorBidi" w:cstheme="majorBidi"/>
                <w:sz w:val="22"/>
                <w:szCs w:val="22"/>
              </w:rPr>
            </w:pPr>
            <w:r w:rsidRPr="002B2989">
              <w:rPr>
                <w:rFonts w:asciiTheme="majorBidi" w:eastAsia="Calibri" w:hAnsiTheme="majorBidi" w:cstheme="majorBidi"/>
                <w:sz w:val="22"/>
                <w:szCs w:val="22"/>
              </w:rPr>
              <w:t>.145</w:t>
            </w:r>
          </w:p>
        </w:tc>
      </w:tr>
    </w:tbl>
    <w:p w14:paraId="6CA082D0" w14:textId="2D83D044" w:rsidR="00D607A3" w:rsidRPr="002B2989" w:rsidRDefault="00D607A3" w:rsidP="004332A2">
      <w:pPr>
        <w:rPr>
          <w:rFonts w:asciiTheme="majorBidi" w:eastAsia="Calibri" w:hAnsiTheme="majorBidi" w:cstheme="majorBidi"/>
          <w:i/>
          <w:iCs/>
          <w:sz w:val="22"/>
          <w:szCs w:val="22"/>
        </w:rPr>
      </w:pPr>
      <w:r w:rsidRPr="002B2989">
        <w:rPr>
          <w:rFonts w:asciiTheme="majorBidi" w:eastAsia="Calibri" w:hAnsiTheme="majorBidi" w:cstheme="majorBidi"/>
          <w:i/>
          <w:iCs/>
          <w:sz w:val="22"/>
          <w:szCs w:val="22"/>
        </w:rPr>
        <w:t>Note</w:t>
      </w:r>
      <w:r w:rsidR="00710AE7" w:rsidRPr="002B2989">
        <w:rPr>
          <w:rFonts w:asciiTheme="majorBidi" w:eastAsia="Calibri" w:hAnsiTheme="majorBidi" w:cstheme="majorBidi"/>
          <w:i/>
          <w:iCs/>
          <w:sz w:val="22"/>
          <w:szCs w:val="22"/>
        </w:rPr>
        <w:t>.</w:t>
      </w:r>
      <w:r w:rsidRPr="002B2989">
        <w:rPr>
          <w:rFonts w:asciiTheme="majorBidi" w:eastAsia="Calibri" w:hAnsiTheme="majorBidi" w:cstheme="majorBidi"/>
          <w:i/>
          <w:iCs/>
          <w:sz w:val="22"/>
          <w:szCs w:val="22"/>
        </w:rPr>
        <w:t xml:space="preserve"> </w:t>
      </w:r>
      <w:r w:rsidRPr="002B2989">
        <w:rPr>
          <w:rFonts w:asciiTheme="majorBidi" w:eastAsia="Calibri" w:hAnsiTheme="majorBidi" w:cstheme="majorBidi"/>
          <w:sz w:val="22"/>
          <w:szCs w:val="22"/>
        </w:rPr>
        <w:t>a. Variable(s) entered on step 1: IP, IPP, IIA, ITI, IOF, ICS.</w:t>
      </w:r>
    </w:p>
    <w:p w14:paraId="64C7525C" w14:textId="555DE191" w:rsidR="00D607A3" w:rsidRPr="00727C70" w:rsidRDefault="00D607A3" w:rsidP="004332A2">
      <w:pPr>
        <w:ind w:firstLine="720"/>
        <w:rPr>
          <w:rFonts w:asciiTheme="majorBidi" w:eastAsia="Calibri" w:hAnsiTheme="majorBidi" w:cstheme="majorBidi"/>
        </w:rPr>
      </w:pPr>
      <w:bookmarkStart w:id="331" w:name="_Hlk129546244"/>
      <w:bookmarkStart w:id="332" w:name="_Hlk131715175"/>
      <w:r w:rsidRPr="00727C70">
        <w:rPr>
          <w:rFonts w:asciiTheme="majorBidi" w:eastAsia="Calibri" w:hAnsiTheme="majorBidi" w:cstheme="majorBidi"/>
        </w:rPr>
        <w:t xml:space="preserve">Table 25 indicated that integrated promotion </w:t>
      </w:r>
      <w:r w:rsidR="00F75A6E">
        <w:rPr>
          <w:rFonts w:asciiTheme="majorBidi" w:eastAsia="Calibri" w:hAnsiTheme="majorBidi" w:cstheme="majorBidi"/>
        </w:rPr>
        <w:t>is the only variable that can help to predict the log</w:t>
      </w:r>
      <w:r w:rsidR="00B21429">
        <w:rPr>
          <w:rFonts w:asciiTheme="majorBidi" w:eastAsia="Calibri" w:hAnsiTheme="majorBidi" w:cstheme="majorBidi"/>
        </w:rPr>
        <w:t>s</w:t>
      </w:r>
      <w:r w:rsidR="00F75A6E">
        <w:rPr>
          <w:rFonts w:asciiTheme="majorBidi" w:eastAsia="Calibri" w:hAnsiTheme="majorBidi" w:cstheme="majorBidi"/>
        </w:rPr>
        <w:t xml:space="preserve"> of odds of </w:t>
      </w:r>
      <w:r w:rsidR="00F75A6E" w:rsidRPr="00F75A6E">
        <w:rPr>
          <w:rFonts w:asciiTheme="majorBidi" w:eastAsia="Calibri" w:hAnsiTheme="majorBidi" w:cstheme="majorBidi"/>
        </w:rPr>
        <w:t xml:space="preserve">experience as a retail shopper utilizing different retail channels for buying products </w:t>
      </w:r>
      <w:r w:rsidR="00F75A6E">
        <w:rPr>
          <w:rFonts w:asciiTheme="majorBidi" w:eastAsia="Calibri" w:hAnsiTheme="majorBidi" w:cstheme="majorBidi"/>
        </w:rPr>
        <w:t>as the Wald= 15.683 and sig.</w:t>
      </w:r>
      <w:r w:rsidRPr="00727C70">
        <w:rPr>
          <w:rFonts w:asciiTheme="majorBidi" w:eastAsia="Calibri" w:hAnsiTheme="majorBidi" w:cstheme="majorBidi"/>
        </w:rPr>
        <w:t>=.000</w:t>
      </w:r>
      <w:r w:rsidR="00F75A6E">
        <w:rPr>
          <w:rFonts w:asciiTheme="majorBidi" w:eastAsia="Calibri" w:hAnsiTheme="majorBidi" w:cstheme="majorBidi"/>
        </w:rPr>
        <w:t>. For every unit increase in the integrated promotion the logs of odds of higher experience would increase by 0.534.</w:t>
      </w:r>
      <w:r w:rsidRPr="00727C70">
        <w:rPr>
          <w:rFonts w:asciiTheme="majorBidi" w:eastAsia="Calibri" w:hAnsiTheme="majorBidi" w:cstheme="majorBidi"/>
        </w:rPr>
        <w:t xml:space="preserve"> </w:t>
      </w:r>
      <w:r w:rsidR="00C1205D">
        <w:rPr>
          <w:rFonts w:asciiTheme="majorBidi" w:eastAsia="Calibri" w:hAnsiTheme="majorBidi" w:cstheme="majorBidi"/>
        </w:rPr>
        <w:t>As integrated promotion improve</w:t>
      </w:r>
      <w:r w:rsidR="00115B1F">
        <w:rPr>
          <w:rFonts w:asciiTheme="majorBidi" w:eastAsia="Calibri" w:hAnsiTheme="majorBidi" w:cstheme="majorBidi"/>
        </w:rPr>
        <w:t>s</w:t>
      </w:r>
      <w:r w:rsidR="00C1205D">
        <w:rPr>
          <w:rFonts w:asciiTheme="majorBidi" w:eastAsia="Calibri" w:hAnsiTheme="majorBidi" w:cstheme="majorBidi"/>
        </w:rPr>
        <w:t xml:space="preserve"> the odds</w:t>
      </w:r>
      <w:r w:rsidR="00B21429">
        <w:rPr>
          <w:rFonts w:asciiTheme="majorBidi" w:eastAsia="Calibri" w:hAnsiTheme="majorBidi" w:cstheme="majorBidi"/>
        </w:rPr>
        <w:t xml:space="preserve"> ratio</w:t>
      </w:r>
      <w:r w:rsidR="00115B1F">
        <w:rPr>
          <w:rFonts w:asciiTheme="majorBidi" w:eastAsia="Calibri" w:hAnsiTheme="majorBidi" w:cstheme="majorBidi"/>
        </w:rPr>
        <w:t xml:space="preserve"> of higher experience</w:t>
      </w:r>
      <w:r w:rsidR="00C1205D">
        <w:rPr>
          <w:rFonts w:asciiTheme="majorBidi" w:eastAsia="Calibri" w:hAnsiTheme="majorBidi" w:cstheme="majorBidi"/>
        </w:rPr>
        <w:t xml:space="preserve"> would increase by 1.706</w:t>
      </w:r>
      <w:r w:rsidR="0053326F">
        <w:rPr>
          <w:rFonts w:asciiTheme="majorBidi" w:eastAsia="Calibri" w:hAnsiTheme="majorBidi" w:cstheme="majorBidi"/>
        </w:rPr>
        <w:t>,</w:t>
      </w:r>
      <w:r w:rsidR="00C1205D">
        <w:rPr>
          <w:rFonts w:asciiTheme="majorBidi" w:eastAsia="Calibri" w:hAnsiTheme="majorBidi" w:cstheme="majorBidi"/>
        </w:rPr>
        <w:t xml:space="preserve"> so with more integrated promotion the odds would be higher in favor of higher experience. </w:t>
      </w:r>
      <w:bookmarkEnd w:id="331"/>
    </w:p>
    <w:p w14:paraId="4DAF7A73" w14:textId="3F7410BE" w:rsidR="00D607A3" w:rsidRPr="008211DA" w:rsidRDefault="00D607A3" w:rsidP="004332A2">
      <w:pPr>
        <w:pStyle w:val="Heading2"/>
        <w:jc w:val="left"/>
        <w:rPr>
          <w:rFonts w:asciiTheme="majorBidi" w:eastAsia="Calibri" w:hAnsiTheme="majorBidi"/>
          <w:b w:val="0"/>
          <w:bCs/>
        </w:rPr>
      </w:pPr>
      <w:bookmarkStart w:id="333" w:name="_Toc135580438"/>
      <w:bookmarkStart w:id="334" w:name="_Toc138604493"/>
      <w:bookmarkStart w:id="335" w:name="_Toc138604785"/>
      <w:bookmarkEnd w:id="332"/>
      <w:r w:rsidRPr="008211DA">
        <w:rPr>
          <w:rFonts w:asciiTheme="majorBidi" w:eastAsia="Calibri" w:hAnsiTheme="majorBidi"/>
          <w:bCs/>
        </w:rPr>
        <w:t xml:space="preserve">Testing the </w:t>
      </w:r>
      <w:r w:rsidR="008211DA">
        <w:rPr>
          <w:rFonts w:asciiTheme="majorBidi" w:eastAsia="Calibri" w:hAnsiTheme="majorBidi"/>
          <w:bCs/>
        </w:rPr>
        <w:t>R</w:t>
      </w:r>
      <w:r w:rsidRPr="008211DA">
        <w:rPr>
          <w:rFonts w:asciiTheme="majorBidi" w:eastAsia="Calibri" w:hAnsiTheme="majorBidi"/>
          <w:bCs/>
        </w:rPr>
        <w:t xml:space="preserve">elationship </w:t>
      </w:r>
      <w:r w:rsidR="008211DA">
        <w:rPr>
          <w:rFonts w:asciiTheme="majorBidi" w:eastAsia="Calibri" w:hAnsiTheme="majorBidi"/>
          <w:bCs/>
        </w:rPr>
        <w:t>B</w:t>
      </w:r>
      <w:r w:rsidRPr="008211DA">
        <w:rPr>
          <w:rFonts w:asciiTheme="majorBidi" w:eastAsia="Calibri" w:hAnsiTheme="majorBidi"/>
          <w:bCs/>
        </w:rPr>
        <w:t xml:space="preserve">etween </w:t>
      </w:r>
      <w:r w:rsidR="008211DA">
        <w:rPr>
          <w:rFonts w:asciiTheme="majorBidi" w:eastAsia="Calibri" w:hAnsiTheme="majorBidi"/>
          <w:bCs/>
        </w:rPr>
        <w:t>C</w:t>
      </w:r>
      <w:r w:rsidRPr="008211DA">
        <w:rPr>
          <w:rFonts w:asciiTheme="majorBidi" w:eastAsia="Calibri" w:hAnsiTheme="majorBidi"/>
          <w:bCs/>
        </w:rPr>
        <w:t xml:space="preserve">hannel </w:t>
      </w:r>
      <w:r w:rsidR="008211DA">
        <w:rPr>
          <w:rFonts w:asciiTheme="majorBidi" w:eastAsia="Calibri" w:hAnsiTheme="majorBidi"/>
          <w:bCs/>
        </w:rPr>
        <w:t>I</w:t>
      </w:r>
      <w:r w:rsidRPr="008211DA">
        <w:rPr>
          <w:rFonts w:asciiTheme="majorBidi" w:eastAsia="Calibri" w:hAnsiTheme="majorBidi"/>
          <w:bCs/>
        </w:rPr>
        <w:t xml:space="preserve">ntegration </w:t>
      </w:r>
      <w:r w:rsidR="008211DA">
        <w:rPr>
          <w:rFonts w:asciiTheme="majorBidi" w:eastAsia="Calibri" w:hAnsiTheme="majorBidi"/>
          <w:bCs/>
        </w:rPr>
        <w:t>D</w:t>
      </w:r>
      <w:r w:rsidRPr="008211DA">
        <w:rPr>
          <w:rFonts w:asciiTheme="majorBidi" w:eastAsia="Calibri" w:hAnsiTheme="majorBidi"/>
          <w:bCs/>
        </w:rPr>
        <w:t xml:space="preserve">imensions and the </w:t>
      </w:r>
      <w:bookmarkStart w:id="336" w:name="_Hlk127689296"/>
      <w:r w:rsidR="008211DA">
        <w:rPr>
          <w:rFonts w:asciiTheme="majorBidi" w:eastAsia="Calibri" w:hAnsiTheme="majorBidi"/>
          <w:bCs/>
        </w:rPr>
        <w:t>P</w:t>
      </w:r>
      <w:r w:rsidRPr="008211DA">
        <w:rPr>
          <w:rFonts w:asciiTheme="majorBidi" w:eastAsia="Calibri" w:hAnsiTheme="majorBidi"/>
          <w:bCs/>
        </w:rPr>
        <w:t xml:space="preserve">roficiency </w:t>
      </w:r>
      <w:bookmarkEnd w:id="336"/>
      <w:r w:rsidRPr="008211DA">
        <w:rPr>
          <w:rFonts w:asciiTheme="majorBidi" w:eastAsia="Calibri" w:hAnsiTheme="majorBidi"/>
          <w:bCs/>
        </w:rPr>
        <w:t xml:space="preserve">as a </w:t>
      </w:r>
      <w:r w:rsidR="008211DA">
        <w:rPr>
          <w:rFonts w:asciiTheme="majorBidi" w:eastAsia="Calibri" w:hAnsiTheme="majorBidi"/>
          <w:bCs/>
        </w:rPr>
        <w:t>R</w:t>
      </w:r>
      <w:r w:rsidRPr="008211DA">
        <w:rPr>
          <w:rFonts w:asciiTheme="majorBidi" w:eastAsia="Calibri" w:hAnsiTheme="majorBidi"/>
          <w:bCs/>
        </w:rPr>
        <w:t xml:space="preserve">etail </w:t>
      </w:r>
      <w:r w:rsidR="008211DA">
        <w:rPr>
          <w:rFonts w:asciiTheme="majorBidi" w:eastAsia="Calibri" w:hAnsiTheme="majorBidi"/>
          <w:bCs/>
        </w:rPr>
        <w:t>S</w:t>
      </w:r>
      <w:r w:rsidRPr="008211DA">
        <w:rPr>
          <w:rFonts w:asciiTheme="majorBidi" w:eastAsia="Calibri" w:hAnsiTheme="majorBidi"/>
          <w:bCs/>
        </w:rPr>
        <w:t xml:space="preserve">hopper </w:t>
      </w:r>
      <w:r w:rsidR="008211DA">
        <w:rPr>
          <w:rFonts w:asciiTheme="majorBidi" w:eastAsia="Calibri" w:hAnsiTheme="majorBidi"/>
          <w:bCs/>
        </w:rPr>
        <w:t>U</w:t>
      </w:r>
      <w:r w:rsidRPr="008211DA">
        <w:rPr>
          <w:rFonts w:asciiTheme="majorBidi" w:eastAsia="Calibri" w:hAnsiTheme="majorBidi"/>
          <w:bCs/>
        </w:rPr>
        <w:t xml:space="preserve">tilizing </w:t>
      </w:r>
      <w:r w:rsidR="008211DA">
        <w:rPr>
          <w:rFonts w:asciiTheme="majorBidi" w:eastAsia="Calibri" w:hAnsiTheme="majorBidi"/>
          <w:bCs/>
        </w:rPr>
        <w:t>D</w:t>
      </w:r>
      <w:r w:rsidRPr="008211DA">
        <w:rPr>
          <w:rFonts w:asciiTheme="majorBidi" w:eastAsia="Calibri" w:hAnsiTheme="majorBidi"/>
          <w:bCs/>
        </w:rPr>
        <w:t xml:space="preserve">ifferent </w:t>
      </w:r>
      <w:r w:rsidR="008211DA">
        <w:rPr>
          <w:rFonts w:asciiTheme="majorBidi" w:eastAsia="Calibri" w:hAnsiTheme="majorBidi"/>
          <w:bCs/>
        </w:rPr>
        <w:t>R</w:t>
      </w:r>
      <w:r w:rsidRPr="008211DA">
        <w:rPr>
          <w:rFonts w:asciiTheme="majorBidi" w:eastAsia="Calibri" w:hAnsiTheme="majorBidi"/>
          <w:bCs/>
        </w:rPr>
        <w:t xml:space="preserve">etail </w:t>
      </w:r>
      <w:r w:rsidR="008211DA">
        <w:rPr>
          <w:rFonts w:asciiTheme="majorBidi" w:eastAsia="Calibri" w:hAnsiTheme="majorBidi"/>
          <w:bCs/>
        </w:rPr>
        <w:t>C</w:t>
      </w:r>
      <w:r w:rsidRPr="008211DA">
        <w:rPr>
          <w:rFonts w:asciiTheme="majorBidi" w:eastAsia="Calibri" w:hAnsiTheme="majorBidi"/>
          <w:bCs/>
        </w:rPr>
        <w:t xml:space="preserve">hannels for </w:t>
      </w:r>
      <w:r w:rsidR="008211DA">
        <w:rPr>
          <w:rFonts w:asciiTheme="majorBidi" w:eastAsia="Calibri" w:hAnsiTheme="majorBidi"/>
          <w:bCs/>
        </w:rPr>
        <w:t>B</w:t>
      </w:r>
      <w:r w:rsidRPr="008211DA">
        <w:rPr>
          <w:rFonts w:asciiTheme="majorBidi" w:eastAsia="Calibri" w:hAnsiTheme="majorBidi"/>
          <w:bCs/>
        </w:rPr>
        <w:t xml:space="preserve">uying </w:t>
      </w:r>
      <w:r w:rsidR="008211DA">
        <w:rPr>
          <w:rFonts w:asciiTheme="majorBidi" w:eastAsia="Calibri" w:hAnsiTheme="majorBidi"/>
          <w:bCs/>
        </w:rPr>
        <w:t>P</w:t>
      </w:r>
      <w:r w:rsidRPr="008211DA">
        <w:rPr>
          <w:rFonts w:asciiTheme="majorBidi" w:eastAsia="Calibri" w:hAnsiTheme="majorBidi"/>
          <w:bCs/>
        </w:rPr>
        <w:t>roducts.</w:t>
      </w:r>
      <w:bookmarkEnd w:id="333"/>
      <w:bookmarkEnd w:id="334"/>
      <w:bookmarkEnd w:id="335"/>
    </w:p>
    <w:p w14:paraId="5FF95E40" w14:textId="0A1EFFD1" w:rsidR="00D607A3" w:rsidRPr="00727C70" w:rsidRDefault="00D607A3" w:rsidP="004332A2">
      <w:pPr>
        <w:ind w:firstLine="720"/>
        <w:rPr>
          <w:rFonts w:asciiTheme="majorBidi" w:eastAsia="Calibri" w:hAnsiTheme="majorBidi" w:cstheme="majorBidi"/>
        </w:rPr>
      </w:pPr>
      <w:r w:rsidRPr="00727C70">
        <w:rPr>
          <w:rFonts w:asciiTheme="majorBidi" w:eastAsia="Calibri" w:hAnsiTheme="majorBidi" w:cstheme="majorBidi"/>
        </w:rPr>
        <w:t xml:space="preserve">The analysis of logistic regression was employed to examine how independent variables (Integrated promotion, Integrated product and price, Integrated transaction information, </w:t>
      </w:r>
      <w:r w:rsidRPr="00727C70">
        <w:rPr>
          <w:rFonts w:asciiTheme="majorBidi" w:eastAsia="Calibri" w:hAnsiTheme="majorBidi" w:cstheme="majorBidi"/>
        </w:rPr>
        <w:lastRenderedPageBreak/>
        <w:t xml:space="preserve">Integrated information access, Integrated order fulfillment, Integrated customer service) can predict the log-odds scale of proficiency as a retail shopper utilizing different retail channels for buying your products. High </w:t>
      </w:r>
      <w:r w:rsidR="007A262B">
        <w:rPr>
          <w:rFonts w:asciiTheme="majorBidi" w:eastAsia="Calibri" w:hAnsiTheme="majorBidi" w:cstheme="majorBidi"/>
        </w:rPr>
        <w:t>proficiency</w:t>
      </w:r>
      <w:r w:rsidRPr="00727C70">
        <w:rPr>
          <w:rFonts w:asciiTheme="majorBidi" w:eastAsia="Calibri" w:hAnsiTheme="majorBidi" w:cstheme="majorBidi"/>
        </w:rPr>
        <w:t xml:space="preserve"> (4-7) coded 1 and low </w:t>
      </w:r>
      <w:r w:rsidR="007A262B">
        <w:rPr>
          <w:rFonts w:asciiTheme="majorBidi" w:eastAsia="Calibri" w:hAnsiTheme="majorBidi" w:cstheme="majorBidi"/>
        </w:rPr>
        <w:t>proficiency</w:t>
      </w:r>
      <w:r w:rsidRPr="00727C70">
        <w:rPr>
          <w:rFonts w:asciiTheme="majorBidi" w:eastAsia="Calibri" w:hAnsiTheme="majorBidi" w:cstheme="majorBidi"/>
        </w:rPr>
        <w:t xml:space="preserve"> (1-3) coded 0. Results of OMNIBUS analysis are shown in table 26: </w:t>
      </w:r>
    </w:p>
    <w:p w14:paraId="0382E5EB" w14:textId="204AFC54" w:rsidR="009D60CD" w:rsidRPr="0000404E" w:rsidRDefault="009D60CD" w:rsidP="004332A2">
      <w:pPr>
        <w:keepNext/>
        <w:rPr>
          <w:rFonts w:asciiTheme="majorBidi" w:eastAsia="Calibri" w:hAnsiTheme="majorBidi" w:cstheme="majorBidi"/>
          <w:b/>
          <w:bCs/>
        </w:rPr>
      </w:pPr>
      <w:bookmarkStart w:id="337" w:name="_Toc137038884"/>
      <w:r w:rsidRPr="00727C70">
        <w:rPr>
          <w:rFonts w:asciiTheme="majorBidi" w:eastAsia="Calibri" w:hAnsiTheme="majorBidi" w:cstheme="majorBidi"/>
          <w:b/>
          <w:bCs/>
        </w:rPr>
        <w:t xml:space="preserve">Table </w:t>
      </w:r>
      <w:r w:rsidRPr="00727C70">
        <w:rPr>
          <w:rFonts w:asciiTheme="majorBidi" w:eastAsia="Calibri" w:hAnsiTheme="majorBidi" w:cstheme="majorBidi"/>
          <w:b/>
          <w:bCs/>
        </w:rPr>
        <w:fldChar w:fldCharType="begin"/>
      </w:r>
      <w:r w:rsidRPr="00727C70">
        <w:rPr>
          <w:rFonts w:asciiTheme="majorBidi" w:eastAsia="Calibri" w:hAnsiTheme="majorBidi" w:cstheme="majorBidi"/>
          <w:b/>
          <w:bCs/>
        </w:rPr>
        <w:instrText xml:space="preserve"> SEQ Table \* ARABIC </w:instrText>
      </w:r>
      <w:r w:rsidRPr="00727C70">
        <w:rPr>
          <w:rFonts w:asciiTheme="majorBidi" w:eastAsia="Calibri" w:hAnsiTheme="majorBidi" w:cstheme="majorBidi"/>
          <w:b/>
          <w:bCs/>
        </w:rPr>
        <w:fldChar w:fldCharType="separate"/>
      </w:r>
      <w:r w:rsidR="00A11010">
        <w:rPr>
          <w:rFonts w:asciiTheme="majorBidi" w:eastAsia="Calibri" w:hAnsiTheme="majorBidi" w:cstheme="majorBidi"/>
          <w:b/>
          <w:bCs/>
          <w:noProof/>
        </w:rPr>
        <w:t>26</w:t>
      </w:r>
      <w:bookmarkEnd w:id="337"/>
      <w:r w:rsidRPr="00727C70">
        <w:rPr>
          <w:rFonts w:asciiTheme="majorBidi" w:eastAsia="Calibri" w:hAnsiTheme="majorBidi" w:cstheme="majorBidi"/>
          <w:b/>
          <w:bCs/>
        </w:rPr>
        <w:fldChar w:fldCharType="end"/>
      </w:r>
    </w:p>
    <w:p w14:paraId="5EA6D998" w14:textId="1F41C7AB" w:rsidR="00D607A3" w:rsidRDefault="00D607A3" w:rsidP="004332A2">
      <w:pPr>
        <w:rPr>
          <w:rFonts w:asciiTheme="majorBidi" w:eastAsia="Calibri" w:hAnsiTheme="majorBidi" w:cstheme="majorBidi"/>
          <w:i/>
          <w:iCs/>
        </w:rPr>
      </w:pPr>
      <w:r w:rsidRPr="00727C70">
        <w:rPr>
          <w:rFonts w:asciiTheme="majorBidi" w:eastAsia="Calibri" w:hAnsiTheme="majorBidi" w:cstheme="majorBidi"/>
          <w:i/>
          <w:iCs/>
        </w:rPr>
        <w:t xml:space="preserve">Omnibus </w:t>
      </w:r>
      <w:r w:rsidR="009D60CD">
        <w:rPr>
          <w:rFonts w:asciiTheme="majorBidi" w:eastAsia="Calibri" w:hAnsiTheme="majorBidi" w:cstheme="majorBidi"/>
          <w:i/>
          <w:iCs/>
        </w:rPr>
        <w:t>T</w:t>
      </w:r>
      <w:r w:rsidRPr="00727C70">
        <w:rPr>
          <w:rFonts w:asciiTheme="majorBidi" w:eastAsia="Calibri" w:hAnsiTheme="majorBidi" w:cstheme="majorBidi"/>
          <w:i/>
          <w:iCs/>
        </w:rPr>
        <w:t xml:space="preserve">ests of </w:t>
      </w:r>
      <w:r w:rsidR="009D60CD">
        <w:rPr>
          <w:rFonts w:asciiTheme="majorBidi" w:eastAsia="Calibri" w:hAnsiTheme="majorBidi" w:cstheme="majorBidi"/>
          <w:i/>
          <w:iCs/>
        </w:rPr>
        <w:t>C</w:t>
      </w:r>
      <w:r w:rsidRPr="00727C70">
        <w:rPr>
          <w:rFonts w:asciiTheme="majorBidi" w:eastAsia="Calibri" w:hAnsiTheme="majorBidi" w:cstheme="majorBidi"/>
          <w:i/>
          <w:iCs/>
        </w:rPr>
        <w:t>oefficients</w:t>
      </w:r>
    </w:p>
    <w:tbl>
      <w:tblPr>
        <w:tblStyle w:val="TableGrid"/>
        <w:tblW w:w="95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
        <w:gridCol w:w="2709"/>
        <w:gridCol w:w="1900"/>
        <w:gridCol w:w="1900"/>
        <w:gridCol w:w="1900"/>
      </w:tblGrid>
      <w:tr w:rsidR="00627DB1" w:rsidRPr="00443E5A" w14:paraId="5593DA5F" w14:textId="77777777" w:rsidTr="00CA0970">
        <w:trPr>
          <w:trHeight w:val="278"/>
        </w:trPr>
        <w:tc>
          <w:tcPr>
            <w:tcW w:w="3800" w:type="dxa"/>
            <w:gridSpan w:val="2"/>
            <w:tcBorders>
              <w:top w:val="single" w:sz="4" w:space="0" w:color="auto"/>
              <w:bottom w:val="single" w:sz="4" w:space="0" w:color="auto"/>
            </w:tcBorders>
          </w:tcPr>
          <w:p w14:paraId="086E4454" w14:textId="5A65B30F" w:rsidR="00627DB1" w:rsidRPr="00443E5A" w:rsidRDefault="00627DB1" w:rsidP="00443E5A">
            <w:pPr>
              <w:rPr>
                <w:rFonts w:asciiTheme="majorBidi" w:eastAsia="Calibri" w:hAnsiTheme="majorBidi" w:cstheme="majorBidi"/>
                <w:i/>
                <w:iCs/>
                <w:sz w:val="22"/>
                <w:szCs w:val="22"/>
              </w:rPr>
            </w:pPr>
            <w:r w:rsidRPr="00443E5A">
              <w:rPr>
                <w:rFonts w:asciiTheme="majorBidi" w:eastAsia="Calibri" w:hAnsiTheme="majorBidi" w:cstheme="majorBidi"/>
                <w:sz w:val="22"/>
                <w:szCs w:val="22"/>
              </w:rPr>
              <w:t>Model</w:t>
            </w:r>
          </w:p>
        </w:tc>
        <w:tc>
          <w:tcPr>
            <w:tcW w:w="1900" w:type="dxa"/>
            <w:tcBorders>
              <w:top w:val="single" w:sz="4" w:space="0" w:color="auto"/>
              <w:bottom w:val="single" w:sz="4" w:space="0" w:color="auto"/>
            </w:tcBorders>
          </w:tcPr>
          <w:p w14:paraId="09400723" w14:textId="0A9327EF" w:rsidR="00627DB1" w:rsidRPr="00443E5A" w:rsidRDefault="00627DB1" w:rsidP="00443E5A">
            <w:pPr>
              <w:jc w:val="center"/>
              <w:rPr>
                <w:rFonts w:asciiTheme="majorBidi" w:eastAsia="Calibri" w:hAnsiTheme="majorBidi" w:cstheme="majorBidi"/>
                <w:i/>
                <w:iCs/>
                <w:sz w:val="22"/>
                <w:szCs w:val="22"/>
              </w:rPr>
            </w:pPr>
            <w:r w:rsidRPr="00443E5A">
              <w:rPr>
                <w:rFonts w:asciiTheme="majorBidi" w:eastAsia="Calibri" w:hAnsiTheme="majorBidi" w:cstheme="majorBidi"/>
                <w:sz w:val="22"/>
                <w:szCs w:val="22"/>
              </w:rPr>
              <w:t>Chi-square</w:t>
            </w:r>
          </w:p>
        </w:tc>
        <w:tc>
          <w:tcPr>
            <w:tcW w:w="1900" w:type="dxa"/>
            <w:tcBorders>
              <w:top w:val="single" w:sz="4" w:space="0" w:color="auto"/>
              <w:bottom w:val="single" w:sz="4" w:space="0" w:color="auto"/>
            </w:tcBorders>
          </w:tcPr>
          <w:p w14:paraId="785E7B2A" w14:textId="4A6FBB5D" w:rsidR="00627DB1" w:rsidRPr="00443E5A" w:rsidRDefault="00627DB1" w:rsidP="00443E5A">
            <w:pPr>
              <w:jc w:val="center"/>
              <w:rPr>
                <w:rFonts w:asciiTheme="majorBidi" w:eastAsia="Calibri" w:hAnsiTheme="majorBidi" w:cstheme="majorBidi"/>
                <w:i/>
                <w:iCs/>
                <w:sz w:val="22"/>
                <w:szCs w:val="22"/>
              </w:rPr>
            </w:pPr>
            <w:r w:rsidRPr="00443E5A">
              <w:rPr>
                <w:rFonts w:asciiTheme="majorBidi" w:eastAsia="Calibri" w:hAnsiTheme="majorBidi" w:cstheme="majorBidi"/>
                <w:sz w:val="22"/>
                <w:szCs w:val="22"/>
              </w:rPr>
              <w:t>Df</w:t>
            </w:r>
          </w:p>
        </w:tc>
        <w:tc>
          <w:tcPr>
            <w:tcW w:w="1900" w:type="dxa"/>
            <w:tcBorders>
              <w:top w:val="single" w:sz="4" w:space="0" w:color="auto"/>
              <w:bottom w:val="single" w:sz="4" w:space="0" w:color="auto"/>
            </w:tcBorders>
          </w:tcPr>
          <w:p w14:paraId="5BA7F5F7" w14:textId="3B73B9D3" w:rsidR="00627DB1" w:rsidRPr="00443E5A" w:rsidRDefault="00627DB1" w:rsidP="00443E5A">
            <w:pPr>
              <w:jc w:val="center"/>
              <w:rPr>
                <w:rFonts w:asciiTheme="majorBidi" w:eastAsia="Calibri" w:hAnsiTheme="majorBidi" w:cstheme="majorBidi"/>
                <w:i/>
                <w:iCs/>
                <w:sz w:val="22"/>
                <w:szCs w:val="22"/>
              </w:rPr>
            </w:pPr>
            <w:r w:rsidRPr="00443E5A">
              <w:rPr>
                <w:rFonts w:asciiTheme="majorBidi" w:eastAsia="Calibri" w:hAnsiTheme="majorBidi" w:cstheme="majorBidi"/>
                <w:sz w:val="22"/>
                <w:szCs w:val="22"/>
              </w:rPr>
              <w:t>Sig.</w:t>
            </w:r>
          </w:p>
        </w:tc>
      </w:tr>
      <w:tr w:rsidR="00627DB1" w:rsidRPr="00443E5A" w14:paraId="396A5BDB" w14:textId="77777777" w:rsidTr="00CA0970">
        <w:trPr>
          <w:trHeight w:val="350"/>
        </w:trPr>
        <w:tc>
          <w:tcPr>
            <w:tcW w:w="1091" w:type="dxa"/>
            <w:tcBorders>
              <w:top w:val="single" w:sz="4" w:space="0" w:color="auto"/>
            </w:tcBorders>
          </w:tcPr>
          <w:p w14:paraId="242D5FF5" w14:textId="3E65CBB4" w:rsidR="00627DB1" w:rsidRPr="00443E5A" w:rsidRDefault="00627DB1" w:rsidP="00443E5A">
            <w:pPr>
              <w:rPr>
                <w:rFonts w:asciiTheme="majorBidi" w:eastAsia="Calibri" w:hAnsiTheme="majorBidi" w:cstheme="majorBidi"/>
                <w:sz w:val="22"/>
                <w:szCs w:val="22"/>
              </w:rPr>
            </w:pPr>
            <w:r w:rsidRPr="00443E5A">
              <w:rPr>
                <w:rFonts w:asciiTheme="majorBidi" w:eastAsia="Calibri" w:hAnsiTheme="majorBidi" w:cstheme="majorBidi"/>
                <w:sz w:val="22"/>
                <w:szCs w:val="22"/>
              </w:rPr>
              <w:t>Step 1</w:t>
            </w:r>
          </w:p>
        </w:tc>
        <w:tc>
          <w:tcPr>
            <w:tcW w:w="2708" w:type="dxa"/>
            <w:tcBorders>
              <w:top w:val="single" w:sz="4" w:space="0" w:color="auto"/>
            </w:tcBorders>
          </w:tcPr>
          <w:p w14:paraId="7BC6EDA0" w14:textId="353115A6" w:rsidR="00627DB1" w:rsidRPr="00443E5A" w:rsidRDefault="00627DB1" w:rsidP="00443E5A">
            <w:pPr>
              <w:rPr>
                <w:rFonts w:asciiTheme="majorBidi" w:eastAsia="Calibri" w:hAnsiTheme="majorBidi" w:cstheme="majorBidi"/>
                <w:sz w:val="22"/>
                <w:szCs w:val="22"/>
              </w:rPr>
            </w:pPr>
            <w:r w:rsidRPr="00443E5A">
              <w:rPr>
                <w:rFonts w:asciiTheme="majorBidi" w:eastAsia="Calibri" w:hAnsiTheme="majorBidi" w:cstheme="majorBidi"/>
                <w:sz w:val="22"/>
                <w:szCs w:val="22"/>
              </w:rPr>
              <w:t>Step Block Model</w:t>
            </w:r>
          </w:p>
        </w:tc>
        <w:tc>
          <w:tcPr>
            <w:tcW w:w="1900" w:type="dxa"/>
            <w:tcBorders>
              <w:top w:val="single" w:sz="4" w:space="0" w:color="auto"/>
            </w:tcBorders>
          </w:tcPr>
          <w:p w14:paraId="19971919" w14:textId="3E642855" w:rsidR="00627DB1" w:rsidRPr="00443E5A" w:rsidRDefault="00627DB1" w:rsidP="00443E5A">
            <w:pPr>
              <w:jc w:val="center"/>
              <w:rPr>
                <w:rFonts w:asciiTheme="majorBidi" w:eastAsia="Calibri" w:hAnsiTheme="majorBidi" w:cstheme="majorBidi"/>
                <w:i/>
                <w:iCs/>
                <w:sz w:val="22"/>
                <w:szCs w:val="22"/>
              </w:rPr>
            </w:pPr>
            <w:r w:rsidRPr="00443E5A">
              <w:rPr>
                <w:rFonts w:asciiTheme="majorBidi" w:eastAsia="Calibri" w:hAnsiTheme="majorBidi" w:cstheme="majorBidi"/>
                <w:sz w:val="22"/>
                <w:szCs w:val="22"/>
              </w:rPr>
              <w:t>9.465</w:t>
            </w:r>
          </w:p>
        </w:tc>
        <w:tc>
          <w:tcPr>
            <w:tcW w:w="1900" w:type="dxa"/>
            <w:tcBorders>
              <w:top w:val="single" w:sz="4" w:space="0" w:color="auto"/>
            </w:tcBorders>
          </w:tcPr>
          <w:p w14:paraId="54AAA53A" w14:textId="236C2085" w:rsidR="00627DB1" w:rsidRPr="00443E5A" w:rsidRDefault="00627DB1" w:rsidP="00443E5A">
            <w:pPr>
              <w:jc w:val="center"/>
              <w:rPr>
                <w:rFonts w:asciiTheme="majorBidi" w:eastAsia="Calibri" w:hAnsiTheme="majorBidi" w:cstheme="majorBidi"/>
                <w:i/>
                <w:iCs/>
                <w:sz w:val="22"/>
                <w:szCs w:val="22"/>
              </w:rPr>
            </w:pPr>
            <w:r w:rsidRPr="00443E5A">
              <w:rPr>
                <w:rFonts w:asciiTheme="majorBidi" w:eastAsia="Calibri" w:hAnsiTheme="majorBidi" w:cstheme="majorBidi"/>
                <w:sz w:val="22"/>
                <w:szCs w:val="22"/>
              </w:rPr>
              <w:t>6</w:t>
            </w:r>
          </w:p>
        </w:tc>
        <w:tc>
          <w:tcPr>
            <w:tcW w:w="1900" w:type="dxa"/>
            <w:tcBorders>
              <w:top w:val="single" w:sz="4" w:space="0" w:color="auto"/>
            </w:tcBorders>
          </w:tcPr>
          <w:p w14:paraId="31919769" w14:textId="0628476A" w:rsidR="00627DB1" w:rsidRPr="00443E5A" w:rsidRDefault="00627DB1" w:rsidP="00443E5A">
            <w:pPr>
              <w:jc w:val="center"/>
              <w:rPr>
                <w:rFonts w:asciiTheme="majorBidi" w:eastAsia="Calibri" w:hAnsiTheme="majorBidi" w:cstheme="majorBidi"/>
                <w:i/>
                <w:iCs/>
                <w:sz w:val="22"/>
                <w:szCs w:val="22"/>
              </w:rPr>
            </w:pPr>
            <w:r w:rsidRPr="00443E5A">
              <w:rPr>
                <w:rFonts w:asciiTheme="majorBidi" w:eastAsia="Calibri" w:hAnsiTheme="majorBidi" w:cstheme="majorBidi"/>
                <w:sz w:val="22"/>
                <w:szCs w:val="22"/>
              </w:rPr>
              <w:t>0.149</w:t>
            </w:r>
          </w:p>
        </w:tc>
      </w:tr>
    </w:tbl>
    <w:p w14:paraId="38BDA622" w14:textId="77777777" w:rsidR="00425CB2" w:rsidRPr="00F94A62" w:rsidRDefault="00425CB2" w:rsidP="004332A2">
      <w:pPr>
        <w:ind w:firstLine="720"/>
        <w:rPr>
          <w:rFonts w:asciiTheme="majorBidi" w:eastAsia="Calibri" w:hAnsiTheme="majorBidi" w:cstheme="majorBidi"/>
          <w:sz w:val="22"/>
          <w:szCs w:val="22"/>
        </w:rPr>
      </w:pPr>
      <w:bookmarkStart w:id="338" w:name="_Hlk129547307"/>
    </w:p>
    <w:p w14:paraId="33AA72A5" w14:textId="78F060C7" w:rsidR="00D607A3" w:rsidRPr="00727C70" w:rsidRDefault="00D607A3" w:rsidP="004332A2">
      <w:pPr>
        <w:ind w:firstLine="720"/>
        <w:rPr>
          <w:rFonts w:asciiTheme="majorBidi" w:eastAsia="Calibri" w:hAnsiTheme="majorBidi" w:cstheme="majorBidi"/>
        </w:rPr>
      </w:pPr>
      <w:r w:rsidRPr="00727C70">
        <w:rPr>
          <w:rFonts w:asciiTheme="majorBidi" w:eastAsia="Calibri" w:hAnsiTheme="majorBidi" w:cstheme="majorBidi"/>
        </w:rPr>
        <w:t xml:space="preserve">A chi-square statistic is calculated to compare the observed frequencies to those predicted by the linear model. The data would have a good fit to the model with non-significant chi-square. From table 26, chi-square is 9.465, and its significance is 0.149. </w:t>
      </w:r>
    </w:p>
    <w:p w14:paraId="02C5E3EE" w14:textId="37F5E3EC" w:rsidR="009D60CD" w:rsidRPr="0000404E" w:rsidRDefault="009D60CD" w:rsidP="004332A2">
      <w:pPr>
        <w:keepNext/>
        <w:rPr>
          <w:rFonts w:asciiTheme="majorBidi" w:eastAsia="Calibri" w:hAnsiTheme="majorBidi" w:cstheme="majorBidi"/>
          <w:b/>
          <w:bCs/>
        </w:rPr>
      </w:pPr>
      <w:bookmarkStart w:id="339" w:name="_Toc137038885"/>
      <w:bookmarkEnd w:id="338"/>
      <w:r w:rsidRPr="00727C70">
        <w:rPr>
          <w:rFonts w:asciiTheme="majorBidi" w:eastAsia="Calibri" w:hAnsiTheme="majorBidi" w:cstheme="majorBidi"/>
          <w:b/>
          <w:bCs/>
        </w:rPr>
        <w:t xml:space="preserve">Table </w:t>
      </w:r>
      <w:r w:rsidRPr="00727C70">
        <w:rPr>
          <w:rFonts w:asciiTheme="majorBidi" w:eastAsia="Calibri" w:hAnsiTheme="majorBidi" w:cstheme="majorBidi"/>
          <w:b/>
          <w:bCs/>
        </w:rPr>
        <w:fldChar w:fldCharType="begin"/>
      </w:r>
      <w:r w:rsidRPr="00727C70">
        <w:rPr>
          <w:rFonts w:asciiTheme="majorBidi" w:eastAsia="Calibri" w:hAnsiTheme="majorBidi" w:cstheme="majorBidi"/>
          <w:b/>
          <w:bCs/>
        </w:rPr>
        <w:instrText xml:space="preserve"> SEQ Table \* ARABIC </w:instrText>
      </w:r>
      <w:r w:rsidRPr="00727C70">
        <w:rPr>
          <w:rFonts w:asciiTheme="majorBidi" w:eastAsia="Calibri" w:hAnsiTheme="majorBidi" w:cstheme="majorBidi"/>
          <w:b/>
          <w:bCs/>
        </w:rPr>
        <w:fldChar w:fldCharType="separate"/>
      </w:r>
      <w:r w:rsidR="00A11010">
        <w:rPr>
          <w:rFonts w:asciiTheme="majorBidi" w:eastAsia="Calibri" w:hAnsiTheme="majorBidi" w:cstheme="majorBidi"/>
          <w:b/>
          <w:bCs/>
          <w:noProof/>
        </w:rPr>
        <w:t>27</w:t>
      </w:r>
      <w:bookmarkEnd w:id="339"/>
      <w:r w:rsidRPr="00727C70">
        <w:rPr>
          <w:rFonts w:asciiTheme="majorBidi" w:eastAsia="Calibri" w:hAnsiTheme="majorBidi" w:cstheme="majorBidi"/>
          <w:b/>
          <w:bCs/>
        </w:rPr>
        <w:fldChar w:fldCharType="end"/>
      </w:r>
    </w:p>
    <w:p w14:paraId="01AEE72D" w14:textId="53DB2742" w:rsidR="00D607A3" w:rsidRDefault="00D607A3" w:rsidP="004332A2">
      <w:pPr>
        <w:spacing w:line="240" w:lineRule="auto"/>
        <w:rPr>
          <w:rFonts w:asciiTheme="majorBidi" w:eastAsia="Calibri" w:hAnsiTheme="majorBidi" w:cstheme="majorBidi"/>
          <w:i/>
          <w:iCs/>
        </w:rPr>
      </w:pPr>
      <w:r w:rsidRPr="00727C70">
        <w:rPr>
          <w:rFonts w:asciiTheme="majorBidi" w:eastAsia="Calibri" w:hAnsiTheme="majorBidi" w:cstheme="majorBidi"/>
          <w:i/>
          <w:iCs/>
        </w:rPr>
        <w:t xml:space="preserve">Classification </w:t>
      </w:r>
      <w:r w:rsidR="009D60CD">
        <w:rPr>
          <w:rFonts w:asciiTheme="majorBidi" w:eastAsia="Calibri" w:hAnsiTheme="majorBidi" w:cstheme="majorBidi"/>
          <w:i/>
          <w:iCs/>
        </w:rPr>
        <w:t>T</w:t>
      </w:r>
      <w:r w:rsidRPr="00727C70">
        <w:rPr>
          <w:rFonts w:asciiTheme="majorBidi" w:eastAsia="Calibri" w:hAnsiTheme="majorBidi" w:cstheme="majorBidi"/>
          <w:i/>
          <w:iCs/>
        </w:rPr>
        <w:t>able</w:t>
      </w:r>
    </w:p>
    <w:p w14:paraId="2066C4FB" w14:textId="77777777" w:rsidR="00CA0970" w:rsidRPr="00727C70" w:rsidRDefault="00CA0970" w:rsidP="004332A2">
      <w:pPr>
        <w:spacing w:line="240" w:lineRule="auto"/>
        <w:rPr>
          <w:rFonts w:asciiTheme="majorBidi" w:eastAsia="Calibri" w:hAnsiTheme="majorBidi" w:cstheme="majorBidi"/>
          <w:i/>
          <w:iCs/>
        </w:rPr>
      </w:pPr>
    </w:p>
    <w:tbl>
      <w:tblPr>
        <w:tblW w:w="5000" w:type="pct"/>
        <w:tblLook w:val="0000" w:firstRow="0" w:lastRow="0" w:firstColumn="0" w:lastColumn="0" w:noHBand="0" w:noVBand="0"/>
      </w:tblPr>
      <w:tblGrid>
        <w:gridCol w:w="900"/>
        <w:gridCol w:w="2430"/>
        <w:gridCol w:w="1350"/>
        <w:gridCol w:w="1621"/>
        <w:gridCol w:w="1709"/>
        <w:gridCol w:w="1350"/>
      </w:tblGrid>
      <w:tr w:rsidR="00D607A3" w:rsidRPr="00727C70" w14:paraId="710A22AA" w14:textId="77777777" w:rsidTr="00917F23">
        <w:tc>
          <w:tcPr>
            <w:tcW w:w="2500" w:type="pct"/>
            <w:gridSpan w:val="3"/>
            <w:vMerge w:val="restart"/>
            <w:tcBorders>
              <w:top w:val="single" w:sz="4" w:space="0" w:color="auto"/>
              <w:bottom w:val="single" w:sz="4" w:space="0" w:color="auto"/>
            </w:tcBorders>
            <w:vAlign w:val="center"/>
          </w:tcPr>
          <w:p w14:paraId="2DE758A1" w14:textId="77777777" w:rsidR="00D607A3" w:rsidRPr="008771B8" w:rsidRDefault="00D607A3" w:rsidP="008771B8">
            <w:pPr>
              <w:spacing w:line="240" w:lineRule="auto"/>
              <w:rPr>
                <w:rFonts w:asciiTheme="majorBidi" w:eastAsia="Calibri" w:hAnsiTheme="majorBidi" w:cstheme="majorBidi"/>
              </w:rPr>
            </w:pPr>
            <w:r w:rsidRPr="008771B8">
              <w:rPr>
                <w:rFonts w:asciiTheme="majorBidi" w:eastAsia="Calibri" w:hAnsiTheme="majorBidi" w:cstheme="majorBidi"/>
              </w:rPr>
              <w:t>Observed</w:t>
            </w:r>
          </w:p>
        </w:tc>
        <w:tc>
          <w:tcPr>
            <w:tcW w:w="2500" w:type="pct"/>
            <w:gridSpan w:val="3"/>
            <w:tcBorders>
              <w:top w:val="single" w:sz="4" w:space="0" w:color="auto"/>
            </w:tcBorders>
            <w:vAlign w:val="center"/>
          </w:tcPr>
          <w:p w14:paraId="1F3FE392" w14:textId="77777777" w:rsidR="00D607A3" w:rsidRPr="008771B8" w:rsidRDefault="00D607A3" w:rsidP="008771B8">
            <w:pPr>
              <w:spacing w:line="240" w:lineRule="auto"/>
              <w:jc w:val="center"/>
              <w:rPr>
                <w:rFonts w:asciiTheme="majorBidi" w:eastAsia="Calibri" w:hAnsiTheme="majorBidi" w:cstheme="majorBidi"/>
              </w:rPr>
            </w:pPr>
            <w:r w:rsidRPr="008771B8">
              <w:rPr>
                <w:rFonts w:asciiTheme="majorBidi" w:eastAsia="Calibri" w:hAnsiTheme="majorBidi" w:cstheme="majorBidi"/>
              </w:rPr>
              <w:t>Predicted</w:t>
            </w:r>
          </w:p>
        </w:tc>
      </w:tr>
      <w:tr w:rsidR="00D607A3" w:rsidRPr="00727C70" w14:paraId="7514305F" w14:textId="77777777" w:rsidTr="00917F23">
        <w:tc>
          <w:tcPr>
            <w:tcW w:w="2500" w:type="pct"/>
            <w:gridSpan w:val="3"/>
            <w:vMerge/>
            <w:tcBorders>
              <w:top w:val="single" w:sz="4" w:space="0" w:color="auto"/>
              <w:bottom w:val="single" w:sz="4" w:space="0" w:color="auto"/>
            </w:tcBorders>
          </w:tcPr>
          <w:p w14:paraId="2CE0D0AA" w14:textId="77777777" w:rsidR="00D607A3" w:rsidRPr="00727C70" w:rsidRDefault="00D607A3" w:rsidP="004332A2">
            <w:pPr>
              <w:spacing w:line="240" w:lineRule="auto"/>
              <w:rPr>
                <w:rFonts w:asciiTheme="majorBidi" w:eastAsia="Calibri" w:hAnsiTheme="majorBidi" w:cstheme="majorBidi"/>
              </w:rPr>
            </w:pPr>
          </w:p>
        </w:tc>
        <w:tc>
          <w:tcPr>
            <w:tcW w:w="1779" w:type="pct"/>
            <w:gridSpan w:val="2"/>
            <w:vAlign w:val="center"/>
          </w:tcPr>
          <w:p w14:paraId="47B1DBCE" w14:textId="77777777" w:rsidR="00D607A3" w:rsidRPr="00727C70" w:rsidRDefault="00D607A3" w:rsidP="008771B8">
            <w:pPr>
              <w:spacing w:line="240" w:lineRule="auto"/>
              <w:jc w:val="center"/>
              <w:rPr>
                <w:rFonts w:asciiTheme="majorBidi" w:eastAsia="Calibri" w:hAnsiTheme="majorBidi" w:cstheme="majorBidi"/>
              </w:rPr>
            </w:pPr>
            <w:r w:rsidRPr="00727C70">
              <w:rPr>
                <w:rFonts w:asciiTheme="majorBidi" w:eastAsia="Calibri" w:hAnsiTheme="majorBidi" w:cstheme="majorBidi"/>
              </w:rPr>
              <w:t>proficiency of a retail shoppers</w:t>
            </w:r>
          </w:p>
        </w:tc>
        <w:tc>
          <w:tcPr>
            <w:tcW w:w="721" w:type="pct"/>
            <w:vMerge w:val="restart"/>
            <w:tcBorders>
              <w:bottom w:val="single" w:sz="4" w:space="0" w:color="auto"/>
            </w:tcBorders>
            <w:vAlign w:val="center"/>
          </w:tcPr>
          <w:p w14:paraId="0D4A43B5" w14:textId="77777777" w:rsidR="00D607A3" w:rsidRPr="00727C70" w:rsidRDefault="00D607A3" w:rsidP="008771B8">
            <w:pPr>
              <w:spacing w:line="240" w:lineRule="auto"/>
              <w:jc w:val="center"/>
              <w:rPr>
                <w:rFonts w:asciiTheme="majorBidi" w:eastAsia="Calibri" w:hAnsiTheme="majorBidi" w:cstheme="majorBidi"/>
              </w:rPr>
            </w:pPr>
            <w:r w:rsidRPr="00727C70">
              <w:rPr>
                <w:rFonts w:asciiTheme="majorBidi" w:eastAsia="Calibri" w:hAnsiTheme="majorBidi" w:cstheme="majorBidi"/>
              </w:rPr>
              <w:t>Percentage Correct</w:t>
            </w:r>
          </w:p>
        </w:tc>
      </w:tr>
      <w:tr w:rsidR="00D607A3" w:rsidRPr="00727C70" w14:paraId="6FE5CFF4" w14:textId="77777777" w:rsidTr="00917F23">
        <w:trPr>
          <w:trHeight w:val="359"/>
        </w:trPr>
        <w:tc>
          <w:tcPr>
            <w:tcW w:w="2500" w:type="pct"/>
            <w:gridSpan w:val="3"/>
            <w:vMerge/>
            <w:tcBorders>
              <w:top w:val="single" w:sz="4" w:space="0" w:color="auto"/>
            </w:tcBorders>
          </w:tcPr>
          <w:p w14:paraId="2290A081" w14:textId="77777777" w:rsidR="00D607A3" w:rsidRPr="00727C70" w:rsidRDefault="00D607A3" w:rsidP="004332A2">
            <w:pPr>
              <w:spacing w:line="240" w:lineRule="auto"/>
              <w:rPr>
                <w:rFonts w:asciiTheme="majorBidi" w:eastAsia="Calibri" w:hAnsiTheme="majorBidi" w:cstheme="majorBidi"/>
              </w:rPr>
            </w:pPr>
          </w:p>
        </w:tc>
        <w:tc>
          <w:tcPr>
            <w:tcW w:w="866" w:type="pct"/>
            <w:vAlign w:val="center"/>
          </w:tcPr>
          <w:p w14:paraId="216A2F3C" w14:textId="77777777" w:rsidR="00D607A3" w:rsidRPr="00727C70" w:rsidRDefault="00D607A3" w:rsidP="008771B8">
            <w:pPr>
              <w:spacing w:line="240" w:lineRule="auto"/>
              <w:jc w:val="center"/>
              <w:rPr>
                <w:rFonts w:asciiTheme="majorBidi" w:eastAsia="Calibri" w:hAnsiTheme="majorBidi" w:cstheme="majorBidi"/>
              </w:rPr>
            </w:pPr>
            <w:r w:rsidRPr="00727C70">
              <w:rPr>
                <w:rFonts w:asciiTheme="majorBidi" w:eastAsia="Calibri" w:hAnsiTheme="majorBidi" w:cstheme="majorBidi"/>
              </w:rPr>
              <w:t>Low</w:t>
            </w:r>
          </w:p>
        </w:tc>
        <w:tc>
          <w:tcPr>
            <w:tcW w:w="913" w:type="pct"/>
            <w:tcBorders>
              <w:bottom w:val="single" w:sz="4" w:space="0" w:color="auto"/>
            </w:tcBorders>
            <w:vAlign w:val="center"/>
          </w:tcPr>
          <w:p w14:paraId="01A2D762" w14:textId="77777777" w:rsidR="00D607A3" w:rsidRPr="00727C70" w:rsidRDefault="00D607A3" w:rsidP="008771B8">
            <w:pPr>
              <w:spacing w:line="240" w:lineRule="auto"/>
              <w:jc w:val="center"/>
              <w:rPr>
                <w:rFonts w:asciiTheme="majorBidi" w:eastAsia="Calibri" w:hAnsiTheme="majorBidi" w:cstheme="majorBidi"/>
              </w:rPr>
            </w:pPr>
            <w:r w:rsidRPr="00727C70">
              <w:rPr>
                <w:rFonts w:asciiTheme="majorBidi" w:eastAsia="Calibri" w:hAnsiTheme="majorBidi" w:cstheme="majorBidi"/>
              </w:rPr>
              <w:t>High</w:t>
            </w:r>
          </w:p>
        </w:tc>
        <w:tc>
          <w:tcPr>
            <w:tcW w:w="721" w:type="pct"/>
            <w:vMerge/>
            <w:tcBorders>
              <w:bottom w:val="single" w:sz="4" w:space="0" w:color="auto"/>
            </w:tcBorders>
            <w:vAlign w:val="center"/>
          </w:tcPr>
          <w:p w14:paraId="5F2D821F" w14:textId="77777777" w:rsidR="00D607A3" w:rsidRPr="00727C70" w:rsidRDefault="00D607A3" w:rsidP="008771B8">
            <w:pPr>
              <w:spacing w:line="240" w:lineRule="auto"/>
              <w:jc w:val="center"/>
              <w:rPr>
                <w:rFonts w:asciiTheme="majorBidi" w:eastAsia="Calibri" w:hAnsiTheme="majorBidi" w:cstheme="majorBidi"/>
              </w:rPr>
            </w:pPr>
          </w:p>
        </w:tc>
      </w:tr>
      <w:tr w:rsidR="00D607A3" w:rsidRPr="00727C70" w14:paraId="1FFB3FB8" w14:textId="77777777" w:rsidTr="002B2989">
        <w:tc>
          <w:tcPr>
            <w:tcW w:w="481" w:type="pct"/>
            <w:vMerge w:val="restart"/>
            <w:tcBorders>
              <w:top w:val="single" w:sz="4" w:space="0" w:color="auto"/>
            </w:tcBorders>
          </w:tcPr>
          <w:p w14:paraId="5E67B023" w14:textId="77777777" w:rsidR="00D607A3" w:rsidRPr="00727C70" w:rsidRDefault="00D607A3" w:rsidP="004332A2">
            <w:pPr>
              <w:spacing w:line="240" w:lineRule="auto"/>
              <w:rPr>
                <w:rFonts w:asciiTheme="majorBidi" w:eastAsia="Calibri" w:hAnsiTheme="majorBidi" w:cstheme="majorBidi"/>
              </w:rPr>
            </w:pPr>
            <w:r w:rsidRPr="00727C70">
              <w:rPr>
                <w:rFonts w:asciiTheme="majorBidi" w:eastAsia="Calibri" w:hAnsiTheme="majorBidi" w:cstheme="majorBidi"/>
              </w:rPr>
              <w:t>Step 1</w:t>
            </w:r>
          </w:p>
        </w:tc>
        <w:tc>
          <w:tcPr>
            <w:tcW w:w="1298" w:type="pct"/>
            <w:vMerge w:val="restart"/>
            <w:tcBorders>
              <w:top w:val="single" w:sz="4" w:space="0" w:color="auto"/>
            </w:tcBorders>
          </w:tcPr>
          <w:p w14:paraId="4ADD0927" w14:textId="77777777" w:rsidR="00D607A3" w:rsidRPr="00727C70" w:rsidRDefault="00D607A3" w:rsidP="004332A2">
            <w:pPr>
              <w:spacing w:line="240" w:lineRule="auto"/>
              <w:rPr>
                <w:rFonts w:asciiTheme="majorBidi" w:eastAsia="Calibri" w:hAnsiTheme="majorBidi" w:cstheme="majorBidi"/>
              </w:rPr>
            </w:pPr>
            <w:r w:rsidRPr="00727C70">
              <w:rPr>
                <w:rFonts w:asciiTheme="majorBidi" w:eastAsia="Calibri" w:hAnsiTheme="majorBidi" w:cstheme="majorBidi"/>
              </w:rPr>
              <w:t>proficiency of a retail shoppers</w:t>
            </w:r>
          </w:p>
        </w:tc>
        <w:tc>
          <w:tcPr>
            <w:tcW w:w="721" w:type="pct"/>
            <w:tcBorders>
              <w:top w:val="single" w:sz="4" w:space="0" w:color="auto"/>
            </w:tcBorders>
          </w:tcPr>
          <w:p w14:paraId="1CB5003A" w14:textId="77777777" w:rsidR="00D607A3" w:rsidRPr="00727C70" w:rsidRDefault="00D607A3" w:rsidP="004332A2">
            <w:pPr>
              <w:spacing w:line="240" w:lineRule="auto"/>
              <w:rPr>
                <w:rFonts w:asciiTheme="majorBidi" w:eastAsia="Calibri" w:hAnsiTheme="majorBidi" w:cstheme="majorBidi"/>
              </w:rPr>
            </w:pPr>
            <w:r w:rsidRPr="00727C70">
              <w:rPr>
                <w:rFonts w:asciiTheme="majorBidi" w:eastAsia="Calibri" w:hAnsiTheme="majorBidi" w:cstheme="majorBidi"/>
              </w:rPr>
              <w:t>Low</w:t>
            </w:r>
          </w:p>
        </w:tc>
        <w:tc>
          <w:tcPr>
            <w:tcW w:w="866" w:type="pct"/>
            <w:tcBorders>
              <w:top w:val="single" w:sz="4" w:space="0" w:color="auto"/>
            </w:tcBorders>
            <w:vAlign w:val="center"/>
          </w:tcPr>
          <w:p w14:paraId="66D6697D" w14:textId="77777777" w:rsidR="00D607A3" w:rsidRPr="00727C70" w:rsidRDefault="00D607A3" w:rsidP="008771B8">
            <w:pPr>
              <w:spacing w:line="240" w:lineRule="auto"/>
              <w:jc w:val="center"/>
              <w:rPr>
                <w:rFonts w:asciiTheme="majorBidi" w:eastAsia="Calibri" w:hAnsiTheme="majorBidi" w:cstheme="majorBidi"/>
              </w:rPr>
            </w:pPr>
            <w:r w:rsidRPr="00727C70">
              <w:rPr>
                <w:rFonts w:asciiTheme="majorBidi" w:eastAsia="Calibri" w:hAnsiTheme="majorBidi" w:cstheme="majorBidi"/>
              </w:rPr>
              <w:t>5</w:t>
            </w:r>
          </w:p>
        </w:tc>
        <w:tc>
          <w:tcPr>
            <w:tcW w:w="913" w:type="pct"/>
            <w:tcBorders>
              <w:top w:val="single" w:sz="4" w:space="0" w:color="auto"/>
            </w:tcBorders>
            <w:vAlign w:val="center"/>
          </w:tcPr>
          <w:p w14:paraId="4A99D7FF" w14:textId="77777777" w:rsidR="00D607A3" w:rsidRPr="00727C70" w:rsidRDefault="00D607A3" w:rsidP="008771B8">
            <w:pPr>
              <w:spacing w:line="240" w:lineRule="auto"/>
              <w:jc w:val="center"/>
              <w:rPr>
                <w:rFonts w:asciiTheme="majorBidi" w:eastAsia="Calibri" w:hAnsiTheme="majorBidi" w:cstheme="majorBidi"/>
              </w:rPr>
            </w:pPr>
            <w:r w:rsidRPr="00727C70">
              <w:rPr>
                <w:rFonts w:asciiTheme="majorBidi" w:eastAsia="Calibri" w:hAnsiTheme="majorBidi" w:cstheme="majorBidi"/>
              </w:rPr>
              <w:t>163</w:t>
            </w:r>
          </w:p>
        </w:tc>
        <w:tc>
          <w:tcPr>
            <w:tcW w:w="721" w:type="pct"/>
            <w:tcBorders>
              <w:top w:val="single" w:sz="4" w:space="0" w:color="auto"/>
            </w:tcBorders>
            <w:vAlign w:val="center"/>
          </w:tcPr>
          <w:p w14:paraId="0B002795" w14:textId="77777777" w:rsidR="00D607A3" w:rsidRPr="00727C70" w:rsidRDefault="00D607A3" w:rsidP="008771B8">
            <w:pPr>
              <w:spacing w:line="240" w:lineRule="auto"/>
              <w:jc w:val="center"/>
              <w:rPr>
                <w:rFonts w:asciiTheme="majorBidi" w:eastAsia="Calibri" w:hAnsiTheme="majorBidi" w:cstheme="majorBidi"/>
              </w:rPr>
            </w:pPr>
            <w:r w:rsidRPr="00727C70">
              <w:rPr>
                <w:rFonts w:asciiTheme="majorBidi" w:eastAsia="Calibri" w:hAnsiTheme="majorBidi" w:cstheme="majorBidi"/>
              </w:rPr>
              <w:t>3</w:t>
            </w:r>
          </w:p>
        </w:tc>
      </w:tr>
      <w:tr w:rsidR="00D607A3" w:rsidRPr="00727C70" w14:paraId="4AF01251" w14:textId="77777777" w:rsidTr="002B2989">
        <w:tc>
          <w:tcPr>
            <w:tcW w:w="481" w:type="pct"/>
            <w:vMerge/>
          </w:tcPr>
          <w:p w14:paraId="04C83F5A" w14:textId="77777777" w:rsidR="00D607A3" w:rsidRPr="00727C70" w:rsidRDefault="00D607A3" w:rsidP="004332A2">
            <w:pPr>
              <w:spacing w:line="240" w:lineRule="auto"/>
              <w:rPr>
                <w:rFonts w:asciiTheme="majorBidi" w:eastAsia="Calibri" w:hAnsiTheme="majorBidi" w:cstheme="majorBidi"/>
              </w:rPr>
            </w:pPr>
          </w:p>
        </w:tc>
        <w:tc>
          <w:tcPr>
            <w:tcW w:w="1298" w:type="pct"/>
            <w:vMerge/>
          </w:tcPr>
          <w:p w14:paraId="11331A71" w14:textId="77777777" w:rsidR="00D607A3" w:rsidRPr="00727C70" w:rsidRDefault="00D607A3" w:rsidP="004332A2">
            <w:pPr>
              <w:spacing w:line="240" w:lineRule="auto"/>
              <w:rPr>
                <w:rFonts w:asciiTheme="majorBidi" w:eastAsia="Calibri" w:hAnsiTheme="majorBidi" w:cstheme="majorBidi"/>
              </w:rPr>
            </w:pPr>
          </w:p>
        </w:tc>
        <w:tc>
          <w:tcPr>
            <w:tcW w:w="721" w:type="pct"/>
          </w:tcPr>
          <w:p w14:paraId="708A241C" w14:textId="77777777" w:rsidR="00D607A3" w:rsidRPr="00727C70" w:rsidRDefault="00D607A3" w:rsidP="004332A2">
            <w:pPr>
              <w:spacing w:line="240" w:lineRule="auto"/>
              <w:rPr>
                <w:rFonts w:asciiTheme="majorBidi" w:eastAsia="Calibri" w:hAnsiTheme="majorBidi" w:cstheme="majorBidi"/>
              </w:rPr>
            </w:pPr>
            <w:r w:rsidRPr="00727C70">
              <w:rPr>
                <w:rFonts w:asciiTheme="majorBidi" w:eastAsia="Calibri" w:hAnsiTheme="majorBidi" w:cstheme="majorBidi"/>
              </w:rPr>
              <w:t>High</w:t>
            </w:r>
          </w:p>
        </w:tc>
        <w:tc>
          <w:tcPr>
            <w:tcW w:w="866" w:type="pct"/>
            <w:vAlign w:val="center"/>
          </w:tcPr>
          <w:p w14:paraId="7E9835D0" w14:textId="77777777" w:rsidR="00D607A3" w:rsidRPr="00727C70" w:rsidRDefault="00D607A3" w:rsidP="008771B8">
            <w:pPr>
              <w:spacing w:line="240" w:lineRule="auto"/>
              <w:jc w:val="center"/>
              <w:rPr>
                <w:rFonts w:asciiTheme="majorBidi" w:eastAsia="Calibri" w:hAnsiTheme="majorBidi" w:cstheme="majorBidi"/>
              </w:rPr>
            </w:pPr>
            <w:r w:rsidRPr="00727C70">
              <w:rPr>
                <w:rFonts w:asciiTheme="majorBidi" w:eastAsia="Calibri" w:hAnsiTheme="majorBidi" w:cstheme="majorBidi"/>
              </w:rPr>
              <w:t>2</w:t>
            </w:r>
          </w:p>
        </w:tc>
        <w:tc>
          <w:tcPr>
            <w:tcW w:w="913" w:type="pct"/>
            <w:vAlign w:val="center"/>
          </w:tcPr>
          <w:p w14:paraId="30555F47" w14:textId="77777777" w:rsidR="00D607A3" w:rsidRPr="00727C70" w:rsidRDefault="00D607A3" w:rsidP="008771B8">
            <w:pPr>
              <w:spacing w:line="240" w:lineRule="auto"/>
              <w:jc w:val="center"/>
              <w:rPr>
                <w:rFonts w:asciiTheme="majorBidi" w:eastAsia="Calibri" w:hAnsiTheme="majorBidi" w:cstheme="majorBidi"/>
              </w:rPr>
            </w:pPr>
            <w:r w:rsidRPr="00727C70">
              <w:rPr>
                <w:rFonts w:asciiTheme="majorBidi" w:eastAsia="Calibri" w:hAnsiTheme="majorBidi" w:cstheme="majorBidi"/>
              </w:rPr>
              <w:t>322</w:t>
            </w:r>
          </w:p>
        </w:tc>
        <w:tc>
          <w:tcPr>
            <w:tcW w:w="721" w:type="pct"/>
            <w:vAlign w:val="center"/>
          </w:tcPr>
          <w:p w14:paraId="5635043A" w14:textId="77777777" w:rsidR="00D607A3" w:rsidRPr="00727C70" w:rsidRDefault="00D607A3" w:rsidP="008771B8">
            <w:pPr>
              <w:spacing w:line="240" w:lineRule="auto"/>
              <w:jc w:val="center"/>
              <w:rPr>
                <w:rFonts w:asciiTheme="majorBidi" w:eastAsia="Calibri" w:hAnsiTheme="majorBidi" w:cstheme="majorBidi"/>
              </w:rPr>
            </w:pPr>
            <w:r w:rsidRPr="00727C70">
              <w:rPr>
                <w:rFonts w:asciiTheme="majorBidi" w:eastAsia="Calibri" w:hAnsiTheme="majorBidi" w:cstheme="majorBidi"/>
              </w:rPr>
              <w:t>99.4</w:t>
            </w:r>
          </w:p>
        </w:tc>
      </w:tr>
      <w:tr w:rsidR="00D607A3" w:rsidRPr="00727C70" w14:paraId="1D6BA502" w14:textId="77777777" w:rsidTr="002B2989">
        <w:tc>
          <w:tcPr>
            <w:tcW w:w="481" w:type="pct"/>
            <w:vMerge/>
            <w:tcBorders>
              <w:bottom w:val="single" w:sz="4" w:space="0" w:color="auto"/>
            </w:tcBorders>
          </w:tcPr>
          <w:p w14:paraId="76FB80D1" w14:textId="77777777" w:rsidR="00D607A3" w:rsidRPr="00727C70" w:rsidRDefault="00D607A3" w:rsidP="004332A2">
            <w:pPr>
              <w:spacing w:line="240" w:lineRule="auto"/>
              <w:rPr>
                <w:rFonts w:asciiTheme="majorBidi" w:eastAsia="Calibri" w:hAnsiTheme="majorBidi" w:cstheme="majorBidi"/>
              </w:rPr>
            </w:pPr>
          </w:p>
        </w:tc>
        <w:tc>
          <w:tcPr>
            <w:tcW w:w="2019" w:type="pct"/>
            <w:gridSpan w:val="2"/>
            <w:tcBorders>
              <w:bottom w:val="single" w:sz="4" w:space="0" w:color="auto"/>
            </w:tcBorders>
          </w:tcPr>
          <w:p w14:paraId="2989D880" w14:textId="77777777" w:rsidR="00D607A3" w:rsidRPr="00727C70" w:rsidRDefault="00D607A3" w:rsidP="004332A2">
            <w:pPr>
              <w:spacing w:line="240" w:lineRule="auto"/>
              <w:rPr>
                <w:rFonts w:asciiTheme="majorBidi" w:eastAsia="Calibri" w:hAnsiTheme="majorBidi" w:cstheme="majorBidi"/>
              </w:rPr>
            </w:pPr>
            <w:r w:rsidRPr="00727C70">
              <w:rPr>
                <w:rFonts w:asciiTheme="majorBidi" w:eastAsia="Calibri" w:hAnsiTheme="majorBidi" w:cstheme="majorBidi"/>
              </w:rPr>
              <w:t>Overall Percentage</w:t>
            </w:r>
          </w:p>
        </w:tc>
        <w:tc>
          <w:tcPr>
            <w:tcW w:w="866" w:type="pct"/>
            <w:tcBorders>
              <w:bottom w:val="single" w:sz="4" w:space="0" w:color="auto"/>
            </w:tcBorders>
            <w:vAlign w:val="center"/>
          </w:tcPr>
          <w:p w14:paraId="284362AB" w14:textId="77777777" w:rsidR="00D607A3" w:rsidRPr="00727C70" w:rsidRDefault="00D607A3" w:rsidP="008771B8">
            <w:pPr>
              <w:spacing w:line="240" w:lineRule="auto"/>
              <w:jc w:val="center"/>
              <w:rPr>
                <w:rFonts w:asciiTheme="majorBidi" w:eastAsia="Calibri" w:hAnsiTheme="majorBidi" w:cstheme="majorBidi"/>
              </w:rPr>
            </w:pPr>
            <w:r w:rsidRPr="00727C70">
              <w:rPr>
                <w:rFonts w:asciiTheme="majorBidi" w:eastAsia="Calibri" w:hAnsiTheme="majorBidi" w:cstheme="majorBidi"/>
              </w:rPr>
              <w:t>7</w:t>
            </w:r>
          </w:p>
        </w:tc>
        <w:tc>
          <w:tcPr>
            <w:tcW w:w="913" w:type="pct"/>
            <w:tcBorders>
              <w:bottom w:val="single" w:sz="4" w:space="0" w:color="auto"/>
            </w:tcBorders>
            <w:vAlign w:val="center"/>
          </w:tcPr>
          <w:p w14:paraId="3C2D0E7E" w14:textId="77777777" w:rsidR="00D607A3" w:rsidRPr="00727C70" w:rsidRDefault="00D607A3" w:rsidP="008771B8">
            <w:pPr>
              <w:spacing w:line="240" w:lineRule="auto"/>
              <w:jc w:val="center"/>
              <w:rPr>
                <w:rFonts w:asciiTheme="majorBidi" w:eastAsia="Calibri" w:hAnsiTheme="majorBidi" w:cstheme="majorBidi"/>
              </w:rPr>
            </w:pPr>
            <w:r w:rsidRPr="00727C70">
              <w:rPr>
                <w:rFonts w:asciiTheme="majorBidi" w:eastAsia="Calibri" w:hAnsiTheme="majorBidi" w:cstheme="majorBidi"/>
              </w:rPr>
              <w:t>485</w:t>
            </w:r>
          </w:p>
        </w:tc>
        <w:tc>
          <w:tcPr>
            <w:tcW w:w="721" w:type="pct"/>
            <w:tcBorders>
              <w:bottom w:val="single" w:sz="4" w:space="0" w:color="auto"/>
            </w:tcBorders>
            <w:vAlign w:val="center"/>
          </w:tcPr>
          <w:p w14:paraId="2791BF7B" w14:textId="77777777" w:rsidR="00D607A3" w:rsidRPr="00727C70" w:rsidRDefault="00D607A3" w:rsidP="008771B8">
            <w:pPr>
              <w:spacing w:line="240" w:lineRule="auto"/>
              <w:jc w:val="center"/>
              <w:rPr>
                <w:rFonts w:asciiTheme="majorBidi" w:eastAsia="Calibri" w:hAnsiTheme="majorBidi" w:cstheme="majorBidi"/>
              </w:rPr>
            </w:pPr>
            <w:r w:rsidRPr="00727C70">
              <w:rPr>
                <w:rFonts w:asciiTheme="majorBidi" w:eastAsia="Calibri" w:hAnsiTheme="majorBidi" w:cstheme="majorBidi"/>
              </w:rPr>
              <w:t>66.5</w:t>
            </w:r>
          </w:p>
        </w:tc>
      </w:tr>
    </w:tbl>
    <w:p w14:paraId="71EE7C16" w14:textId="77777777" w:rsidR="002B2989" w:rsidRPr="00F94A62" w:rsidRDefault="002B2989" w:rsidP="004332A2">
      <w:pPr>
        <w:keepNext/>
        <w:rPr>
          <w:rFonts w:asciiTheme="majorBidi" w:eastAsia="Calibri" w:hAnsiTheme="majorBidi" w:cstheme="majorBidi"/>
          <w:b/>
          <w:bCs/>
          <w:sz w:val="20"/>
          <w:szCs w:val="20"/>
        </w:rPr>
      </w:pPr>
      <w:bookmarkStart w:id="340" w:name="_Toc137038886"/>
    </w:p>
    <w:p w14:paraId="48C18311" w14:textId="2EC5B647" w:rsidR="009D60CD" w:rsidRPr="0000404E" w:rsidRDefault="009D60CD" w:rsidP="004332A2">
      <w:pPr>
        <w:keepNext/>
        <w:rPr>
          <w:rFonts w:asciiTheme="majorBidi" w:eastAsia="Calibri" w:hAnsiTheme="majorBidi" w:cstheme="majorBidi"/>
          <w:b/>
          <w:bCs/>
        </w:rPr>
      </w:pPr>
      <w:r w:rsidRPr="00727C70">
        <w:rPr>
          <w:rFonts w:asciiTheme="majorBidi" w:eastAsia="Calibri" w:hAnsiTheme="majorBidi" w:cstheme="majorBidi"/>
          <w:b/>
          <w:bCs/>
        </w:rPr>
        <w:t xml:space="preserve">Table </w:t>
      </w:r>
      <w:r w:rsidRPr="00727C70">
        <w:rPr>
          <w:rFonts w:asciiTheme="majorBidi" w:eastAsia="Calibri" w:hAnsiTheme="majorBidi" w:cstheme="majorBidi"/>
          <w:b/>
          <w:bCs/>
        </w:rPr>
        <w:fldChar w:fldCharType="begin"/>
      </w:r>
      <w:r w:rsidRPr="00727C70">
        <w:rPr>
          <w:rFonts w:asciiTheme="majorBidi" w:eastAsia="Calibri" w:hAnsiTheme="majorBidi" w:cstheme="majorBidi"/>
          <w:b/>
          <w:bCs/>
        </w:rPr>
        <w:instrText xml:space="preserve"> SEQ Table \* ARABIC </w:instrText>
      </w:r>
      <w:r w:rsidRPr="00727C70">
        <w:rPr>
          <w:rFonts w:asciiTheme="majorBidi" w:eastAsia="Calibri" w:hAnsiTheme="majorBidi" w:cstheme="majorBidi"/>
          <w:b/>
          <w:bCs/>
        </w:rPr>
        <w:fldChar w:fldCharType="separate"/>
      </w:r>
      <w:r w:rsidR="00A11010">
        <w:rPr>
          <w:rFonts w:asciiTheme="majorBidi" w:eastAsia="Calibri" w:hAnsiTheme="majorBidi" w:cstheme="majorBidi"/>
          <w:b/>
          <w:bCs/>
          <w:noProof/>
        </w:rPr>
        <w:t>28</w:t>
      </w:r>
      <w:bookmarkEnd w:id="340"/>
      <w:r w:rsidRPr="00727C70">
        <w:rPr>
          <w:rFonts w:asciiTheme="majorBidi" w:eastAsia="Calibri" w:hAnsiTheme="majorBidi" w:cstheme="majorBidi"/>
          <w:b/>
          <w:bCs/>
        </w:rPr>
        <w:fldChar w:fldCharType="end"/>
      </w:r>
    </w:p>
    <w:p w14:paraId="0FCB0394" w14:textId="747A1030" w:rsidR="00D607A3" w:rsidRDefault="00D607A3" w:rsidP="004332A2">
      <w:pPr>
        <w:spacing w:line="240" w:lineRule="auto"/>
        <w:rPr>
          <w:rFonts w:asciiTheme="majorBidi" w:eastAsia="Calibri" w:hAnsiTheme="majorBidi" w:cstheme="majorBidi"/>
          <w:i/>
          <w:iCs/>
        </w:rPr>
      </w:pPr>
      <w:bookmarkStart w:id="341" w:name="_Hlk135984233"/>
      <w:r w:rsidRPr="00727C70">
        <w:rPr>
          <w:rFonts w:asciiTheme="majorBidi" w:eastAsia="Calibri" w:hAnsiTheme="majorBidi" w:cstheme="majorBidi"/>
          <w:i/>
          <w:iCs/>
        </w:rPr>
        <w:t>Variables in</w:t>
      </w:r>
      <w:r w:rsidRPr="00727C70">
        <w:rPr>
          <w:rFonts w:asciiTheme="majorBidi" w:eastAsia="Calibri" w:hAnsiTheme="majorBidi" w:cstheme="majorBidi"/>
        </w:rPr>
        <w:t xml:space="preserve"> </w:t>
      </w:r>
      <w:r w:rsidR="009D60CD">
        <w:rPr>
          <w:rFonts w:asciiTheme="majorBidi" w:eastAsia="Calibri" w:hAnsiTheme="majorBidi" w:cstheme="majorBidi"/>
          <w:i/>
          <w:iCs/>
        </w:rPr>
        <w:t>L</w:t>
      </w:r>
      <w:r w:rsidRPr="00727C70">
        <w:rPr>
          <w:rFonts w:asciiTheme="majorBidi" w:eastAsia="Calibri" w:hAnsiTheme="majorBidi" w:cstheme="majorBidi"/>
          <w:i/>
          <w:iCs/>
        </w:rPr>
        <w:t xml:space="preserve">ogistic </w:t>
      </w:r>
      <w:r w:rsidR="009D60CD">
        <w:rPr>
          <w:rFonts w:asciiTheme="majorBidi" w:eastAsia="Calibri" w:hAnsiTheme="majorBidi" w:cstheme="majorBidi"/>
          <w:i/>
          <w:iCs/>
        </w:rPr>
        <w:t>R</w:t>
      </w:r>
      <w:r w:rsidRPr="00727C70">
        <w:rPr>
          <w:rFonts w:asciiTheme="majorBidi" w:eastAsia="Calibri" w:hAnsiTheme="majorBidi" w:cstheme="majorBidi"/>
          <w:i/>
          <w:iCs/>
        </w:rPr>
        <w:t xml:space="preserve">egression </w:t>
      </w:r>
      <w:r w:rsidR="009D60CD">
        <w:rPr>
          <w:rFonts w:asciiTheme="majorBidi" w:eastAsia="Calibri" w:hAnsiTheme="majorBidi" w:cstheme="majorBidi"/>
          <w:i/>
          <w:iCs/>
        </w:rPr>
        <w:t>E</w:t>
      </w:r>
      <w:r w:rsidRPr="00727C70">
        <w:rPr>
          <w:rFonts w:asciiTheme="majorBidi" w:eastAsia="Calibri" w:hAnsiTheme="majorBidi" w:cstheme="majorBidi"/>
          <w:i/>
          <w:iCs/>
        </w:rPr>
        <w:t>quation</w:t>
      </w:r>
    </w:p>
    <w:bookmarkEnd w:id="341"/>
    <w:p w14:paraId="60A870AD" w14:textId="77777777" w:rsidR="008211DA" w:rsidRPr="00727C70" w:rsidRDefault="008211DA" w:rsidP="004332A2">
      <w:pPr>
        <w:spacing w:line="240" w:lineRule="auto"/>
        <w:rPr>
          <w:rFonts w:asciiTheme="majorBidi" w:eastAsia="Calibri" w:hAnsiTheme="majorBidi" w:cstheme="majorBidi"/>
          <w:i/>
          <w:iCs/>
        </w:rPr>
      </w:pPr>
    </w:p>
    <w:tbl>
      <w:tblPr>
        <w:tblW w:w="5000" w:type="pct"/>
        <w:tblLook w:val="0000" w:firstRow="0" w:lastRow="0" w:firstColumn="0" w:lastColumn="0" w:noHBand="0" w:noVBand="0"/>
      </w:tblPr>
      <w:tblGrid>
        <w:gridCol w:w="1057"/>
        <w:gridCol w:w="1217"/>
        <w:gridCol w:w="1181"/>
        <w:gridCol w:w="1181"/>
        <w:gridCol w:w="1181"/>
        <w:gridCol w:w="1181"/>
        <w:gridCol w:w="1181"/>
        <w:gridCol w:w="1181"/>
      </w:tblGrid>
      <w:tr w:rsidR="00D607A3" w:rsidRPr="002B2989" w14:paraId="63531005" w14:textId="77777777" w:rsidTr="00DC7019">
        <w:tc>
          <w:tcPr>
            <w:tcW w:w="1214" w:type="pct"/>
            <w:gridSpan w:val="2"/>
            <w:tcBorders>
              <w:top w:val="single" w:sz="4" w:space="0" w:color="auto"/>
              <w:bottom w:val="single" w:sz="4" w:space="0" w:color="auto"/>
            </w:tcBorders>
          </w:tcPr>
          <w:p w14:paraId="7A550FFE"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Variable</w:t>
            </w:r>
          </w:p>
        </w:tc>
        <w:tc>
          <w:tcPr>
            <w:tcW w:w="631" w:type="pct"/>
            <w:tcBorders>
              <w:top w:val="single" w:sz="4" w:space="0" w:color="auto"/>
              <w:bottom w:val="single" w:sz="4" w:space="0" w:color="auto"/>
            </w:tcBorders>
          </w:tcPr>
          <w:p w14:paraId="2C536B33" w14:textId="20A48111" w:rsidR="00D607A3" w:rsidRPr="002B2989" w:rsidRDefault="002B2989"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Β</w:t>
            </w:r>
          </w:p>
        </w:tc>
        <w:tc>
          <w:tcPr>
            <w:tcW w:w="631" w:type="pct"/>
            <w:tcBorders>
              <w:top w:val="single" w:sz="4" w:space="0" w:color="auto"/>
              <w:bottom w:val="single" w:sz="4" w:space="0" w:color="auto"/>
            </w:tcBorders>
          </w:tcPr>
          <w:p w14:paraId="17445AF9"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S.E.</w:t>
            </w:r>
          </w:p>
        </w:tc>
        <w:tc>
          <w:tcPr>
            <w:tcW w:w="631" w:type="pct"/>
            <w:tcBorders>
              <w:top w:val="single" w:sz="4" w:space="0" w:color="auto"/>
              <w:bottom w:val="single" w:sz="4" w:space="0" w:color="auto"/>
            </w:tcBorders>
          </w:tcPr>
          <w:p w14:paraId="3462B4F6"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Wald</w:t>
            </w:r>
          </w:p>
        </w:tc>
        <w:tc>
          <w:tcPr>
            <w:tcW w:w="631" w:type="pct"/>
            <w:tcBorders>
              <w:top w:val="single" w:sz="4" w:space="0" w:color="auto"/>
              <w:bottom w:val="single" w:sz="4" w:space="0" w:color="auto"/>
            </w:tcBorders>
          </w:tcPr>
          <w:p w14:paraId="49C5052D" w14:textId="27FA7D5D" w:rsidR="00D607A3" w:rsidRPr="002B2989" w:rsidRDefault="00767A9B"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D</w:t>
            </w:r>
            <w:r w:rsidR="00D607A3" w:rsidRPr="002B2989">
              <w:rPr>
                <w:rFonts w:asciiTheme="majorBidi" w:eastAsia="Calibri" w:hAnsiTheme="majorBidi" w:cstheme="majorBidi"/>
                <w:sz w:val="22"/>
                <w:szCs w:val="22"/>
              </w:rPr>
              <w:t>f</w:t>
            </w:r>
          </w:p>
        </w:tc>
        <w:tc>
          <w:tcPr>
            <w:tcW w:w="631" w:type="pct"/>
            <w:tcBorders>
              <w:top w:val="single" w:sz="4" w:space="0" w:color="auto"/>
              <w:bottom w:val="single" w:sz="4" w:space="0" w:color="auto"/>
            </w:tcBorders>
          </w:tcPr>
          <w:p w14:paraId="266477F3"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Sig.</w:t>
            </w:r>
          </w:p>
        </w:tc>
        <w:tc>
          <w:tcPr>
            <w:tcW w:w="632" w:type="pct"/>
            <w:tcBorders>
              <w:top w:val="single" w:sz="4" w:space="0" w:color="auto"/>
              <w:bottom w:val="single" w:sz="4" w:space="0" w:color="auto"/>
            </w:tcBorders>
          </w:tcPr>
          <w:p w14:paraId="775A6EA1" w14:textId="4EB64116"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Exp(</w:t>
            </w:r>
            <w:r w:rsidR="009B26ED" w:rsidRPr="002B2989">
              <w:rPr>
                <w:rFonts w:asciiTheme="majorBidi" w:eastAsia="Calibri" w:hAnsiTheme="majorBidi" w:cstheme="majorBidi"/>
                <w:sz w:val="22"/>
                <w:szCs w:val="22"/>
              </w:rPr>
              <w:t>β</w:t>
            </w:r>
            <w:r w:rsidRPr="002B2989">
              <w:rPr>
                <w:rFonts w:asciiTheme="majorBidi" w:eastAsia="Calibri" w:hAnsiTheme="majorBidi" w:cstheme="majorBidi"/>
                <w:sz w:val="22"/>
                <w:szCs w:val="22"/>
              </w:rPr>
              <w:t>)</w:t>
            </w:r>
          </w:p>
        </w:tc>
      </w:tr>
      <w:tr w:rsidR="00D607A3" w:rsidRPr="002B2989" w14:paraId="23D71642" w14:textId="77777777" w:rsidTr="00DC7019">
        <w:tc>
          <w:tcPr>
            <w:tcW w:w="564" w:type="pct"/>
            <w:vMerge w:val="restart"/>
            <w:tcBorders>
              <w:top w:val="single" w:sz="4" w:space="0" w:color="auto"/>
            </w:tcBorders>
          </w:tcPr>
          <w:p w14:paraId="049A81A3"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Step 1</w:t>
            </w:r>
            <w:r w:rsidRPr="002B2989">
              <w:rPr>
                <w:rFonts w:asciiTheme="majorBidi" w:eastAsia="Calibri" w:hAnsiTheme="majorBidi" w:cstheme="majorBidi"/>
                <w:sz w:val="22"/>
                <w:szCs w:val="22"/>
                <w:vertAlign w:val="superscript"/>
              </w:rPr>
              <w:t>a</w:t>
            </w:r>
          </w:p>
        </w:tc>
        <w:tc>
          <w:tcPr>
            <w:tcW w:w="650" w:type="pct"/>
            <w:tcBorders>
              <w:top w:val="single" w:sz="4" w:space="0" w:color="auto"/>
            </w:tcBorders>
          </w:tcPr>
          <w:p w14:paraId="366BFA52"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IP</w:t>
            </w:r>
          </w:p>
        </w:tc>
        <w:tc>
          <w:tcPr>
            <w:tcW w:w="631" w:type="pct"/>
            <w:tcBorders>
              <w:top w:val="single" w:sz="4" w:space="0" w:color="auto"/>
            </w:tcBorders>
          </w:tcPr>
          <w:p w14:paraId="676EE6CA"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0.281</w:t>
            </w:r>
          </w:p>
        </w:tc>
        <w:tc>
          <w:tcPr>
            <w:tcW w:w="631" w:type="pct"/>
            <w:tcBorders>
              <w:top w:val="single" w:sz="4" w:space="0" w:color="auto"/>
            </w:tcBorders>
          </w:tcPr>
          <w:p w14:paraId="2498CCC5"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0.114</w:t>
            </w:r>
          </w:p>
        </w:tc>
        <w:tc>
          <w:tcPr>
            <w:tcW w:w="631" w:type="pct"/>
            <w:tcBorders>
              <w:top w:val="single" w:sz="4" w:space="0" w:color="auto"/>
            </w:tcBorders>
          </w:tcPr>
          <w:p w14:paraId="14F45EF0"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6.091</w:t>
            </w:r>
          </w:p>
        </w:tc>
        <w:tc>
          <w:tcPr>
            <w:tcW w:w="631" w:type="pct"/>
            <w:tcBorders>
              <w:top w:val="single" w:sz="4" w:space="0" w:color="auto"/>
            </w:tcBorders>
          </w:tcPr>
          <w:p w14:paraId="7DEAC798"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1</w:t>
            </w:r>
          </w:p>
        </w:tc>
        <w:tc>
          <w:tcPr>
            <w:tcW w:w="631" w:type="pct"/>
            <w:tcBorders>
              <w:top w:val="single" w:sz="4" w:space="0" w:color="auto"/>
            </w:tcBorders>
          </w:tcPr>
          <w:p w14:paraId="32F80B14"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0.014</w:t>
            </w:r>
          </w:p>
        </w:tc>
        <w:tc>
          <w:tcPr>
            <w:tcW w:w="632" w:type="pct"/>
            <w:tcBorders>
              <w:top w:val="single" w:sz="4" w:space="0" w:color="auto"/>
            </w:tcBorders>
          </w:tcPr>
          <w:p w14:paraId="70CDD7A7"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1.324</w:t>
            </w:r>
          </w:p>
        </w:tc>
      </w:tr>
      <w:tr w:rsidR="00D607A3" w:rsidRPr="002B2989" w14:paraId="1F1BC226" w14:textId="77777777" w:rsidTr="00DC7019">
        <w:tc>
          <w:tcPr>
            <w:tcW w:w="564" w:type="pct"/>
            <w:vMerge/>
          </w:tcPr>
          <w:p w14:paraId="0D7DADBC" w14:textId="77777777" w:rsidR="00D607A3" w:rsidRPr="002B2989" w:rsidRDefault="00D607A3" w:rsidP="004332A2">
            <w:pPr>
              <w:spacing w:line="240" w:lineRule="auto"/>
              <w:rPr>
                <w:rFonts w:asciiTheme="majorBidi" w:eastAsia="Calibri" w:hAnsiTheme="majorBidi" w:cstheme="majorBidi"/>
                <w:sz w:val="22"/>
                <w:szCs w:val="22"/>
              </w:rPr>
            </w:pPr>
          </w:p>
        </w:tc>
        <w:tc>
          <w:tcPr>
            <w:tcW w:w="650" w:type="pct"/>
          </w:tcPr>
          <w:p w14:paraId="297EAAEA"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IPP</w:t>
            </w:r>
          </w:p>
        </w:tc>
        <w:tc>
          <w:tcPr>
            <w:tcW w:w="631" w:type="pct"/>
          </w:tcPr>
          <w:p w14:paraId="7B6F8D86"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-0.055</w:t>
            </w:r>
          </w:p>
        </w:tc>
        <w:tc>
          <w:tcPr>
            <w:tcW w:w="631" w:type="pct"/>
          </w:tcPr>
          <w:p w14:paraId="01954891"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0.123</w:t>
            </w:r>
          </w:p>
        </w:tc>
        <w:tc>
          <w:tcPr>
            <w:tcW w:w="631" w:type="pct"/>
          </w:tcPr>
          <w:p w14:paraId="570D91F4"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0.204</w:t>
            </w:r>
          </w:p>
        </w:tc>
        <w:tc>
          <w:tcPr>
            <w:tcW w:w="631" w:type="pct"/>
          </w:tcPr>
          <w:p w14:paraId="3EA52F15"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1</w:t>
            </w:r>
          </w:p>
        </w:tc>
        <w:tc>
          <w:tcPr>
            <w:tcW w:w="631" w:type="pct"/>
          </w:tcPr>
          <w:p w14:paraId="620C1E14"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0.651</w:t>
            </w:r>
          </w:p>
        </w:tc>
        <w:tc>
          <w:tcPr>
            <w:tcW w:w="632" w:type="pct"/>
          </w:tcPr>
          <w:p w14:paraId="05EAE339"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0.946</w:t>
            </w:r>
          </w:p>
        </w:tc>
      </w:tr>
      <w:tr w:rsidR="00D607A3" w:rsidRPr="002B2989" w14:paraId="310AC2BE" w14:textId="77777777" w:rsidTr="00DC7019">
        <w:tc>
          <w:tcPr>
            <w:tcW w:w="564" w:type="pct"/>
            <w:vMerge/>
          </w:tcPr>
          <w:p w14:paraId="06F3E760" w14:textId="77777777" w:rsidR="00D607A3" w:rsidRPr="002B2989" w:rsidRDefault="00D607A3" w:rsidP="004332A2">
            <w:pPr>
              <w:spacing w:line="240" w:lineRule="auto"/>
              <w:rPr>
                <w:rFonts w:asciiTheme="majorBidi" w:eastAsia="Calibri" w:hAnsiTheme="majorBidi" w:cstheme="majorBidi"/>
                <w:sz w:val="22"/>
                <w:szCs w:val="22"/>
              </w:rPr>
            </w:pPr>
          </w:p>
        </w:tc>
        <w:tc>
          <w:tcPr>
            <w:tcW w:w="650" w:type="pct"/>
          </w:tcPr>
          <w:p w14:paraId="560010DC"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IIA</w:t>
            </w:r>
          </w:p>
        </w:tc>
        <w:tc>
          <w:tcPr>
            <w:tcW w:w="631" w:type="pct"/>
          </w:tcPr>
          <w:p w14:paraId="5B93B098"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-0.035</w:t>
            </w:r>
          </w:p>
        </w:tc>
        <w:tc>
          <w:tcPr>
            <w:tcW w:w="631" w:type="pct"/>
          </w:tcPr>
          <w:p w14:paraId="4BEAADE8"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0.119</w:t>
            </w:r>
          </w:p>
        </w:tc>
        <w:tc>
          <w:tcPr>
            <w:tcW w:w="631" w:type="pct"/>
          </w:tcPr>
          <w:p w14:paraId="051E6C56"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0.087</w:t>
            </w:r>
          </w:p>
        </w:tc>
        <w:tc>
          <w:tcPr>
            <w:tcW w:w="631" w:type="pct"/>
          </w:tcPr>
          <w:p w14:paraId="7B2EC48E"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1</w:t>
            </w:r>
          </w:p>
        </w:tc>
        <w:tc>
          <w:tcPr>
            <w:tcW w:w="631" w:type="pct"/>
          </w:tcPr>
          <w:p w14:paraId="4C3766F5"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0.768</w:t>
            </w:r>
          </w:p>
        </w:tc>
        <w:tc>
          <w:tcPr>
            <w:tcW w:w="632" w:type="pct"/>
          </w:tcPr>
          <w:p w14:paraId="0475AA16"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0.966</w:t>
            </w:r>
          </w:p>
        </w:tc>
      </w:tr>
      <w:tr w:rsidR="00D607A3" w:rsidRPr="002B2989" w14:paraId="7864036C" w14:textId="77777777" w:rsidTr="00DC7019">
        <w:tc>
          <w:tcPr>
            <w:tcW w:w="564" w:type="pct"/>
            <w:vMerge/>
          </w:tcPr>
          <w:p w14:paraId="04DDC812" w14:textId="77777777" w:rsidR="00D607A3" w:rsidRPr="002B2989" w:rsidRDefault="00D607A3" w:rsidP="004332A2">
            <w:pPr>
              <w:spacing w:line="240" w:lineRule="auto"/>
              <w:rPr>
                <w:rFonts w:asciiTheme="majorBidi" w:eastAsia="Calibri" w:hAnsiTheme="majorBidi" w:cstheme="majorBidi"/>
                <w:sz w:val="22"/>
                <w:szCs w:val="22"/>
              </w:rPr>
            </w:pPr>
          </w:p>
        </w:tc>
        <w:tc>
          <w:tcPr>
            <w:tcW w:w="650" w:type="pct"/>
          </w:tcPr>
          <w:p w14:paraId="4B51143C"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ITI</w:t>
            </w:r>
          </w:p>
        </w:tc>
        <w:tc>
          <w:tcPr>
            <w:tcW w:w="631" w:type="pct"/>
          </w:tcPr>
          <w:p w14:paraId="00821665"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0.052</w:t>
            </w:r>
          </w:p>
        </w:tc>
        <w:tc>
          <w:tcPr>
            <w:tcW w:w="631" w:type="pct"/>
          </w:tcPr>
          <w:p w14:paraId="19A1D6F1"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0.128</w:t>
            </w:r>
          </w:p>
        </w:tc>
        <w:tc>
          <w:tcPr>
            <w:tcW w:w="631" w:type="pct"/>
          </w:tcPr>
          <w:p w14:paraId="70BFA282"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0.164</w:t>
            </w:r>
          </w:p>
        </w:tc>
        <w:tc>
          <w:tcPr>
            <w:tcW w:w="631" w:type="pct"/>
          </w:tcPr>
          <w:p w14:paraId="02CA3B18"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1</w:t>
            </w:r>
          </w:p>
        </w:tc>
        <w:tc>
          <w:tcPr>
            <w:tcW w:w="631" w:type="pct"/>
          </w:tcPr>
          <w:p w14:paraId="2349CC21"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0.685</w:t>
            </w:r>
          </w:p>
        </w:tc>
        <w:tc>
          <w:tcPr>
            <w:tcW w:w="632" w:type="pct"/>
          </w:tcPr>
          <w:p w14:paraId="6128E19C"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1.053</w:t>
            </w:r>
          </w:p>
        </w:tc>
      </w:tr>
      <w:tr w:rsidR="00D607A3" w:rsidRPr="002B2989" w14:paraId="58F97B86" w14:textId="77777777" w:rsidTr="00DC7019">
        <w:tc>
          <w:tcPr>
            <w:tcW w:w="564" w:type="pct"/>
            <w:vMerge/>
          </w:tcPr>
          <w:p w14:paraId="2FE439B3" w14:textId="77777777" w:rsidR="00D607A3" w:rsidRPr="002B2989" w:rsidRDefault="00D607A3" w:rsidP="004332A2">
            <w:pPr>
              <w:spacing w:line="240" w:lineRule="auto"/>
              <w:rPr>
                <w:rFonts w:asciiTheme="majorBidi" w:eastAsia="Calibri" w:hAnsiTheme="majorBidi" w:cstheme="majorBidi"/>
                <w:sz w:val="22"/>
                <w:szCs w:val="22"/>
              </w:rPr>
            </w:pPr>
          </w:p>
        </w:tc>
        <w:tc>
          <w:tcPr>
            <w:tcW w:w="650" w:type="pct"/>
          </w:tcPr>
          <w:p w14:paraId="61865E6B"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IOF</w:t>
            </w:r>
          </w:p>
        </w:tc>
        <w:tc>
          <w:tcPr>
            <w:tcW w:w="631" w:type="pct"/>
          </w:tcPr>
          <w:p w14:paraId="7AE11944"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-0.022</w:t>
            </w:r>
          </w:p>
        </w:tc>
        <w:tc>
          <w:tcPr>
            <w:tcW w:w="631" w:type="pct"/>
          </w:tcPr>
          <w:p w14:paraId="28934336"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0.14</w:t>
            </w:r>
          </w:p>
        </w:tc>
        <w:tc>
          <w:tcPr>
            <w:tcW w:w="631" w:type="pct"/>
          </w:tcPr>
          <w:p w14:paraId="34862BAF"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0.024</w:t>
            </w:r>
          </w:p>
        </w:tc>
        <w:tc>
          <w:tcPr>
            <w:tcW w:w="631" w:type="pct"/>
          </w:tcPr>
          <w:p w14:paraId="1A46B3D7"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1</w:t>
            </w:r>
          </w:p>
        </w:tc>
        <w:tc>
          <w:tcPr>
            <w:tcW w:w="631" w:type="pct"/>
          </w:tcPr>
          <w:p w14:paraId="256DFBB9"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0.876</w:t>
            </w:r>
          </w:p>
        </w:tc>
        <w:tc>
          <w:tcPr>
            <w:tcW w:w="632" w:type="pct"/>
          </w:tcPr>
          <w:p w14:paraId="075EC007"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0.978</w:t>
            </w:r>
          </w:p>
        </w:tc>
      </w:tr>
      <w:tr w:rsidR="00D607A3" w:rsidRPr="002B2989" w14:paraId="787CA2BE" w14:textId="77777777" w:rsidTr="00DC7019">
        <w:tc>
          <w:tcPr>
            <w:tcW w:w="564" w:type="pct"/>
            <w:vMerge/>
          </w:tcPr>
          <w:p w14:paraId="7604993F" w14:textId="77777777" w:rsidR="00D607A3" w:rsidRPr="002B2989" w:rsidRDefault="00D607A3" w:rsidP="004332A2">
            <w:pPr>
              <w:spacing w:line="240" w:lineRule="auto"/>
              <w:rPr>
                <w:rFonts w:asciiTheme="majorBidi" w:eastAsia="Calibri" w:hAnsiTheme="majorBidi" w:cstheme="majorBidi"/>
                <w:sz w:val="22"/>
                <w:szCs w:val="22"/>
              </w:rPr>
            </w:pPr>
          </w:p>
        </w:tc>
        <w:tc>
          <w:tcPr>
            <w:tcW w:w="650" w:type="pct"/>
            <w:tcBorders>
              <w:bottom w:val="single" w:sz="4" w:space="0" w:color="auto"/>
            </w:tcBorders>
          </w:tcPr>
          <w:p w14:paraId="2977F05D"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ICS</w:t>
            </w:r>
          </w:p>
        </w:tc>
        <w:tc>
          <w:tcPr>
            <w:tcW w:w="631" w:type="pct"/>
            <w:tcBorders>
              <w:bottom w:val="single" w:sz="4" w:space="0" w:color="auto"/>
            </w:tcBorders>
          </w:tcPr>
          <w:p w14:paraId="794CD79B"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0.004</w:t>
            </w:r>
          </w:p>
        </w:tc>
        <w:tc>
          <w:tcPr>
            <w:tcW w:w="631" w:type="pct"/>
            <w:tcBorders>
              <w:bottom w:val="single" w:sz="4" w:space="0" w:color="auto"/>
            </w:tcBorders>
          </w:tcPr>
          <w:p w14:paraId="13F83B84"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0.101</w:t>
            </w:r>
          </w:p>
        </w:tc>
        <w:tc>
          <w:tcPr>
            <w:tcW w:w="631" w:type="pct"/>
            <w:tcBorders>
              <w:bottom w:val="single" w:sz="4" w:space="0" w:color="auto"/>
            </w:tcBorders>
          </w:tcPr>
          <w:p w14:paraId="350FE124"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0.002</w:t>
            </w:r>
          </w:p>
        </w:tc>
        <w:tc>
          <w:tcPr>
            <w:tcW w:w="631" w:type="pct"/>
            <w:tcBorders>
              <w:bottom w:val="single" w:sz="4" w:space="0" w:color="auto"/>
            </w:tcBorders>
          </w:tcPr>
          <w:p w14:paraId="3D3CDFAB"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1</w:t>
            </w:r>
          </w:p>
        </w:tc>
        <w:tc>
          <w:tcPr>
            <w:tcW w:w="631" w:type="pct"/>
            <w:tcBorders>
              <w:bottom w:val="single" w:sz="4" w:space="0" w:color="auto"/>
            </w:tcBorders>
          </w:tcPr>
          <w:p w14:paraId="635D88CC"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0.967</w:t>
            </w:r>
          </w:p>
        </w:tc>
        <w:tc>
          <w:tcPr>
            <w:tcW w:w="632" w:type="pct"/>
            <w:tcBorders>
              <w:bottom w:val="single" w:sz="4" w:space="0" w:color="auto"/>
            </w:tcBorders>
          </w:tcPr>
          <w:p w14:paraId="1655E69C"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1.004</w:t>
            </w:r>
          </w:p>
        </w:tc>
      </w:tr>
      <w:tr w:rsidR="00D607A3" w:rsidRPr="002B2989" w14:paraId="425FCEE1" w14:textId="77777777" w:rsidTr="00540731">
        <w:tc>
          <w:tcPr>
            <w:tcW w:w="564" w:type="pct"/>
            <w:vMerge/>
            <w:tcBorders>
              <w:bottom w:val="single" w:sz="4" w:space="0" w:color="auto"/>
            </w:tcBorders>
          </w:tcPr>
          <w:p w14:paraId="607C5C71" w14:textId="77777777" w:rsidR="00D607A3" w:rsidRPr="002B2989" w:rsidRDefault="00D607A3" w:rsidP="004332A2">
            <w:pPr>
              <w:spacing w:line="240" w:lineRule="auto"/>
              <w:rPr>
                <w:rFonts w:asciiTheme="majorBidi" w:eastAsia="Calibri" w:hAnsiTheme="majorBidi" w:cstheme="majorBidi"/>
                <w:sz w:val="22"/>
                <w:szCs w:val="22"/>
              </w:rPr>
            </w:pPr>
          </w:p>
        </w:tc>
        <w:tc>
          <w:tcPr>
            <w:tcW w:w="650" w:type="pct"/>
            <w:tcBorders>
              <w:top w:val="single" w:sz="4" w:space="0" w:color="auto"/>
              <w:bottom w:val="single" w:sz="4" w:space="0" w:color="auto"/>
            </w:tcBorders>
          </w:tcPr>
          <w:p w14:paraId="1DF339FD"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Constant</w:t>
            </w:r>
          </w:p>
        </w:tc>
        <w:tc>
          <w:tcPr>
            <w:tcW w:w="631" w:type="pct"/>
            <w:tcBorders>
              <w:top w:val="single" w:sz="4" w:space="0" w:color="auto"/>
              <w:bottom w:val="single" w:sz="4" w:space="0" w:color="auto"/>
            </w:tcBorders>
          </w:tcPr>
          <w:p w14:paraId="170457B5"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-0.34</w:t>
            </w:r>
          </w:p>
        </w:tc>
        <w:tc>
          <w:tcPr>
            <w:tcW w:w="631" w:type="pct"/>
            <w:tcBorders>
              <w:top w:val="single" w:sz="4" w:space="0" w:color="auto"/>
              <w:bottom w:val="single" w:sz="4" w:space="0" w:color="auto"/>
            </w:tcBorders>
          </w:tcPr>
          <w:p w14:paraId="1CA58875"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0.437</w:t>
            </w:r>
          </w:p>
        </w:tc>
        <w:tc>
          <w:tcPr>
            <w:tcW w:w="631" w:type="pct"/>
            <w:tcBorders>
              <w:top w:val="single" w:sz="4" w:space="0" w:color="auto"/>
              <w:bottom w:val="single" w:sz="4" w:space="0" w:color="auto"/>
            </w:tcBorders>
          </w:tcPr>
          <w:p w14:paraId="1570B1D8"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0.607</w:t>
            </w:r>
          </w:p>
        </w:tc>
        <w:tc>
          <w:tcPr>
            <w:tcW w:w="631" w:type="pct"/>
            <w:tcBorders>
              <w:top w:val="single" w:sz="4" w:space="0" w:color="auto"/>
              <w:bottom w:val="single" w:sz="4" w:space="0" w:color="auto"/>
            </w:tcBorders>
          </w:tcPr>
          <w:p w14:paraId="1F636DEF"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1</w:t>
            </w:r>
          </w:p>
        </w:tc>
        <w:tc>
          <w:tcPr>
            <w:tcW w:w="631" w:type="pct"/>
            <w:tcBorders>
              <w:top w:val="single" w:sz="4" w:space="0" w:color="auto"/>
              <w:bottom w:val="single" w:sz="4" w:space="0" w:color="auto"/>
            </w:tcBorders>
          </w:tcPr>
          <w:p w14:paraId="447D21B9"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0.436</w:t>
            </w:r>
          </w:p>
        </w:tc>
        <w:tc>
          <w:tcPr>
            <w:tcW w:w="632" w:type="pct"/>
            <w:tcBorders>
              <w:top w:val="single" w:sz="4" w:space="0" w:color="auto"/>
              <w:bottom w:val="single" w:sz="4" w:space="0" w:color="auto"/>
            </w:tcBorders>
          </w:tcPr>
          <w:p w14:paraId="0F837D04" w14:textId="77777777" w:rsidR="00D607A3" w:rsidRPr="002B2989" w:rsidRDefault="00D607A3" w:rsidP="004332A2">
            <w:pPr>
              <w:spacing w:line="240" w:lineRule="auto"/>
              <w:rPr>
                <w:rFonts w:asciiTheme="majorBidi" w:eastAsia="Calibri" w:hAnsiTheme="majorBidi" w:cstheme="majorBidi"/>
                <w:sz w:val="22"/>
                <w:szCs w:val="22"/>
              </w:rPr>
            </w:pPr>
            <w:r w:rsidRPr="002B2989">
              <w:rPr>
                <w:rFonts w:asciiTheme="majorBidi" w:eastAsia="Calibri" w:hAnsiTheme="majorBidi" w:cstheme="majorBidi"/>
                <w:sz w:val="22"/>
                <w:szCs w:val="22"/>
              </w:rPr>
              <w:t>0.711</w:t>
            </w:r>
          </w:p>
        </w:tc>
      </w:tr>
    </w:tbl>
    <w:p w14:paraId="70907211" w14:textId="0D2DDE3E" w:rsidR="00D607A3" w:rsidRPr="002B2989" w:rsidRDefault="00D607A3" w:rsidP="004332A2">
      <w:pPr>
        <w:rPr>
          <w:rFonts w:asciiTheme="majorBidi" w:eastAsia="Calibri" w:hAnsiTheme="majorBidi" w:cstheme="majorBidi"/>
          <w:sz w:val="22"/>
          <w:szCs w:val="22"/>
        </w:rPr>
      </w:pPr>
      <w:r w:rsidRPr="002B2989">
        <w:rPr>
          <w:rFonts w:asciiTheme="majorBidi" w:eastAsia="Calibri" w:hAnsiTheme="majorBidi" w:cstheme="majorBidi"/>
          <w:i/>
          <w:iCs/>
          <w:sz w:val="22"/>
          <w:szCs w:val="22"/>
        </w:rPr>
        <w:t>Note</w:t>
      </w:r>
      <w:r w:rsidR="002B2989">
        <w:rPr>
          <w:rFonts w:asciiTheme="majorBidi" w:eastAsia="Calibri" w:hAnsiTheme="majorBidi" w:cstheme="majorBidi"/>
          <w:i/>
          <w:iCs/>
          <w:sz w:val="22"/>
          <w:szCs w:val="22"/>
        </w:rPr>
        <w:t xml:space="preserve">. </w:t>
      </w:r>
      <w:r w:rsidRPr="002B2989">
        <w:rPr>
          <w:rFonts w:asciiTheme="majorBidi" w:eastAsia="Calibri" w:hAnsiTheme="majorBidi" w:cstheme="majorBidi"/>
          <w:sz w:val="22"/>
          <w:szCs w:val="22"/>
        </w:rPr>
        <w:t>a. Variable(s) entered on step 1: IP, IPP, IIA, ITI, IOF, ICS.</w:t>
      </w:r>
    </w:p>
    <w:p w14:paraId="23DABB6F" w14:textId="03868D7A" w:rsidR="005A1903" w:rsidRPr="00727C70" w:rsidRDefault="005A1903" w:rsidP="0041736F">
      <w:pPr>
        <w:ind w:firstLine="720"/>
        <w:rPr>
          <w:rFonts w:asciiTheme="majorBidi" w:eastAsia="Calibri" w:hAnsiTheme="majorBidi" w:cstheme="majorBidi"/>
        </w:rPr>
      </w:pPr>
      <w:r w:rsidRPr="00727C70">
        <w:rPr>
          <w:rFonts w:asciiTheme="majorBidi" w:eastAsia="Calibri" w:hAnsiTheme="majorBidi" w:cstheme="majorBidi"/>
        </w:rPr>
        <w:lastRenderedPageBreak/>
        <w:t xml:space="preserve">Table 25 indicated that integrated promotion </w:t>
      </w:r>
      <w:r>
        <w:rPr>
          <w:rFonts w:asciiTheme="majorBidi" w:eastAsia="Calibri" w:hAnsiTheme="majorBidi" w:cstheme="majorBidi"/>
        </w:rPr>
        <w:t>is the only variable that can help to predict the logs of odds of proficiency</w:t>
      </w:r>
      <w:r w:rsidRPr="00F75A6E">
        <w:rPr>
          <w:rFonts w:asciiTheme="majorBidi" w:eastAsia="Calibri" w:hAnsiTheme="majorBidi" w:cstheme="majorBidi"/>
        </w:rPr>
        <w:t xml:space="preserve"> as a retail shopper utilizing different retail channels for buying products </w:t>
      </w:r>
      <w:r>
        <w:rPr>
          <w:rFonts w:asciiTheme="majorBidi" w:eastAsia="Calibri" w:hAnsiTheme="majorBidi" w:cstheme="majorBidi"/>
        </w:rPr>
        <w:t>as the Wald= 6.091 and sig.</w:t>
      </w:r>
      <w:r w:rsidRPr="00727C70">
        <w:rPr>
          <w:rFonts w:asciiTheme="majorBidi" w:eastAsia="Calibri" w:hAnsiTheme="majorBidi" w:cstheme="majorBidi"/>
        </w:rPr>
        <w:t>=.0</w:t>
      </w:r>
      <w:r>
        <w:rPr>
          <w:rFonts w:asciiTheme="majorBidi" w:eastAsia="Calibri" w:hAnsiTheme="majorBidi" w:cstheme="majorBidi"/>
        </w:rPr>
        <w:t xml:space="preserve">14. For every unit increase in the integrated promotion the logs of odds of higher </w:t>
      </w:r>
      <w:r w:rsidR="0098477B">
        <w:rPr>
          <w:rFonts w:asciiTheme="majorBidi" w:eastAsia="Calibri" w:hAnsiTheme="majorBidi" w:cstheme="majorBidi"/>
        </w:rPr>
        <w:t>proficiency</w:t>
      </w:r>
      <w:r>
        <w:rPr>
          <w:rFonts w:asciiTheme="majorBidi" w:eastAsia="Calibri" w:hAnsiTheme="majorBidi" w:cstheme="majorBidi"/>
        </w:rPr>
        <w:t xml:space="preserve"> would increase by </w:t>
      </w:r>
      <w:r w:rsidR="0098477B">
        <w:rPr>
          <w:rFonts w:asciiTheme="majorBidi" w:eastAsia="Calibri" w:hAnsiTheme="majorBidi" w:cstheme="majorBidi"/>
        </w:rPr>
        <w:t>0.281</w:t>
      </w:r>
      <w:r>
        <w:rPr>
          <w:rFonts w:asciiTheme="majorBidi" w:eastAsia="Calibri" w:hAnsiTheme="majorBidi" w:cstheme="majorBidi"/>
        </w:rPr>
        <w:t>.</w:t>
      </w:r>
      <w:r w:rsidRPr="00727C70">
        <w:rPr>
          <w:rFonts w:asciiTheme="majorBidi" w:eastAsia="Calibri" w:hAnsiTheme="majorBidi" w:cstheme="majorBidi"/>
        </w:rPr>
        <w:t xml:space="preserve"> </w:t>
      </w:r>
      <w:r>
        <w:rPr>
          <w:rFonts w:asciiTheme="majorBidi" w:eastAsia="Calibri" w:hAnsiTheme="majorBidi" w:cstheme="majorBidi"/>
        </w:rPr>
        <w:t>As integrated promotion improve</w:t>
      </w:r>
      <w:r w:rsidR="00B657D0">
        <w:rPr>
          <w:rFonts w:asciiTheme="majorBidi" w:eastAsia="Calibri" w:hAnsiTheme="majorBidi" w:cstheme="majorBidi"/>
        </w:rPr>
        <w:t>s</w:t>
      </w:r>
      <w:r>
        <w:rPr>
          <w:rFonts w:asciiTheme="majorBidi" w:eastAsia="Calibri" w:hAnsiTheme="majorBidi" w:cstheme="majorBidi"/>
        </w:rPr>
        <w:t xml:space="preserve"> the odds ratio </w:t>
      </w:r>
      <w:r w:rsidR="00B657D0">
        <w:rPr>
          <w:rFonts w:asciiTheme="majorBidi" w:eastAsia="Calibri" w:hAnsiTheme="majorBidi" w:cstheme="majorBidi"/>
        </w:rPr>
        <w:t xml:space="preserve">of proficiency </w:t>
      </w:r>
      <w:r>
        <w:rPr>
          <w:rFonts w:asciiTheme="majorBidi" w:eastAsia="Calibri" w:hAnsiTheme="majorBidi" w:cstheme="majorBidi"/>
        </w:rPr>
        <w:t>would increase by 1.</w:t>
      </w:r>
      <w:r w:rsidR="0098477B">
        <w:rPr>
          <w:rFonts w:asciiTheme="majorBidi" w:eastAsia="Calibri" w:hAnsiTheme="majorBidi" w:cstheme="majorBidi"/>
        </w:rPr>
        <w:t>324</w:t>
      </w:r>
      <w:r>
        <w:rPr>
          <w:rFonts w:asciiTheme="majorBidi" w:eastAsia="Calibri" w:hAnsiTheme="majorBidi" w:cstheme="majorBidi"/>
        </w:rPr>
        <w:t xml:space="preserve">, so with more integrated promotion the odds would be higher in favor of higher </w:t>
      </w:r>
      <w:r w:rsidR="0098477B">
        <w:rPr>
          <w:rFonts w:asciiTheme="majorBidi" w:eastAsia="Calibri" w:hAnsiTheme="majorBidi" w:cstheme="majorBidi"/>
        </w:rPr>
        <w:t>proficiency</w:t>
      </w:r>
      <w:r>
        <w:rPr>
          <w:rFonts w:asciiTheme="majorBidi" w:eastAsia="Calibri" w:hAnsiTheme="majorBidi" w:cstheme="majorBidi"/>
        </w:rPr>
        <w:t xml:space="preserve">. </w:t>
      </w:r>
    </w:p>
    <w:p w14:paraId="7074D854" w14:textId="7A38FB7C" w:rsidR="00D607A3" w:rsidRPr="008211DA" w:rsidRDefault="00D607A3" w:rsidP="0041736F">
      <w:pPr>
        <w:pStyle w:val="Heading2"/>
        <w:jc w:val="left"/>
        <w:rPr>
          <w:rFonts w:asciiTheme="majorBidi" w:eastAsia="Calibri" w:hAnsiTheme="majorBidi"/>
          <w:b w:val="0"/>
          <w:bCs/>
        </w:rPr>
      </w:pPr>
      <w:bookmarkStart w:id="342" w:name="_Toc135580439"/>
      <w:bookmarkStart w:id="343" w:name="_Toc138604494"/>
      <w:bookmarkStart w:id="344" w:name="_Toc138604786"/>
      <w:bookmarkStart w:id="345" w:name="_Hlk127692774"/>
      <w:r w:rsidRPr="008211DA">
        <w:rPr>
          <w:rFonts w:asciiTheme="majorBidi" w:eastAsia="Calibri" w:hAnsiTheme="majorBidi"/>
          <w:bCs/>
        </w:rPr>
        <w:t xml:space="preserve">Testing the </w:t>
      </w:r>
      <w:r w:rsidR="008211DA">
        <w:rPr>
          <w:rFonts w:asciiTheme="majorBidi" w:eastAsia="Calibri" w:hAnsiTheme="majorBidi"/>
          <w:bCs/>
        </w:rPr>
        <w:t>R</w:t>
      </w:r>
      <w:r w:rsidRPr="008211DA">
        <w:rPr>
          <w:rFonts w:asciiTheme="majorBidi" w:eastAsia="Calibri" w:hAnsiTheme="majorBidi"/>
          <w:bCs/>
        </w:rPr>
        <w:t xml:space="preserve">elationship of </w:t>
      </w:r>
      <w:r w:rsidR="008211DA">
        <w:rPr>
          <w:rFonts w:asciiTheme="majorBidi" w:eastAsia="Calibri" w:hAnsiTheme="majorBidi"/>
          <w:bCs/>
        </w:rPr>
        <w:t>R</w:t>
      </w:r>
      <w:r w:rsidRPr="008211DA">
        <w:rPr>
          <w:rFonts w:asciiTheme="majorBidi" w:eastAsia="Calibri" w:hAnsiTheme="majorBidi"/>
          <w:bCs/>
        </w:rPr>
        <w:t xml:space="preserve">isk </w:t>
      </w:r>
      <w:r w:rsidR="008211DA">
        <w:rPr>
          <w:rFonts w:asciiTheme="majorBidi" w:eastAsia="Calibri" w:hAnsiTheme="majorBidi"/>
          <w:bCs/>
        </w:rPr>
        <w:t>P</w:t>
      </w:r>
      <w:r w:rsidRPr="008211DA">
        <w:rPr>
          <w:rFonts w:asciiTheme="majorBidi" w:eastAsia="Calibri" w:hAnsiTheme="majorBidi"/>
          <w:bCs/>
        </w:rPr>
        <w:t xml:space="preserve">erception and the </w:t>
      </w:r>
      <w:r w:rsidR="008211DA">
        <w:rPr>
          <w:rFonts w:asciiTheme="majorBidi" w:eastAsia="Calibri" w:hAnsiTheme="majorBidi"/>
          <w:bCs/>
        </w:rPr>
        <w:t>P</w:t>
      </w:r>
      <w:r w:rsidRPr="008211DA">
        <w:rPr>
          <w:rFonts w:asciiTheme="majorBidi" w:eastAsia="Calibri" w:hAnsiTheme="majorBidi"/>
          <w:bCs/>
        </w:rPr>
        <w:t xml:space="preserve">roficiency as a </w:t>
      </w:r>
      <w:r w:rsidR="008211DA">
        <w:rPr>
          <w:rFonts w:asciiTheme="majorBidi" w:eastAsia="Calibri" w:hAnsiTheme="majorBidi"/>
          <w:bCs/>
        </w:rPr>
        <w:t>R</w:t>
      </w:r>
      <w:r w:rsidRPr="008211DA">
        <w:rPr>
          <w:rFonts w:asciiTheme="majorBidi" w:eastAsia="Calibri" w:hAnsiTheme="majorBidi"/>
          <w:bCs/>
        </w:rPr>
        <w:t xml:space="preserve">etail </w:t>
      </w:r>
      <w:r w:rsidR="008211DA">
        <w:rPr>
          <w:rFonts w:asciiTheme="majorBidi" w:eastAsia="Calibri" w:hAnsiTheme="majorBidi"/>
          <w:bCs/>
        </w:rPr>
        <w:t>S</w:t>
      </w:r>
      <w:r w:rsidRPr="008211DA">
        <w:rPr>
          <w:rFonts w:asciiTheme="majorBidi" w:eastAsia="Calibri" w:hAnsiTheme="majorBidi"/>
          <w:bCs/>
        </w:rPr>
        <w:t xml:space="preserve">hopper </w:t>
      </w:r>
      <w:r w:rsidR="004E1211">
        <w:rPr>
          <w:rFonts w:asciiTheme="majorBidi" w:eastAsia="Calibri" w:hAnsiTheme="majorBidi"/>
          <w:bCs/>
        </w:rPr>
        <w:t>U</w:t>
      </w:r>
      <w:r w:rsidRPr="008211DA">
        <w:rPr>
          <w:rFonts w:asciiTheme="majorBidi" w:eastAsia="Calibri" w:hAnsiTheme="majorBidi"/>
          <w:bCs/>
        </w:rPr>
        <w:t xml:space="preserve">tilizing </w:t>
      </w:r>
      <w:r w:rsidR="004E1211">
        <w:rPr>
          <w:rFonts w:asciiTheme="majorBidi" w:eastAsia="Calibri" w:hAnsiTheme="majorBidi"/>
          <w:bCs/>
        </w:rPr>
        <w:t>D</w:t>
      </w:r>
      <w:r w:rsidRPr="008211DA">
        <w:rPr>
          <w:rFonts w:asciiTheme="majorBidi" w:eastAsia="Calibri" w:hAnsiTheme="majorBidi"/>
          <w:bCs/>
        </w:rPr>
        <w:t xml:space="preserve">ifferent </w:t>
      </w:r>
      <w:r w:rsidR="004E1211">
        <w:rPr>
          <w:rFonts w:asciiTheme="majorBidi" w:eastAsia="Calibri" w:hAnsiTheme="majorBidi"/>
          <w:bCs/>
        </w:rPr>
        <w:t>R</w:t>
      </w:r>
      <w:r w:rsidRPr="008211DA">
        <w:rPr>
          <w:rFonts w:asciiTheme="majorBidi" w:eastAsia="Calibri" w:hAnsiTheme="majorBidi"/>
          <w:bCs/>
        </w:rPr>
        <w:t xml:space="preserve">etail </w:t>
      </w:r>
      <w:r w:rsidR="004E1211">
        <w:rPr>
          <w:rFonts w:asciiTheme="majorBidi" w:eastAsia="Calibri" w:hAnsiTheme="majorBidi"/>
          <w:bCs/>
        </w:rPr>
        <w:t>C</w:t>
      </w:r>
      <w:r w:rsidRPr="008211DA">
        <w:rPr>
          <w:rFonts w:asciiTheme="majorBidi" w:eastAsia="Calibri" w:hAnsiTheme="majorBidi"/>
          <w:bCs/>
        </w:rPr>
        <w:t xml:space="preserve">hannels for </w:t>
      </w:r>
      <w:r w:rsidR="004E1211">
        <w:rPr>
          <w:rFonts w:asciiTheme="majorBidi" w:eastAsia="Calibri" w:hAnsiTheme="majorBidi"/>
          <w:bCs/>
        </w:rPr>
        <w:t>B</w:t>
      </w:r>
      <w:r w:rsidRPr="008211DA">
        <w:rPr>
          <w:rFonts w:asciiTheme="majorBidi" w:eastAsia="Calibri" w:hAnsiTheme="majorBidi"/>
          <w:bCs/>
        </w:rPr>
        <w:t xml:space="preserve">uying </w:t>
      </w:r>
      <w:r w:rsidR="004E1211">
        <w:rPr>
          <w:rFonts w:asciiTheme="majorBidi" w:eastAsia="Calibri" w:hAnsiTheme="majorBidi"/>
          <w:bCs/>
        </w:rPr>
        <w:t>P</w:t>
      </w:r>
      <w:r w:rsidRPr="008211DA">
        <w:rPr>
          <w:rFonts w:asciiTheme="majorBidi" w:eastAsia="Calibri" w:hAnsiTheme="majorBidi"/>
          <w:bCs/>
        </w:rPr>
        <w:t>roducts.</w:t>
      </w:r>
      <w:bookmarkEnd w:id="342"/>
      <w:bookmarkEnd w:id="343"/>
      <w:bookmarkEnd w:id="344"/>
    </w:p>
    <w:bookmarkEnd w:id="345"/>
    <w:p w14:paraId="11E14A74" w14:textId="61AD90E3" w:rsidR="00440448" w:rsidRPr="002B2989" w:rsidRDefault="00D607A3" w:rsidP="002B2989">
      <w:pPr>
        <w:ind w:firstLine="720"/>
        <w:rPr>
          <w:rFonts w:asciiTheme="majorBidi" w:eastAsia="Calibri" w:hAnsiTheme="majorBidi" w:cstheme="majorBidi"/>
        </w:rPr>
      </w:pPr>
      <w:r w:rsidRPr="00727C70">
        <w:rPr>
          <w:rFonts w:asciiTheme="majorBidi" w:eastAsia="Calibri" w:hAnsiTheme="majorBidi" w:cstheme="majorBidi"/>
        </w:rPr>
        <w:t>The analysis of logistic regression was employed to examine how risk perception can predict the log-odds scale of proficiency as a retail shopper utilizing different retail channels for buying products. High proficiency (4-7) coded 1 and low proficiency (1-3) coded 0. Results of OMNIBUS analysis are shown in table 29</w:t>
      </w:r>
      <w:bookmarkStart w:id="346" w:name="_Toc137038887"/>
      <w:r w:rsidR="002B2989">
        <w:rPr>
          <w:rFonts w:asciiTheme="majorBidi" w:eastAsia="Calibri" w:hAnsiTheme="majorBidi" w:cstheme="majorBidi"/>
        </w:rPr>
        <w:t>.</w:t>
      </w:r>
    </w:p>
    <w:p w14:paraId="064F6F1C" w14:textId="58320471" w:rsidR="009D60CD" w:rsidRPr="00440448" w:rsidRDefault="009D60CD" w:rsidP="00440448">
      <w:pPr>
        <w:keepNext/>
        <w:rPr>
          <w:rFonts w:asciiTheme="majorBidi" w:eastAsia="Calibri" w:hAnsiTheme="majorBidi" w:cstheme="majorBidi"/>
          <w:b/>
          <w:bCs/>
        </w:rPr>
      </w:pPr>
      <w:r w:rsidRPr="00440448">
        <w:rPr>
          <w:rFonts w:asciiTheme="majorBidi" w:eastAsia="Calibri" w:hAnsiTheme="majorBidi" w:cstheme="majorBidi"/>
          <w:b/>
          <w:bCs/>
        </w:rPr>
        <w:t xml:space="preserve">Table </w:t>
      </w:r>
      <w:r w:rsidRPr="00440448">
        <w:rPr>
          <w:rFonts w:asciiTheme="majorBidi" w:eastAsia="Calibri" w:hAnsiTheme="majorBidi" w:cstheme="majorBidi"/>
          <w:b/>
          <w:bCs/>
        </w:rPr>
        <w:fldChar w:fldCharType="begin"/>
      </w:r>
      <w:r w:rsidRPr="00440448">
        <w:rPr>
          <w:rFonts w:asciiTheme="majorBidi" w:eastAsia="Calibri" w:hAnsiTheme="majorBidi" w:cstheme="majorBidi"/>
          <w:b/>
          <w:bCs/>
        </w:rPr>
        <w:instrText xml:space="preserve"> SEQ Table \* ARABIC </w:instrText>
      </w:r>
      <w:r w:rsidRPr="00440448">
        <w:rPr>
          <w:rFonts w:asciiTheme="majorBidi" w:eastAsia="Calibri" w:hAnsiTheme="majorBidi" w:cstheme="majorBidi"/>
          <w:b/>
          <w:bCs/>
        </w:rPr>
        <w:fldChar w:fldCharType="separate"/>
      </w:r>
      <w:r w:rsidR="00A11010" w:rsidRPr="00440448">
        <w:rPr>
          <w:rFonts w:asciiTheme="majorBidi" w:eastAsia="Calibri" w:hAnsiTheme="majorBidi" w:cstheme="majorBidi"/>
          <w:b/>
          <w:bCs/>
        </w:rPr>
        <w:t>29</w:t>
      </w:r>
      <w:bookmarkEnd w:id="346"/>
      <w:r w:rsidRPr="00440448">
        <w:rPr>
          <w:rFonts w:asciiTheme="majorBidi" w:eastAsia="Calibri" w:hAnsiTheme="majorBidi" w:cstheme="majorBidi"/>
          <w:b/>
          <w:bCs/>
        </w:rPr>
        <w:fldChar w:fldCharType="end"/>
      </w:r>
    </w:p>
    <w:p w14:paraId="7E1BE427" w14:textId="7BCA337D" w:rsidR="00702C41" w:rsidRDefault="00D607A3" w:rsidP="00702C41">
      <w:pPr>
        <w:rPr>
          <w:rFonts w:asciiTheme="majorBidi" w:eastAsia="Calibri" w:hAnsiTheme="majorBidi" w:cstheme="majorBidi"/>
          <w:i/>
          <w:iCs/>
        </w:rPr>
      </w:pPr>
      <w:bookmarkStart w:id="347" w:name="_Hlk135984206"/>
      <w:r w:rsidRPr="00727C70">
        <w:rPr>
          <w:rFonts w:asciiTheme="majorBidi" w:eastAsia="Calibri" w:hAnsiTheme="majorBidi" w:cstheme="majorBidi"/>
          <w:i/>
          <w:iCs/>
        </w:rPr>
        <w:t xml:space="preserve">Omnibus </w:t>
      </w:r>
      <w:r w:rsidR="009D60CD">
        <w:rPr>
          <w:rFonts w:asciiTheme="majorBidi" w:eastAsia="Calibri" w:hAnsiTheme="majorBidi" w:cstheme="majorBidi"/>
          <w:i/>
          <w:iCs/>
        </w:rPr>
        <w:t>T</w:t>
      </w:r>
      <w:r w:rsidRPr="00727C70">
        <w:rPr>
          <w:rFonts w:asciiTheme="majorBidi" w:eastAsia="Calibri" w:hAnsiTheme="majorBidi" w:cstheme="majorBidi"/>
          <w:i/>
          <w:iCs/>
        </w:rPr>
        <w:t xml:space="preserve">ests of </w:t>
      </w:r>
      <w:r w:rsidR="009D60CD">
        <w:rPr>
          <w:rFonts w:asciiTheme="majorBidi" w:eastAsia="Calibri" w:hAnsiTheme="majorBidi" w:cstheme="majorBidi"/>
          <w:i/>
          <w:iCs/>
        </w:rPr>
        <w:t>C</w:t>
      </w:r>
      <w:r w:rsidRPr="00727C70">
        <w:rPr>
          <w:rFonts w:asciiTheme="majorBidi" w:eastAsia="Calibri" w:hAnsiTheme="majorBidi" w:cstheme="majorBidi"/>
          <w:i/>
          <w:iCs/>
        </w:rPr>
        <w:t>oefficients</w:t>
      </w:r>
    </w:p>
    <w:tbl>
      <w:tblPr>
        <w:tblStyle w:val="TableGrid"/>
        <w:tblW w:w="94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2680"/>
        <w:gridCol w:w="1880"/>
        <w:gridCol w:w="1880"/>
        <w:gridCol w:w="1880"/>
      </w:tblGrid>
      <w:tr w:rsidR="00702C41" w:rsidRPr="00702C41" w14:paraId="4021C91B" w14:textId="77777777" w:rsidTr="00767A9B">
        <w:trPr>
          <w:trHeight w:val="269"/>
        </w:trPr>
        <w:tc>
          <w:tcPr>
            <w:tcW w:w="3760" w:type="dxa"/>
            <w:gridSpan w:val="2"/>
            <w:tcBorders>
              <w:top w:val="single" w:sz="4" w:space="0" w:color="auto"/>
              <w:bottom w:val="single" w:sz="4" w:space="0" w:color="auto"/>
            </w:tcBorders>
          </w:tcPr>
          <w:p w14:paraId="45895124" w14:textId="77777777" w:rsidR="00702C41" w:rsidRPr="00702C41" w:rsidRDefault="00702C41" w:rsidP="006C516C">
            <w:pPr>
              <w:rPr>
                <w:rFonts w:asciiTheme="majorBidi" w:eastAsia="Calibri" w:hAnsiTheme="majorBidi" w:cstheme="majorBidi"/>
                <w:i/>
                <w:iCs/>
                <w:sz w:val="22"/>
                <w:szCs w:val="22"/>
              </w:rPr>
            </w:pPr>
            <w:r w:rsidRPr="00702C41">
              <w:rPr>
                <w:rFonts w:asciiTheme="majorBidi" w:eastAsia="Calibri" w:hAnsiTheme="majorBidi" w:cstheme="majorBidi"/>
                <w:sz w:val="22"/>
                <w:szCs w:val="22"/>
              </w:rPr>
              <w:t>Model</w:t>
            </w:r>
          </w:p>
        </w:tc>
        <w:tc>
          <w:tcPr>
            <w:tcW w:w="1880" w:type="dxa"/>
            <w:tcBorders>
              <w:top w:val="single" w:sz="4" w:space="0" w:color="auto"/>
              <w:bottom w:val="single" w:sz="4" w:space="0" w:color="auto"/>
            </w:tcBorders>
          </w:tcPr>
          <w:p w14:paraId="3FFAA9AB" w14:textId="6B03F458" w:rsidR="00702C41" w:rsidRPr="00702C41" w:rsidRDefault="00702C41" w:rsidP="006C516C">
            <w:pPr>
              <w:jc w:val="center"/>
              <w:rPr>
                <w:rFonts w:asciiTheme="majorBidi" w:eastAsia="Calibri" w:hAnsiTheme="majorBidi" w:cstheme="majorBidi"/>
                <w:i/>
                <w:iCs/>
                <w:sz w:val="22"/>
                <w:szCs w:val="22"/>
              </w:rPr>
            </w:pPr>
            <w:r w:rsidRPr="00702C41">
              <w:rPr>
                <w:rFonts w:asciiTheme="majorBidi" w:eastAsia="Calibri" w:hAnsiTheme="majorBidi" w:cstheme="majorBidi"/>
                <w:sz w:val="22"/>
                <w:szCs w:val="22"/>
              </w:rPr>
              <w:t>Chi-</w:t>
            </w:r>
            <w:r w:rsidR="00CA0970">
              <w:rPr>
                <w:rFonts w:asciiTheme="majorBidi" w:eastAsia="Calibri" w:hAnsiTheme="majorBidi" w:cstheme="majorBidi"/>
                <w:sz w:val="22"/>
                <w:szCs w:val="22"/>
              </w:rPr>
              <w:t>S</w:t>
            </w:r>
            <w:r w:rsidRPr="00702C41">
              <w:rPr>
                <w:rFonts w:asciiTheme="majorBidi" w:eastAsia="Calibri" w:hAnsiTheme="majorBidi" w:cstheme="majorBidi"/>
                <w:sz w:val="22"/>
                <w:szCs w:val="22"/>
              </w:rPr>
              <w:t>quare</w:t>
            </w:r>
          </w:p>
        </w:tc>
        <w:tc>
          <w:tcPr>
            <w:tcW w:w="1880" w:type="dxa"/>
            <w:tcBorders>
              <w:top w:val="single" w:sz="4" w:space="0" w:color="auto"/>
              <w:bottom w:val="single" w:sz="4" w:space="0" w:color="auto"/>
            </w:tcBorders>
          </w:tcPr>
          <w:p w14:paraId="0E4BEBED" w14:textId="77777777" w:rsidR="00702C41" w:rsidRPr="00702C41" w:rsidRDefault="00702C41" w:rsidP="006C516C">
            <w:pPr>
              <w:jc w:val="center"/>
              <w:rPr>
                <w:rFonts w:asciiTheme="majorBidi" w:eastAsia="Calibri" w:hAnsiTheme="majorBidi" w:cstheme="majorBidi"/>
                <w:i/>
                <w:iCs/>
                <w:sz w:val="22"/>
                <w:szCs w:val="22"/>
              </w:rPr>
            </w:pPr>
            <w:r w:rsidRPr="00702C41">
              <w:rPr>
                <w:rFonts w:asciiTheme="majorBidi" w:eastAsia="Calibri" w:hAnsiTheme="majorBidi" w:cstheme="majorBidi"/>
                <w:sz w:val="22"/>
                <w:szCs w:val="22"/>
              </w:rPr>
              <w:t>Df</w:t>
            </w:r>
          </w:p>
        </w:tc>
        <w:tc>
          <w:tcPr>
            <w:tcW w:w="1880" w:type="dxa"/>
            <w:tcBorders>
              <w:top w:val="single" w:sz="4" w:space="0" w:color="auto"/>
              <w:bottom w:val="single" w:sz="4" w:space="0" w:color="auto"/>
            </w:tcBorders>
          </w:tcPr>
          <w:p w14:paraId="11A69EAB" w14:textId="77777777" w:rsidR="00702C41" w:rsidRPr="00702C41" w:rsidRDefault="00702C41" w:rsidP="006C516C">
            <w:pPr>
              <w:jc w:val="center"/>
              <w:rPr>
                <w:rFonts w:asciiTheme="majorBidi" w:eastAsia="Calibri" w:hAnsiTheme="majorBidi" w:cstheme="majorBidi"/>
                <w:i/>
                <w:iCs/>
                <w:sz w:val="22"/>
                <w:szCs w:val="22"/>
              </w:rPr>
            </w:pPr>
            <w:r w:rsidRPr="00702C41">
              <w:rPr>
                <w:rFonts w:asciiTheme="majorBidi" w:eastAsia="Calibri" w:hAnsiTheme="majorBidi" w:cstheme="majorBidi"/>
                <w:sz w:val="22"/>
                <w:szCs w:val="22"/>
              </w:rPr>
              <w:t>Sig.</w:t>
            </w:r>
          </w:p>
        </w:tc>
      </w:tr>
      <w:tr w:rsidR="00702C41" w:rsidRPr="00702C41" w14:paraId="342ED829" w14:textId="77777777" w:rsidTr="00767A9B">
        <w:trPr>
          <w:trHeight w:val="170"/>
        </w:trPr>
        <w:tc>
          <w:tcPr>
            <w:tcW w:w="1080" w:type="dxa"/>
            <w:tcBorders>
              <w:top w:val="single" w:sz="4" w:space="0" w:color="auto"/>
            </w:tcBorders>
          </w:tcPr>
          <w:p w14:paraId="6B2CF97B" w14:textId="77777777" w:rsidR="00702C41" w:rsidRPr="00702C41" w:rsidRDefault="00702C41" w:rsidP="00702C41">
            <w:pPr>
              <w:rPr>
                <w:rFonts w:asciiTheme="majorBidi" w:eastAsia="Calibri" w:hAnsiTheme="majorBidi" w:cstheme="majorBidi"/>
                <w:sz w:val="22"/>
                <w:szCs w:val="22"/>
              </w:rPr>
            </w:pPr>
            <w:r w:rsidRPr="00702C41">
              <w:rPr>
                <w:rFonts w:asciiTheme="majorBidi" w:eastAsia="Calibri" w:hAnsiTheme="majorBidi" w:cstheme="majorBidi"/>
                <w:sz w:val="22"/>
                <w:szCs w:val="22"/>
              </w:rPr>
              <w:t>Step 1</w:t>
            </w:r>
          </w:p>
        </w:tc>
        <w:tc>
          <w:tcPr>
            <w:tcW w:w="2680" w:type="dxa"/>
            <w:tcBorders>
              <w:top w:val="single" w:sz="4" w:space="0" w:color="auto"/>
            </w:tcBorders>
          </w:tcPr>
          <w:p w14:paraId="376BDA5F" w14:textId="77777777" w:rsidR="00702C41" w:rsidRPr="00702C41" w:rsidRDefault="00702C41" w:rsidP="00702C41">
            <w:pPr>
              <w:rPr>
                <w:rFonts w:asciiTheme="majorBidi" w:eastAsia="Calibri" w:hAnsiTheme="majorBidi" w:cstheme="majorBidi"/>
                <w:sz w:val="22"/>
                <w:szCs w:val="22"/>
              </w:rPr>
            </w:pPr>
            <w:r w:rsidRPr="00702C41">
              <w:rPr>
                <w:rFonts w:asciiTheme="majorBidi" w:eastAsia="Calibri" w:hAnsiTheme="majorBidi" w:cstheme="majorBidi"/>
                <w:sz w:val="22"/>
                <w:szCs w:val="22"/>
              </w:rPr>
              <w:t>Step Block Model</w:t>
            </w:r>
          </w:p>
        </w:tc>
        <w:tc>
          <w:tcPr>
            <w:tcW w:w="1880" w:type="dxa"/>
          </w:tcPr>
          <w:p w14:paraId="3FA53D90" w14:textId="4FD14CE0" w:rsidR="00702C41" w:rsidRPr="00702C41" w:rsidRDefault="00702C41" w:rsidP="00702C41">
            <w:pPr>
              <w:jc w:val="center"/>
              <w:rPr>
                <w:rFonts w:asciiTheme="majorBidi" w:eastAsia="Calibri" w:hAnsiTheme="majorBidi" w:cstheme="majorBidi"/>
                <w:i/>
                <w:iCs/>
                <w:sz w:val="22"/>
                <w:szCs w:val="22"/>
              </w:rPr>
            </w:pPr>
            <w:r w:rsidRPr="00702C41">
              <w:rPr>
                <w:rFonts w:asciiTheme="majorBidi" w:eastAsia="Calibri" w:hAnsiTheme="majorBidi" w:cstheme="majorBidi"/>
                <w:sz w:val="22"/>
                <w:szCs w:val="22"/>
              </w:rPr>
              <w:t>9.733</w:t>
            </w:r>
          </w:p>
        </w:tc>
        <w:tc>
          <w:tcPr>
            <w:tcW w:w="1880" w:type="dxa"/>
          </w:tcPr>
          <w:p w14:paraId="413788FE" w14:textId="4601FB19" w:rsidR="00702C41" w:rsidRPr="00702C41" w:rsidRDefault="00702C41" w:rsidP="00702C41">
            <w:pPr>
              <w:jc w:val="center"/>
              <w:rPr>
                <w:rFonts w:asciiTheme="majorBidi" w:eastAsia="Calibri" w:hAnsiTheme="majorBidi" w:cstheme="majorBidi"/>
                <w:i/>
                <w:iCs/>
                <w:sz w:val="22"/>
                <w:szCs w:val="22"/>
              </w:rPr>
            </w:pPr>
            <w:r w:rsidRPr="00702C41">
              <w:rPr>
                <w:rFonts w:asciiTheme="majorBidi" w:eastAsia="Calibri" w:hAnsiTheme="majorBidi" w:cstheme="majorBidi"/>
                <w:sz w:val="22"/>
                <w:szCs w:val="22"/>
              </w:rPr>
              <w:t>1</w:t>
            </w:r>
          </w:p>
        </w:tc>
        <w:tc>
          <w:tcPr>
            <w:tcW w:w="1880" w:type="dxa"/>
          </w:tcPr>
          <w:p w14:paraId="0A8F3D49" w14:textId="185CC927" w:rsidR="00702C41" w:rsidRPr="00702C41" w:rsidRDefault="00702C41" w:rsidP="00702C41">
            <w:pPr>
              <w:jc w:val="center"/>
              <w:rPr>
                <w:rFonts w:asciiTheme="majorBidi" w:eastAsia="Calibri" w:hAnsiTheme="majorBidi" w:cstheme="majorBidi"/>
                <w:i/>
                <w:iCs/>
                <w:sz w:val="22"/>
                <w:szCs w:val="22"/>
              </w:rPr>
            </w:pPr>
            <w:r w:rsidRPr="00702C41">
              <w:rPr>
                <w:rFonts w:asciiTheme="majorBidi" w:eastAsia="Calibri" w:hAnsiTheme="majorBidi" w:cstheme="majorBidi"/>
                <w:sz w:val="22"/>
                <w:szCs w:val="22"/>
              </w:rPr>
              <w:t>0.002</w:t>
            </w:r>
          </w:p>
        </w:tc>
      </w:tr>
    </w:tbl>
    <w:p w14:paraId="0A07B45D" w14:textId="77777777" w:rsidR="002B2989" w:rsidRDefault="002B2989" w:rsidP="00767A9B">
      <w:pPr>
        <w:spacing w:line="240" w:lineRule="auto"/>
        <w:ind w:firstLine="720"/>
        <w:rPr>
          <w:rFonts w:asciiTheme="majorBidi" w:eastAsia="Calibri" w:hAnsiTheme="majorBidi" w:cstheme="majorBidi"/>
        </w:rPr>
      </w:pPr>
      <w:bookmarkStart w:id="348" w:name="_Hlk129629783"/>
      <w:bookmarkEnd w:id="347"/>
    </w:p>
    <w:p w14:paraId="0B497D79" w14:textId="0AB09B58" w:rsidR="002B2989" w:rsidRDefault="00D607A3" w:rsidP="002B2989">
      <w:pPr>
        <w:ind w:firstLine="720"/>
        <w:rPr>
          <w:rFonts w:asciiTheme="majorBidi" w:eastAsia="Calibri" w:hAnsiTheme="majorBidi" w:cstheme="majorBidi"/>
        </w:rPr>
      </w:pPr>
      <w:r w:rsidRPr="00727C70">
        <w:rPr>
          <w:rFonts w:asciiTheme="majorBidi" w:eastAsia="Calibri" w:hAnsiTheme="majorBidi" w:cstheme="majorBidi"/>
        </w:rPr>
        <w:t>A chi-square statistic is calculated to compare the observed frequencies to those predicted by the linear model. The data would have a good fit to the model with non-significant chi-square. From table 2</w:t>
      </w:r>
      <w:r w:rsidRPr="00727C70">
        <w:rPr>
          <w:rFonts w:asciiTheme="majorBidi" w:eastAsia="Calibri" w:hAnsiTheme="majorBidi" w:cstheme="majorBidi"/>
          <w:rtl/>
        </w:rPr>
        <w:t>9</w:t>
      </w:r>
      <w:r w:rsidRPr="00727C70">
        <w:rPr>
          <w:rFonts w:asciiTheme="majorBidi" w:eastAsia="Calibri" w:hAnsiTheme="majorBidi" w:cstheme="majorBidi"/>
        </w:rPr>
        <w:t>, chi-square is 9.</w:t>
      </w:r>
      <w:r w:rsidRPr="00727C70">
        <w:rPr>
          <w:rFonts w:asciiTheme="majorBidi" w:eastAsia="Calibri" w:hAnsiTheme="majorBidi" w:cstheme="majorBidi"/>
          <w:rtl/>
        </w:rPr>
        <w:t>733</w:t>
      </w:r>
      <w:r w:rsidRPr="00727C70">
        <w:rPr>
          <w:rFonts w:asciiTheme="majorBidi" w:eastAsia="Calibri" w:hAnsiTheme="majorBidi" w:cstheme="majorBidi"/>
        </w:rPr>
        <w:t>, and its significance is 0.</w:t>
      </w:r>
      <w:r w:rsidRPr="00727C70">
        <w:rPr>
          <w:rFonts w:asciiTheme="majorBidi" w:eastAsia="Calibri" w:hAnsiTheme="majorBidi" w:cstheme="majorBidi"/>
          <w:rtl/>
        </w:rPr>
        <w:t>002</w:t>
      </w:r>
      <w:r w:rsidRPr="00727C70">
        <w:rPr>
          <w:rFonts w:asciiTheme="majorBidi" w:eastAsia="Calibri" w:hAnsiTheme="majorBidi" w:cstheme="majorBidi"/>
        </w:rPr>
        <w:t xml:space="preserve">. </w:t>
      </w:r>
      <w:bookmarkEnd w:id="348"/>
    </w:p>
    <w:p w14:paraId="546C341C" w14:textId="564F8817" w:rsidR="009D60CD" w:rsidRPr="0000404E" w:rsidRDefault="009D60CD" w:rsidP="00440448">
      <w:pPr>
        <w:rPr>
          <w:rFonts w:asciiTheme="majorBidi" w:eastAsia="Calibri" w:hAnsiTheme="majorBidi" w:cstheme="majorBidi"/>
          <w:b/>
          <w:bCs/>
        </w:rPr>
      </w:pPr>
      <w:bookmarkStart w:id="349" w:name="_Toc137038888"/>
      <w:r w:rsidRPr="00727C70">
        <w:rPr>
          <w:rFonts w:asciiTheme="majorBidi" w:eastAsia="Calibri" w:hAnsiTheme="majorBidi" w:cstheme="majorBidi"/>
          <w:b/>
          <w:bCs/>
        </w:rPr>
        <w:t xml:space="preserve">Table </w:t>
      </w:r>
      <w:r w:rsidRPr="00727C70">
        <w:rPr>
          <w:rFonts w:asciiTheme="majorBidi" w:eastAsia="Calibri" w:hAnsiTheme="majorBidi" w:cstheme="majorBidi"/>
          <w:b/>
          <w:bCs/>
        </w:rPr>
        <w:fldChar w:fldCharType="begin"/>
      </w:r>
      <w:r w:rsidRPr="00727C70">
        <w:rPr>
          <w:rFonts w:asciiTheme="majorBidi" w:eastAsia="Calibri" w:hAnsiTheme="majorBidi" w:cstheme="majorBidi"/>
          <w:b/>
          <w:bCs/>
        </w:rPr>
        <w:instrText xml:space="preserve"> SEQ Table \* ARABIC </w:instrText>
      </w:r>
      <w:r w:rsidRPr="00727C70">
        <w:rPr>
          <w:rFonts w:asciiTheme="majorBidi" w:eastAsia="Calibri" w:hAnsiTheme="majorBidi" w:cstheme="majorBidi"/>
          <w:b/>
          <w:bCs/>
        </w:rPr>
        <w:fldChar w:fldCharType="separate"/>
      </w:r>
      <w:r>
        <w:rPr>
          <w:rFonts w:asciiTheme="majorBidi" w:eastAsia="Calibri" w:hAnsiTheme="majorBidi" w:cstheme="majorBidi"/>
          <w:b/>
          <w:bCs/>
          <w:noProof/>
        </w:rPr>
        <w:t>30</w:t>
      </w:r>
      <w:bookmarkEnd w:id="349"/>
      <w:r w:rsidRPr="00727C70">
        <w:rPr>
          <w:rFonts w:asciiTheme="majorBidi" w:eastAsia="Calibri" w:hAnsiTheme="majorBidi" w:cstheme="majorBidi"/>
          <w:b/>
          <w:bCs/>
        </w:rPr>
        <w:fldChar w:fldCharType="end"/>
      </w:r>
    </w:p>
    <w:p w14:paraId="68F6E401" w14:textId="6C65FD47" w:rsidR="00D607A3" w:rsidRPr="00727C70" w:rsidRDefault="00D607A3" w:rsidP="004332A2">
      <w:pPr>
        <w:rPr>
          <w:rFonts w:asciiTheme="majorBidi" w:eastAsia="Calibri" w:hAnsiTheme="majorBidi" w:cstheme="majorBidi"/>
          <w:i/>
          <w:iCs/>
        </w:rPr>
      </w:pPr>
      <w:r w:rsidRPr="00727C70">
        <w:rPr>
          <w:rFonts w:asciiTheme="majorBidi" w:eastAsia="Calibri" w:hAnsiTheme="majorBidi" w:cstheme="majorBidi"/>
          <w:i/>
          <w:iCs/>
        </w:rPr>
        <w:t xml:space="preserve">Classification </w:t>
      </w:r>
      <w:r w:rsidR="009D60CD">
        <w:rPr>
          <w:rFonts w:asciiTheme="majorBidi" w:eastAsia="Calibri" w:hAnsiTheme="majorBidi" w:cstheme="majorBidi"/>
          <w:i/>
          <w:iCs/>
        </w:rPr>
        <w:t>T</w:t>
      </w:r>
      <w:r w:rsidRPr="00727C70">
        <w:rPr>
          <w:rFonts w:asciiTheme="majorBidi" w:eastAsia="Calibri" w:hAnsiTheme="majorBidi" w:cstheme="majorBidi"/>
          <w:i/>
          <w:iCs/>
        </w:rPr>
        <w:t>able</w:t>
      </w:r>
    </w:p>
    <w:tbl>
      <w:tblPr>
        <w:tblW w:w="5000" w:type="pct"/>
        <w:tblLayout w:type="fixed"/>
        <w:tblLook w:val="0000" w:firstRow="0" w:lastRow="0" w:firstColumn="0" w:lastColumn="0" w:noHBand="0" w:noVBand="0"/>
      </w:tblPr>
      <w:tblGrid>
        <w:gridCol w:w="1150"/>
        <w:gridCol w:w="2447"/>
        <w:gridCol w:w="633"/>
        <w:gridCol w:w="1582"/>
        <w:gridCol w:w="2108"/>
        <w:gridCol w:w="1440"/>
      </w:tblGrid>
      <w:tr w:rsidR="00D607A3" w:rsidRPr="00702C41" w14:paraId="7652708A" w14:textId="77777777" w:rsidTr="00917F23">
        <w:tc>
          <w:tcPr>
            <w:tcW w:w="2260" w:type="pct"/>
            <w:gridSpan w:val="3"/>
            <w:vMerge w:val="restart"/>
            <w:tcBorders>
              <w:top w:val="single" w:sz="4" w:space="0" w:color="auto"/>
              <w:bottom w:val="single" w:sz="4" w:space="0" w:color="auto"/>
            </w:tcBorders>
            <w:vAlign w:val="center"/>
          </w:tcPr>
          <w:p w14:paraId="6295E98E" w14:textId="77777777" w:rsidR="00D607A3" w:rsidRPr="00CA0970" w:rsidRDefault="00D607A3" w:rsidP="00702C41">
            <w:pPr>
              <w:spacing w:line="240" w:lineRule="auto"/>
              <w:rPr>
                <w:rFonts w:asciiTheme="majorBidi" w:eastAsia="Calibri" w:hAnsiTheme="majorBidi" w:cstheme="majorBidi"/>
                <w:sz w:val="22"/>
                <w:szCs w:val="22"/>
              </w:rPr>
            </w:pPr>
            <w:r w:rsidRPr="00CA0970">
              <w:rPr>
                <w:rFonts w:asciiTheme="majorBidi" w:eastAsia="Calibri" w:hAnsiTheme="majorBidi" w:cstheme="majorBidi"/>
                <w:sz w:val="22"/>
                <w:szCs w:val="22"/>
              </w:rPr>
              <w:t>Observed</w:t>
            </w:r>
          </w:p>
        </w:tc>
        <w:tc>
          <w:tcPr>
            <w:tcW w:w="2740" w:type="pct"/>
            <w:gridSpan w:val="3"/>
            <w:tcBorders>
              <w:top w:val="single" w:sz="4" w:space="0" w:color="auto"/>
            </w:tcBorders>
            <w:vAlign w:val="center"/>
          </w:tcPr>
          <w:p w14:paraId="2C2DDBB5" w14:textId="77777777" w:rsidR="00D607A3" w:rsidRPr="00CA0970" w:rsidRDefault="00D607A3" w:rsidP="00702C41">
            <w:pPr>
              <w:spacing w:line="240" w:lineRule="auto"/>
              <w:jc w:val="center"/>
              <w:rPr>
                <w:rFonts w:asciiTheme="majorBidi" w:eastAsia="Calibri" w:hAnsiTheme="majorBidi" w:cstheme="majorBidi"/>
                <w:sz w:val="22"/>
                <w:szCs w:val="22"/>
              </w:rPr>
            </w:pPr>
            <w:r w:rsidRPr="00CA0970">
              <w:rPr>
                <w:rFonts w:asciiTheme="majorBidi" w:eastAsia="Calibri" w:hAnsiTheme="majorBidi" w:cstheme="majorBidi"/>
                <w:sz w:val="22"/>
                <w:szCs w:val="22"/>
              </w:rPr>
              <w:t>Predicted</w:t>
            </w:r>
          </w:p>
        </w:tc>
      </w:tr>
      <w:tr w:rsidR="00D607A3" w:rsidRPr="00702C41" w14:paraId="2C43573C" w14:textId="77777777" w:rsidTr="00917F23">
        <w:tc>
          <w:tcPr>
            <w:tcW w:w="2260" w:type="pct"/>
            <w:gridSpan w:val="3"/>
            <w:vMerge/>
            <w:tcBorders>
              <w:top w:val="single" w:sz="4" w:space="0" w:color="auto"/>
            </w:tcBorders>
          </w:tcPr>
          <w:p w14:paraId="53B44A67" w14:textId="77777777" w:rsidR="00D607A3" w:rsidRPr="00702C41" w:rsidRDefault="00D607A3" w:rsidP="004332A2">
            <w:pPr>
              <w:spacing w:line="240" w:lineRule="auto"/>
              <w:rPr>
                <w:rFonts w:asciiTheme="majorBidi" w:eastAsia="Calibri" w:hAnsiTheme="majorBidi" w:cstheme="majorBidi"/>
                <w:sz w:val="22"/>
                <w:szCs w:val="22"/>
              </w:rPr>
            </w:pPr>
          </w:p>
        </w:tc>
        <w:tc>
          <w:tcPr>
            <w:tcW w:w="1971" w:type="pct"/>
            <w:gridSpan w:val="2"/>
            <w:vAlign w:val="center"/>
          </w:tcPr>
          <w:p w14:paraId="46973D64" w14:textId="693305E3" w:rsidR="00D607A3" w:rsidRPr="00702C41" w:rsidRDefault="00D607A3" w:rsidP="00702C41">
            <w:pPr>
              <w:spacing w:line="240" w:lineRule="auto"/>
              <w:jc w:val="center"/>
              <w:rPr>
                <w:rFonts w:asciiTheme="majorBidi" w:eastAsia="Calibri" w:hAnsiTheme="majorBidi" w:cstheme="majorBidi"/>
                <w:sz w:val="22"/>
                <w:szCs w:val="22"/>
              </w:rPr>
            </w:pPr>
            <w:r w:rsidRPr="00702C41">
              <w:rPr>
                <w:rFonts w:asciiTheme="majorBidi" w:eastAsia="Calibri" w:hAnsiTheme="majorBidi" w:cstheme="majorBidi"/>
                <w:sz w:val="22"/>
                <w:szCs w:val="22"/>
              </w:rPr>
              <w:t>interacted with different retail channels</w:t>
            </w:r>
          </w:p>
        </w:tc>
        <w:tc>
          <w:tcPr>
            <w:tcW w:w="769" w:type="pct"/>
            <w:vMerge w:val="restart"/>
            <w:vAlign w:val="center"/>
          </w:tcPr>
          <w:p w14:paraId="331AF55A" w14:textId="77777777" w:rsidR="00D607A3" w:rsidRPr="00702C41" w:rsidRDefault="00D607A3" w:rsidP="00702C41">
            <w:pPr>
              <w:spacing w:line="240" w:lineRule="auto"/>
              <w:jc w:val="center"/>
              <w:rPr>
                <w:rFonts w:asciiTheme="majorBidi" w:eastAsia="Calibri" w:hAnsiTheme="majorBidi" w:cstheme="majorBidi"/>
                <w:sz w:val="22"/>
                <w:szCs w:val="22"/>
              </w:rPr>
            </w:pPr>
            <w:r w:rsidRPr="00702C41">
              <w:rPr>
                <w:rFonts w:asciiTheme="majorBidi" w:eastAsia="Calibri" w:hAnsiTheme="majorBidi" w:cstheme="majorBidi"/>
                <w:sz w:val="22"/>
                <w:szCs w:val="22"/>
              </w:rPr>
              <w:t>Percentage Correct</w:t>
            </w:r>
          </w:p>
        </w:tc>
      </w:tr>
      <w:tr w:rsidR="00D607A3" w:rsidRPr="00702C41" w14:paraId="72818F35" w14:textId="77777777" w:rsidTr="00917F23">
        <w:tc>
          <w:tcPr>
            <w:tcW w:w="2260" w:type="pct"/>
            <w:gridSpan w:val="3"/>
            <w:vMerge/>
            <w:tcBorders>
              <w:bottom w:val="single" w:sz="4" w:space="0" w:color="auto"/>
            </w:tcBorders>
          </w:tcPr>
          <w:p w14:paraId="2E7674F6" w14:textId="77777777" w:rsidR="00D607A3" w:rsidRPr="00702C41" w:rsidRDefault="00D607A3" w:rsidP="004332A2">
            <w:pPr>
              <w:spacing w:line="240" w:lineRule="auto"/>
              <w:rPr>
                <w:rFonts w:asciiTheme="majorBidi" w:eastAsia="Calibri" w:hAnsiTheme="majorBidi" w:cstheme="majorBidi"/>
                <w:sz w:val="22"/>
                <w:szCs w:val="22"/>
              </w:rPr>
            </w:pPr>
          </w:p>
        </w:tc>
        <w:tc>
          <w:tcPr>
            <w:tcW w:w="845" w:type="pct"/>
            <w:tcBorders>
              <w:bottom w:val="single" w:sz="4" w:space="0" w:color="auto"/>
            </w:tcBorders>
            <w:vAlign w:val="center"/>
          </w:tcPr>
          <w:p w14:paraId="1171C4E1" w14:textId="77777777" w:rsidR="00D607A3" w:rsidRPr="00702C41" w:rsidRDefault="00D607A3" w:rsidP="00702C41">
            <w:pPr>
              <w:spacing w:line="240" w:lineRule="auto"/>
              <w:jc w:val="center"/>
              <w:rPr>
                <w:rFonts w:asciiTheme="majorBidi" w:eastAsia="Calibri" w:hAnsiTheme="majorBidi" w:cstheme="majorBidi"/>
                <w:sz w:val="22"/>
                <w:szCs w:val="22"/>
              </w:rPr>
            </w:pPr>
            <w:r w:rsidRPr="00702C41">
              <w:rPr>
                <w:rFonts w:asciiTheme="majorBidi" w:eastAsia="Calibri" w:hAnsiTheme="majorBidi" w:cstheme="majorBidi"/>
                <w:sz w:val="22"/>
                <w:szCs w:val="22"/>
              </w:rPr>
              <w:t>Yes</w:t>
            </w:r>
          </w:p>
        </w:tc>
        <w:tc>
          <w:tcPr>
            <w:tcW w:w="1126" w:type="pct"/>
            <w:tcBorders>
              <w:bottom w:val="single" w:sz="4" w:space="0" w:color="auto"/>
            </w:tcBorders>
            <w:vAlign w:val="center"/>
          </w:tcPr>
          <w:p w14:paraId="549AB877" w14:textId="77777777" w:rsidR="00D607A3" w:rsidRPr="00702C41" w:rsidRDefault="00D607A3" w:rsidP="00702C41">
            <w:pPr>
              <w:spacing w:line="240" w:lineRule="auto"/>
              <w:jc w:val="center"/>
              <w:rPr>
                <w:rFonts w:asciiTheme="majorBidi" w:eastAsia="Calibri" w:hAnsiTheme="majorBidi" w:cstheme="majorBidi"/>
                <w:sz w:val="22"/>
                <w:szCs w:val="22"/>
              </w:rPr>
            </w:pPr>
            <w:r w:rsidRPr="00702C41">
              <w:rPr>
                <w:rFonts w:asciiTheme="majorBidi" w:eastAsia="Calibri" w:hAnsiTheme="majorBidi" w:cstheme="majorBidi"/>
                <w:sz w:val="22"/>
                <w:szCs w:val="22"/>
              </w:rPr>
              <w:t>No</w:t>
            </w:r>
          </w:p>
        </w:tc>
        <w:tc>
          <w:tcPr>
            <w:tcW w:w="769" w:type="pct"/>
            <w:vMerge/>
            <w:tcBorders>
              <w:bottom w:val="single" w:sz="4" w:space="0" w:color="auto"/>
            </w:tcBorders>
            <w:vAlign w:val="center"/>
          </w:tcPr>
          <w:p w14:paraId="4EA38712" w14:textId="77777777" w:rsidR="00D607A3" w:rsidRPr="00702C41" w:rsidRDefault="00D607A3" w:rsidP="00702C41">
            <w:pPr>
              <w:spacing w:line="240" w:lineRule="auto"/>
              <w:jc w:val="center"/>
              <w:rPr>
                <w:rFonts w:asciiTheme="majorBidi" w:eastAsia="Calibri" w:hAnsiTheme="majorBidi" w:cstheme="majorBidi"/>
                <w:sz w:val="22"/>
                <w:szCs w:val="22"/>
              </w:rPr>
            </w:pPr>
          </w:p>
        </w:tc>
      </w:tr>
      <w:tr w:rsidR="00D607A3" w:rsidRPr="00702C41" w14:paraId="4F230105" w14:textId="77777777" w:rsidTr="00767A9B">
        <w:tc>
          <w:tcPr>
            <w:tcW w:w="615" w:type="pct"/>
            <w:vMerge w:val="restart"/>
            <w:tcBorders>
              <w:top w:val="single" w:sz="4" w:space="0" w:color="auto"/>
            </w:tcBorders>
          </w:tcPr>
          <w:p w14:paraId="6F5FE401" w14:textId="77777777" w:rsidR="00D607A3" w:rsidRPr="00702C41" w:rsidRDefault="00D607A3" w:rsidP="004332A2">
            <w:pPr>
              <w:spacing w:line="240" w:lineRule="auto"/>
              <w:rPr>
                <w:rFonts w:asciiTheme="majorBidi" w:eastAsia="Calibri" w:hAnsiTheme="majorBidi" w:cstheme="majorBidi"/>
                <w:sz w:val="22"/>
                <w:szCs w:val="22"/>
              </w:rPr>
            </w:pPr>
            <w:r w:rsidRPr="00702C41">
              <w:rPr>
                <w:rFonts w:asciiTheme="majorBidi" w:eastAsia="Calibri" w:hAnsiTheme="majorBidi" w:cstheme="majorBidi"/>
                <w:sz w:val="22"/>
                <w:szCs w:val="22"/>
              </w:rPr>
              <w:t>Step 1</w:t>
            </w:r>
          </w:p>
        </w:tc>
        <w:tc>
          <w:tcPr>
            <w:tcW w:w="1307" w:type="pct"/>
            <w:vMerge w:val="restart"/>
            <w:tcBorders>
              <w:top w:val="single" w:sz="4" w:space="0" w:color="auto"/>
            </w:tcBorders>
          </w:tcPr>
          <w:p w14:paraId="4CBAEF07" w14:textId="77777777" w:rsidR="00D607A3" w:rsidRPr="00702C41" w:rsidRDefault="00D607A3" w:rsidP="004332A2">
            <w:pPr>
              <w:spacing w:line="240" w:lineRule="auto"/>
              <w:rPr>
                <w:rFonts w:asciiTheme="majorBidi" w:eastAsia="Calibri" w:hAnsiTheme="majorBidi" w:cstheme="majorBidi"/>
                <w:sz w:val="22"/>
                <w:szCs w:val="22"/>
              </w:rPr>
            </w:pPr>
            <w:r w:rsidRPr="00702C41">
              <w:rPr>
                <w:rFonts w:asciiTheme="majorBidi" w:eastAsia="Calibri" w:hAnsiTheme="majorBidi" w:cstheme="majorBidi"/>
                <w:sz w:val="22"/>
                <w:szCs w:val="22"/>
              </w:rPr>
              <w:t xml:space="preserve">interacted with different retail channels </w:t>
            </w:r>
          </w:p>
        </w:tc>
        <w:tc>
          <w:tcPr>
            <w:tcW w:w="337" w:type="pct"/>
            <w:tcBorders>
              <w:top w:val="single" w:sz="4" w:space="0" w:color="auto"/>
            </w:tcBorders>
          </w:tcPr>
          <w:p w14:paraId="3A70B257" w14:textId="77777777" w:rsidR="00D607A3" w:rsidRPr="00702C41" w:rsidRDefault="00D607A3" w:rsidP="004332A2">
            <w:pPr>
              <w:spacing w:line="240" w:lineRule="auto"/>
              <w:rPr>
                <w:rFonts w:asciiTheme="majorBidi" w:eastAsia="Calibri" w:hAnsiTheme="majorBidi" w:cstheme="majorBidi"/>
                <w:sz w:val="22"/>
                <w:szCs w:val="22"/>
              </w:rPr>
            </w:pPr>
            <w:r w:rsidRPr="00702C41">
              <w:rPr>
                <w:rFonts w:asciiTheme="majorBidi" w:eastAsia="Calibri" w:hAnsiTheme="majorBidi" w:cstheme="majorBidi"/>
                <w:sz w:val="22"/>
                <w:szCs w:val="22"/>
              </w:rPr>
              <w:t>Yes</w:t>
            </w:r>
          </w:p>
        </w:tc>
        <w:tc>
          <w:tcPr>
            <w:tcW w:w="845" w:type="pct"/>
            <w:tcBorders>
              <w:top w:val="single" w:sz="4" w:space="0" w:color="auto"/>
            </w:tcBorders>
            <w:vAlign w:val="center"/>
          </w:tcPr>
          <w:p w14:paraId="1076826F" w14:textId="77777777" w:rsidR="00D607A3" w:rsidRPr="00702C41" w:rsidRDefault="00D607A3" w:rsidP="00702C41">
            <w:pPr>
              <w:spacing w:line="240" w:lineRule="auto"/>
              <w:jc w:val="center"/>
              <w:rPr>
                <w:rFonts w:asciiTheme="majorBidi" w:eastAsia="Calibri" w:hAnsiTheme="majorBidi" w:cstheme="majorBidi"/>
                <w:sz w:val="22"/>
                <w:szCs w:val="22"/>
              </w:rPr>
            </w:pPr>
            <w:r w:rsidRPr="00702C41">
              <w:rPr>
                <w:rFonts w:asciiTheme="majorBidi" w:eastAsia="Calibri" w:hAnsiTheme="majorBidi" w:cstheme="majorBidi"/>
                <w:sz w:val="22"/>
                <w:szCs w:val="22"/>
              </w:rPr>
              <w:t>429</w:t>
            </w:r>
          </w:p>
        </w:tc>
        <w:tc>
          <w:tcPr>
            <w:tcW w:w="1126" w:type="pct"/>
            <w:tcBorders>
              <w:top w:val="single" w:sz="4" w:space="0" w:color="auto"/>
            </w:tcBorders>
            <w:vAlign w:val="center"/>
          </w:tcPr>
          <w:p w14:paraId="2D769319" w14:textId="77777777" w:rsidR="00D607A3" w:rsidRPr="00702C41" w:rsidRDefault="00D607A3" w:rsidP="00702C41">
            <w:pPr>
              <w:spacing w:line="240" w:lineRule="auto"/>
              <w:jc w:val="center"/>
              <w:rPr>
                <w:rFonts w:asciiTheme="majorBidi" w:eastAsia="Calibri" w:hAnsiTheme="majorBidi" w:cstheme="majorBidi"/>
                <w:sz w:val="22"/>
                <w:szCs w:val="22"/>
              </w:rPr>
            </w:pPr>
            <w:r w:rsidRPr="00702C41">
              <w:rPr>
                <w:rFonts w:asciiTheme="majorBidi" w:eastAsia="Calibri" w:hAnsiTheme="majorBidi" w:cstheme="majorBidi"/>
                <w:sz w:val="22"/>
                <w:szCs w:val="22"/>
              </w:rPr>
              <w:t>0</w:t>
            </w:r>
          </w:p>
        </w:tc>
        <w:tc>
          <w:tcPr>
            <w:tcW w:w="769" w:type="pct"/>
            <w:tcBorders>
              <w:top w:val="single" w:sz="4" w:space="0" w:color="auto"/>
            </w:tcBorders>
            <w:vAlign w:val="center"/>
          </w:tcPr>
          <w:p w14:paraId="38F5F774" w14:textId="77777777" w:rsidR="00D607A3" w:rsidRPr="00702C41" w:rsidRDefault="00D607A3" w:rsidP="00702C41">
            <w:pPr>
              <w:spacing w:line="240" w:lineRule="auto"/>
              <w:jc w:val="center"/>
              <w:rPr>
                <w:rFonts w:asciiTheme="majorBidi" w:eastAsia="Calibri" w:hAnsiTheme="majorBidi" w:cstheme="majorBidi"/>
                <w:sz w:val="22"/>
                <w:szCs w:val="22"/>
              </w:rPr>
            </w:pPr>
            <w:r w:rsidRPr="00702C41">
              <w:rPr>
                <w:rFonts w:asciiTheme="majorBidi" w:eastAsia="Calibri" w:hAnsiTheme="majorBidi" w:cstheme="majorBidi"/>
                <w:sz w:val="22"/>
                <w:szCs w:val="22"/>
              </w:rPr>
              <w:t>100</w:t>
            </w:r>
          </w:p>
        </w:tc>
      </w:tr>
      <w:tr w:rsidR="00D607A3" w:rsidRPr="00702C41" w14:paraId="1CBA68B2" w14:textId="77777777" w:rsidTr="00767A9B">
        <w:tc>
          <w:tcPr>
            <w:tcW w:w="615" w:type="pct"/>
            <w:vMerge/>
          </w:tcPr>
          <w:p w14:paraId="0CEAFB87" w14:textId="77777777" w:rsidR="00D607A3" w:rsidRPr="00702C41" w:rsidRDefault="00D607A3" w:rsidP="004332A2">
            <w:pPr>
              <w:spacing w:line="240" w:lineRule="auto"/>
              <w:rPr>
                <w:rFonts w:asciiTheme="majorBidi" w:eastAsia="Calibri" w:hAnsiTheme="majorBidi" w:cstheme="majorBidi"/>
                <w:sz w:val="22"/>
                <w:szCs w:val="22"/>
              </w:rPr>
            </w:pPr>
          </w:p>
        </w:tc>
        <w:tc>
          <w:tcPr>
            <w:tcW w:w="1307" w:type="pct"/>
            <w:vMerge/>
          </w:tcPr>
          <w:p w14:paraId="2DC0344C" w14:textId="77777777" w:rsidR="00D607A3" w:rsidRPr="00702C41" w:rsidRDefault="00D607A3" w:rsidP="004332A2">
            <w:pPr>
              <w:spacing w:line="240" w:lineRule="auto"/>
              <w:rPr>
                <w:rFonts w:asciiTheme="majorBidi" w:eastAsia="Calibri" w:hAnsiTheme="majorBidi" w:cstheme="majorBidi"/>
                <w:sz w:val="22"/>
                <w:szCs w:val="22"/>
              </w:rPr>
            </w:pPr>
          </w:p>
        </w:tc>
        <w:tc>
          <w:tcPr>
            <w:tcW w:w="337" w:type="pct"/>
          </w:tcPr>
          <w:p w14:paraId="41A321AC" w14:textId="77777777" w:rsidR="00D607A3" w:rsidRPr="00702C41" w:rsidRDefault="00D607A3" w:rsidP="004332A2">
            <w:pPr>
              <w:spacing w:line="240" w:lineRule="auto"/>
              <w:rPr>
                <w:rFonts w:asciiTheme="majorBidi" w:eastAsia="Calibri" w:hAnsiTheme="majorBidi" w:cstheme="majorBidi"/>
                <w:sz w:val="22"/>
                <w:szCs w:val="22"/>
              </w:rPr>
            </w:pPr>
            <w:r w:rsidRPr="00702C41">
              <w:rPr>
                <w:rFonts w:asciiTheme="majorBidi" w:eastAsia="Calibri" w:hAnsiTheme="majorBidi" w:cstheme="majorBidi"/>
                <w:sz w:val="22"/>
                <w:szCs w:val="22"/>
              </w:rPr>
              <w:t>No</w:t>
            </w:r>
          </w:p>
        </w:tc>
        <w:tc>
          <w:tcPr>
            <w:tcW w:w="845" w:type="pct"/>
            <w:vAlign w:val="center"/>
          </w:tcPr>
          <w:p w14:paraId="2A4FAA10" w14:textId="77777777" w:rsidR="00D607A3" w:rsidRPr="00702C41" w:rsidRDefault="00D607A3" w:rsidP="00702C41">
            <w:pPr>
              <w:spacing w:line="240" w:lineRule="auto"/>
              <w:jc w:val="center"/>
              <w:rPr>
                <w:rFonts w:asciiTheme="majorBidi" w:eastAsia="Calibri" w:hAnsiTheme="majorBidi" w:cstheme="majorBidi"/>
                <w:sz w:val="22"/>
                <w:szCs w:val="22"/>
              </w:rPr>
            </w:pPr>
            <w:r w:rsidRPr="00702C41">
              <w:rPr>
                <w:rFonts w:asciiTheme="majorBidi" w:eastAsia="Calibri" w:hAnsiTheme="majorBidi" w:cstheme="majorBidi"/>
                <w:sz w:val="22"/>
                <w:szCs w:val="22"/>
              </w:rPr>
              <w:t>63</w:t>
            </w:r>
          </w:p>
        </w:tc>
        <w:tc>
          <w:tcPr>
            <w:tcW w:w="1126" w:type="pct"/>
            <w:vAlign w:val="center"/>
          </w:tcPr>
          <w:p w14:paraId="4D3BF4D7" w14:textId="77777777" w:rsidR="00D607A3" w:rsidRPr="00702C41" w:rsidRDefault="00D607A3" w:rsidP="00702C41">
            <w:pPr>
              <w:spacing w:line="240" w:lineRule="auto"/>
              <w:jc w:val="center"/>
              <w:rPr>
                <w:rFonts w:asciiTheme="majorBidi" w:eastAsia="Calibri" w:hAnsiTheme="majorBidi" w:cstheme="majorBidi"/>
                <w:sz w:val="22"/>
                <w:szCs w:val="22"/>
              </w:rPr>
            </w:pPr>
            <w:r w:rsidRPr="00702C41">
              <w:rPr>
                <w:rFonts w:asciiTheme="majorBidi" w:eastAsia="Calibri" w:hAnsiTheme="majorBidi" w:cstheme="majorBidi"/>
                <w:sz w:val="22"/>
                <w:szCs w:val="22"/>
              </w:rPr>
              <w:t>0</w:t>
            </w:r>
          </w:p>
        </w:tc>
        <w:tc>
          <w:tcPr>
            <w:tcW w:w="769" w:type="pct"/>
            <w:vAlign w:val="center"/>
          </w:tcPr>
          <w:p w14:paraId="102CAB75" w14:textId="77777777" w:rsidR="00D607A3" w:rsidRPr="00702C41" w:rsidRDefault="00D607A3" w:rsidP="00702C41">
            <w:pPr>
              <w:spacing w:line="240" w:lineRule="auto"/>
              <w:jc w:val="center"/>
              <w:rPr>
                <w:rFonts w:asciiTheme="majorBidi" w:eastAsia="Calibri" w:hAnsiTheme="majorBidi" w:cstheme="majorBidi"/>
                <w:sz w:val="22"/>
                <w:szCs w:val="22"/>
              </w:rPr>
            </w:pPr>
            <w:r w:rsidRPr="00702C41">
              <w:rPr>
                <w:rFonts w:asciiTheme="majorBidi" w:eastAsia="Calibri" w:hAnsiTheme="majorBidi" w:cstheme="majorBidi"/>
                <w:sz w:val="22"/>
                <w:szCs w:val="22"/>
              </w:rPr>
              <w:t>0</w:t>
            </w:r>
          </w:p>
        </w:tc>
      </w:tr>
      <w:tr w:rsidR="00D607A3" w:rsidRPr="00702C41" w14:paraId="282E3706" w14:textId="77777777" w:rsidTr="00767A9B">
        <w:tc>
          <w:tcPr>
            <w:tcW w:w="615" w:type="pct"/>
            <w:vMerge/>
            <w:tcBorders>
              <w:bottom w:val="single" w:sz="4" w:space="0" w:color="auto"/>
            </w:tcBorders>
          </w:tcPr>
          <w:p w14:paraId="364F2931" w14:textId="77777777" w:rsidR="00D607A3" w:rsidRPr="00702C41" w:rsidRDefault="00D607A3" w:rsidP="004332A2">
            <w:pPr>
              <w:spacing w:line="240" w:lineRule="auto"/>
              <w:rPr>
                <w:rFonts w:asciiTheme="majorBidi" w:eastAsia="Calibri" w:hAnsiTheme="majorBidi" w:cstheme="majorBidi"/>
                <w:sz w:val="22"/>
                <w:szCs w:val="22"/>
              </w:rPr>
            </w:pPr>
          </w:p>
        </w:tc>
        <w:tc>
          <w:tcPr>
            <w:tcW w:w="1644" w:type="pct"/>
            <w:gridSpan w:val="2"/>
            <w:tcBorders>
              <w:bottom w:val="single" w:sz="4" w:space="0" w:color="auto"/>
            </w:tcBorders>
          </w:tcPr>
          <w:p w14:paraId="15EBFCF1" w14:textId="77777777" w:rsidR="00D607A3" w:rsidRPr="00702C41" w:rsidRDefault="00D607A3" w:rsidP="004332A2">
            <w:pPr>
              <w:spacing w:line="240" w:lineRule="auto"/>
              <w:rPr>
                <w:rFonts w:asciiTheme="majorBidi" w:eastAsia="Calibri" w:hAnsiTheme="majorBidi" w:cstheme="majorBidi"/>
                <w:sz w:val="22"/>
                <w:szCs w:val="22"/>
              </w:rPr>
            </w:pPr>
            <w:r w:rsidRPr="00702C41">
              <w:rPr>
                <w:rFonts w:asciiTheme="majorBidi" w:eastAsia="Calibri" w:hAnsiTheme="majorBidi" w:cstheme="majorBidi"/>
                <w:sz w:val="22"/>
                <w:szCs w:val="22"/>
              </w:rPr>
              <w:t>Overall Percentage</w:t>
            </w:r>
          </w:p>
        </w:tc>
        <w:tc>
          <w:tcPr>
            <w:tcW w:w="845" w:type="pct"/>
            <w:tcBorders>
              <w:bottom w:val="single" w:sz="4" w:space="0" w:color="auto"/>
            </w:tcBorders>
            <w:vAlign w:val="center"/>
          </w:tcPr>
          <w:p w14:paraId="19536F9D" w14:textId="77777777" w:rsidR="00D607A3" w:rsidRPr="00702C41" w:rsidRDefault="00D607A3" w:rsidP="00702C41">
            <w:pPr>
              <w:spacing w:line="240" w:lineRule="auto"/>
              <w:jc w:val="center"/>
              <w:rPr>
                <w:rFonts w:asciiTheme="majorBidi" w:eastAsia="Calibri" w:hAnsiTheme="majorBidi" w:cstheme="majorBidi"/>
                <w:sz w:val="22"/>
                <w:szCs w:val="22"/>
              </w:rPr>
            </w:pPr>
            <w:r w:rsidRPr="00702C41">
              <w:rPr>
                <w:rFonts w:asciiTheme="majorBidi" w:eastAsia="Calibri" w:hAnsiTheme="majorBidi" w:cstheme="majorBidi"/>
                <w:sz w:val="22"/>
                <w:szCs w:val="22"/>
              </w:rPr>
              <w:t>492</w:t>
            </w:r>
          </w:p>
        </w:tc>
        <w:tc>
          <w:tcPr>
            <w:tcW w:w="1126" w:type="pct"/>
            <w:tcBorders>
              <w:bottom w:val="single" w:sz="4" w:space="0" w:color="auto"/>
            </w:tcBorders>
            <w:vAlign w:val="center"/>
          </w:tcPr>
          <w:p w14:paraId="30ED8725" w14:textId="77777777" w:rsidR="00D607A3" w:rsidRPr="00702C41" w:rsidRDefault="00D607A3" w:rsidP="00702C41">
            <w:pPr>
              <w:spacing w:line="240" w:lineRule="auto"/>
              <w:jc w:val="center"/>
              <w:rPr>
                <w:rFonts w:asciiTheme="majorBidi" w:eastAsia="Calibri" w:hAnsiTheme="majorBidi" w:cstheme="majorBidi"/>
                <w:sz w:val="22"/>
                <w:szCs w:val="22"/>
                <w:rtl/>
              </w:rPr>
            </w:pPr>
            <w:r w:rsidRPr="00702C41">
              <w:rPr>
                <w:rFonts w:asciiTheme="majorBidi" w:eastAsia="Calibri" w:hAnsiTheme="majorBidi" w:cstheme="majorBidi"/>
                <w:sz w:val="22"/>
                <w:szCs w:val="22"/>
              </w:rPr>
              <w:t>0</w:t>
            </w:r>
          </w:p>
        </w:tc>
        <w:tc>
          <w:tcPr>
            <w:tcW w:w="769" w:type="pct"/>
            <w:tcBorders>
              <w:bottom w:val="single" w:sz="4" w:space="0" w:color="auto"/>
            </w:tcBorders>
            <w:vAlign w:val="center"/>
          </w:tcPr>
          <w:p w14:paraId="23665742" w14:textId="77777777" w:rsidR="00D607A3" w:rsidRPr="00702C41" w:rsidRDefault="00D607A3" w:rsidP="00702C41">
            <w:pPr>
              <w:spacing w:line="240" w:lineRule="auto"/>
              <w:jc w:val="center"/>
              <w:rPr>
                <w:rFonts w:asciiTheme="majorBidi" w:eastAsia="Calibri" w:hAnsiTheme="majorBidi" w:cstheme="majorBidi"/>
                <w:sz w:val="22"/>
                <w:szCs w:val="22"/>
              </w:rPr>
            </w:pPr>
            <w:r w:rsidRPr="00702C41">
              <w:rPr>
                <w:rFonts w:asciiTheme="majorBidi" w:eastAsia="Calibri" w:hAnsiTheme="majorBidi" w:cstheme="majorBidi"/>
                <w:sz w:val="22"/>
                <w:szCs w:val="22"/>
              </w:rPr>
              <w:t>87.2</w:t>
            </w:r>
          </w:p>
        </w:tc>
      </w:tr>
    </w:tbl>
    <w:p w14:paraId="1001B5ED" w14:textId="674AC4E5" w:rsidR="00D607A3" w:rsidRPr="00727C70" w:rsidRDefault="00D607A3" w:rsidP="0041736F">
      <w:pPr>
        <w:ind w:firstLine="720"/>
        <w:rPr>
          <w:rFonts w:asciiTheme="majorBidi" w:eastAsia="Calibri" w:hAnsiTheme="majorBidi" w:cstheme="majorBidi"/>
        </w:rPr>
      </w:pPr>
      <w:r w:rsidRPr="00727C70">
        <w:rPr>
          <w:rFonts w:asciiTheme="majorBidi" w:eastAsia="Calibri" w:hAnsiTheme="majorBidi" w:cstheme="majorBidi"/>
        </w:rPr>
        <w:lastRenderedPageBreak/>
        <w:t xml:space="preserve">Table (4.27) shows the total percent of cases properly foretold by the whole model, in this case (87.2%), for the whole model. Based on that, it can be able to compare the influence of independent variable (risk perception) to predict </w:t>
      </w:r>
      <w:bookmarkStart w:id="350" w:name="_Hlk131716488"/>
      <w:r w:rsidRPr="00727C70">
        <w:rPr>
          <w:rFonts w:asciiTheme="majorBidi" w:eastAsia="Calibri" w:hAnsiTheme="majorBidi" w:cstheme="majorBidi"/>
        </w:rPr>
        <w:t>(interaction with different retail channels</w:t>
      </w:r>
      <w:bookmarkEnd w:id="350"/>
      <w:r w:rsidRPr="00727C70">
        <w:rPr>
          <w:rFonts w:asciiTheme="majorBidi" w:eastAsia="Calibri" w:hAnsiTheme="majorBidi" w:cstheme="majorBidi"/>
        </w:rPr>
        <w:t>); beta value should be also taken into consideration. As indicated in table (4.28):</w:t>
      </w:r>
    </w:p>
    <w:p w14:paraId="1E54E2D9" w14:textId="59045F1A" w:rsidR="007302A8" w:rsidRPr="0000404E" w:rsidRDefault="007302A8" w:rsidP="004332A2">
      <w:pPr>
        <w:keepNext/>
        <w:rPr>
          <w:rFonts w:asciiTheme="majorBidi" w:eastAsia="Calibri" w:hAnsiTheme="majorBidi" w:cstheme="majorBidi"/>
          <w:b/>
          <w:bCs/>
        </w:rPr>
      </w:pPr>
      <w:bookmarkStart w:id="351" w:name="_Toc137038889"/>
      <w:r w:rsidRPr="00727C70">
        <w:rPr>
          <w:rFonts w:asciiTheme="majorBidi" w:eastAsia="Calibri" w:hAnsiTheme="majorBidi" w:cstheme="majorBidi"/>
          <w:b/>
          <w:bCs/>
        </w:rPr>
        <w:t xml:space="preserve">Table </w:t>
      </w:r>
      <w:r w:rsidRPr="00727C70">
        <w:rPr>
          <w:rFonts w:asciiTheme="majorBidi" w:eastAsia="Calibri" w:hAnsiTheme="majorBidi" w:cstheme="majorBidi"/>
          <w:b/>
          <w:bCs/>
        </w:rPr>
        <w:fldChar w:fldCharType="begin"/>
      </w:r>
      <w:r w:rsidRPr="00727C70">
        <w:rPr>
          <w:rFonts w:asciiTheme="majorBidi" w:eastAsia="Calibri" w:hAnsiTheme="majorBidi" w:cstheme="majorBidi"/>
          <w:b/>
          <w:bCs/>
        </w:rPr>
        <w:instrText xml:space="preserve"> SEQ Table \* ARABIC </w:instrText>
      </w:r>
      <w:r w:rsidRPr="00727C70">
        <w:rPr>
          <w:rFonts w:asciiTheme="majorBidi" w:eastAsia="Calibri" w:hAnsiTheme="majorBidi" w:cstheme="majorBidi"/>
          <w:b/>
          <w:bCs/>
        </w:rPr>
        <w:fldChar w:fldCharType="separate"/>
      </w:r>
      <w:r w:rsidR="00A11010">
        <w:rPr>
          <w:rFonts w:asciiTheme="majorBidi" w:eastAsia="Calibri" w:hAnsiTheme="majorBidi" w:cstheme="majorBidi"/>
          <w:b/>
          <w:bCs/>
          <w:noProof/>
        </w:rPr>
        <w:t>31</w:t>
      </w:r>
      <w:bookmarkEnd w:id="351"/>
      <w:r w:rsidRPr="00727C70">
        <w:rPr>
          <w:rFonts w:asciiTheme="majorBidi" w:eastAsia="Calibri" w:hAnsiTheme="majorBidi" w:cstheme="majorBidi"/>
          <w:b/>
          <w:bCs/>
        </w:rPr>
        <w:fldChar w:fldCharType="end"/>
      </w:r>
    </w:p>
    <w:p w14:paraId="0549F43D" w14:textId="2C9826D7" w:rsidR="00D607A3" w:rsidRPr="00727C70" w:rsidRDefault="00D607A3" w:rsidP="004332A2">
      <w:pPr>
        <w:rPr>
          <w:rFonts w:asciiTheme="majorBidi" w:eastAsia="Calibri" w:hAnsiTheme="majorBidi" w:cstheme="majorBidi"/>
          <w:i/>
          <w:iCs/>
        </w:rPr>
      </w:pPr>
      <w:r w:rsidRPr="00727C70">
        <w:rPr>
          <w:rFonts w:asciiTheme="majorBidi" w:eastAsia="Calibri" w:hAnsiTheme="majorBidi" w:cstheme="majorBidi"/>
          <w:i/>
          <w:iCs/>
        </w:rPr>
        <w:t>Variables in</w:t>
      </w:r>
      <w:r w:rsidRPr="00727C70">
        <w:rPr>
          <w:rFonts w:asciiTheme="majorBidi" w:eastAsia="Calibri" w:hAnsiTheme="majorBidi" w:cstheme="majorBidi"/>
        </w:rPr>
        <w:t xml:space="preserve"> </w:t>
      </w:r>
      <w:r w:rsidR="009D60CD">
        <w:rPr>
          <w:rFonts w:asciiTheme="majorBidi" w:eastAsia="Calibri" w:hAnsiTheme="majorBidi" w:cstheme="majorBidi"/>
          <w:i/>
          <w:iCs/>
        </w:rPr>
        <w:t>L</w:t>
      </w:r>
      <w:r w:rsidRPr="00727C70">
        <w:rPr>
          <w:rFonts w:asciiTheme="majorBidi" w:eastAsia="Calibri" w:hAnsiTheme="majorBidi" w:cstheme="majorBidi"/>
          <w:i/>
          <w:iCs/>
        </w:rPr>
        <w:t xml:space="preserve">ogistic </w:t>
      </w:r>
      <w:r w:rsidR="009D60CD">
        <w:rPr>
          <w:rFonts w:asciiTheme="majorBidi" w:eastAsia="Calibri" w:hAnsiTheme="majorBidi" w:cstheme="majorBidi"/>
          <w:i/>
          <w:iCs/>
        </w:rPr>
        <w:t>R</w:t>
      </w:r>
      <w:r w:rsidRPr="00727C70">
        <w:rPr>
          <w:rFonts w:asciiTheme="majorBidi" w:eastAsia="Calibri" w:hAnsiTheme="majorBidi" w:cstheme="majorBidi"/>
          <w:i/>
          <w:iCs/>
        </w:rPr>
        <w:t xml:space="preserve">egression </w:t>
      </w:r>
      <w:r w:rsidR="009D60CD">
        <w:rPr>
          <w:rFonts w:asciiTheme="majorBidi" w:eastAsia="Calibri" w:hAnsiTheme="majorBidi" w:cstheme="majorBidi"/>
          <w:i/>
          <w:iCs/>
        </w:rPr>
        <w:t>E</w:t>
      </w:r>
      <w:r w:rsidRPr="00727C70">
        <w:rPr>
          <w:rFonts w:asciiTheme="majorBidi" w:eastAsia="Calibri" w:hAnsiTheme="majorBidi" w:cstheme="majorBidi"/>
          <w:i/>
          <w:iCs/>
        </w:rPr>
        <w:t>quation</w:t>
      </w:r>
    </w:p>
    <w:tbl>
      <w:tblPr>
        <w:tblW w:w="9270" w:type="dxa"/>
        <w:tblBorders>
          <w:bottom w:val="single" w:sz="4" w:space="0" w:color="auto"/>
        </w:tblBorders>
        <w:tblLayout w:type="fixed"/>
        <w:tblLook w:val="0000" w:firstRow="0" w:lastRow="0" w:firstColumn="0" w:lastColumn="0" w:noHBand="0" w:noVBand="0"/>
      </w:tblPr>
      <w:tblGrid>
        <w:gridCol w:w="1072"/>
        <w:gridCol w:w="1237"/>
        <w:gridCol w:w="1200"/>
        <w:gridCol w:w="1199"/>
        <w:gridCol w:w="1199"/>
        <w:gridCol w:w="1199"/>
        <w:gridCol w:w="1199"/>
        <w:gridCol w:w="965"/>
      </w:tblGrid>
      <w:tr w:rsidR="00D607A3" w:rsidRPr="00E56D46" w14:paraId="42F4A94C" w14:textId="77777777" w:rsidTr="00C530DB">
        <w:trPr>
          <w:trHeight w:val="386"/>
        </w:trPr>
        <w:tc>
          <w:tcPr>
            <w:tcW w:w="2309" w:type="dxa"/>
            <w:gridSpan w:val="2"/>
            <w:tcBorders>
              <w:top w:val="single" w:sz="4" w:space="0" w:color="auto"/>
              <w:bottom w:val="single" w:sz="4" w:space="0" w:color="auto"/>
            </w:tcBorders>
            <w:vAlign w:val="center"/>
          </w:tcPr>
          <w:p w14:paraId="012B7CEA" w14:textId="77777777" w:rsidR="00D607A3" w:rsidRPr="00E56D46" w:rsidRDefault="00D607A3" w:rsidP="00C346BB">
            <w:pPr>
              <w:spacing w:line="240" w:lineRule="auto"/>
              <w:rPr>
                <w:rFonts w:asciiTheme="majorBidi" w:eastAsia="Calibri" w:hAnsiTheme="majorBidi" w:cstheme="majorBidi"/>
                <w:sz w:val="22"/>
                <w:szCs w:val="22"/>
              </w:rPr>
            </w:pPr>
            <w:r w:rsidRPr="00E56D46">
              <w:rPr>
                <w:rFonts w:asciiTheme="majorBidi" w:eastAsia="Calibri" w:hAnsiTheme="majorBidi" w:cstheme="majorBidi"/>
                <w:sz w:val="22"/>
                <w:szCs w:val="22"/>
              </w:rPr>
              <w:t>Variable</w:t>
            </w:r>
          </w:p>
        </w:tc>
        <w:tc>
          <w:tcPr>
            <w:tcW w:w="1200" w:type="dxa"/>
            <w:tcBorders>
              <w:top w:val="single" w:sz="4" w:space="0" w:color="auto"/>
              <w:bottom w:val="single" w:sz="4" w:space="0" w:color="auto"/>
            </w:tcBorders>
          </w:tcPr>
          <w:p w14:paraId="7C63CBAF" w14:textId="16AE9272" w:rsidR="00D607A3" w:rsidRPr="00E56D46" w:rsidRDefault="00A000C7" w:rsidP="00C346BB">
            <w:pPr>
              <w:spacing w:line="240" w:lineRule="auto"/>
              <w:jc w:val="center"/>
              <w:rPr>
                <w:rFonts w:asciiTheme="majorBidi" w:eastAsia="Calibri" w:hAnsiTheme="majorBidi" w:cstheme="majorBidi"/>
                <w:sz w:val="22"/>
                <w:szCs w:val="22"/>
              </w:rPr>
            </w:pPr>
            <w:r w:rsidRPr="00E56D46">
              <w:rPr>
                <w:rFonts w:asciiTheme="majorBidi" w:eastAsia="Calibri" w:hAnsiTheme="majorBidi" w:cstheme="majorBidi"/>
                <w:sz w:val="22"/>
                <w:szCs w:val="22"/>
              </w:rPr>
              <w:t>β</w:t>
            </w:r>
          </w:p>
        </w:tc>
        <w:tc>
          <w:tcPr>
            <w:tcW w:w="1199" w:type="dxa"/>
            <w:tcBorders>
              <w:top w:val="single" w:sz="4" w:space="0" w:color="auto"/>
              <w:bottom w:val="single" w:sz="4" w:space="0" w:color="auto"/>
            </w:tcBorders>
          </w:tcPr>
          <w:p w14:paraId="1B89FF00" w14:textId="77777777" w:rsidR="00D607A3" w:rsidRPr="00E56D46" w:rsidRDefault="00D607A3" w:rsidP="00C346BB">
            <w:pPr>
              <w:spacing w:line="240" w:lineRule="auto"/>
              <w:jc w:val="center"/>
              <w:rPr>
                <w:rFonts w:asciiTheme="majorBidi" w:eastAsia="Calibri" w:hAnsiTheme="majorBidi" w:cstheme="majorBidi"/>
                <w:sz w:val="22"/>
                <w:szCs w:val="22"/>
              </w:rPr>
            </w:pPr>
            <w:r w:rsidRPr="00E56D46">
              <w:rPr>
                <w:rFonts w:asciiTheme="majorBidi" w:eastAsia="Calibri" w:hAnsiTheme="majorBidi" w:cstheme="majorBidi"/>
                <w:sz w:val="22"/>
                <w:szCs w:val="22"/>
              </w:rPr>
              <w:t>S.E.</w:t>
            </w:r>
          </w:p>
        </w:tc>
        <w:tc>
          <w:tcPr>
            <w:tcW w:w="1199" w:type="dxa"/>
            <w:tcBorders>
              <w:top w:val="single" w:sz="4" w:space="0" w:color="auto"/>
              <w:bottom w:val="single" w:sz="4" w:space="0" w:color="auto"/>
            </w:tcBorders>
          </w:tcPr>
          <w:p w14:paraId="18085CC6" w14:textId="77777777" w:rsidR="00D607A3" w:rsidRPr="00E56D46" w:rsidRDefault="00D607A3" w:rsidP="00C346BB">
            <w:pPr>
              <w:spacing w:line="240" w:lineRule="auto"/>
              <w:jc w:val="center"/>
              <w:rPr>
                <w:rFonts w:asciiTheme="majorBidi" w:eastAsia="Calibri" w:hAnsiTheme="majorBidi" w:cstheme="majorBidi"/>
                <w:sz w:val="22"/>
                <w:szCs w:val="22"/>
              </w:rPr>
            </w:pPr>
            <w:r w:rsidRPr="00E56D46">
              <w:rPr>
                <w:rFonts w:asciiTheme="majorBidi" w:eastAsia="Calibri" w:hAnsiTheme="majorBidi" w:cstheme="majorBidi"/>
                <w:sz w:val="22"/>
                <w:szCs w:val="22"/>
              </w:rPr>
              <w:t>Wald</w:t>
            </w:r>
          </w:p>
        </w:tc>
        <w:tc>
          <w:tcPr>
            <w:tcW w:w="1199" w:type="dxa"/>
            <w:tcBorders>
              <w:top w:val="single" w:sz="4" w:space="0" w:color="auto"/>
              <w:bottom w:val="single" w:sz="4" w:space="0" w:color="auto"/>
            </w:tcBorders>
          </w:tcPr>
          <w:p w14:paraId="13DBCD22" w14:textId="77777777" w:rsidR="00D607A3" w:rsidRPr="00E56D46" w:rsidRDefault="00D607A3" w:rsidP="00C346BB">
            <w:pPr>
              <w:spacing w:line="240" w:lineRule="auto"/>
              <w:jc w:val="center"/>
              <w:rPr>
                <w:rFonts w:asciiTheme="majorBidi" w:eastAsia="Calibri" w:hAnsiTheme="majorBidi" w:cstheme="majorBidi"/>
                <w:sz w:val="22"/>
                <w:szCs w:val="22"/>
              </w:rPr>
            </w:pPr>
            <w:r w:rsidRPr="00E56D46">
              <w:rPr>
                <w:rFonts w:asciiTheme="majorBidi" w:eastAsia="Calibri" w:hAnsiTheme="majorBidi" w:cstheme="majorBidi"/>
                <w:sz w:val="22"/>
                <w:szCs w:val="22"/>
              </w:rPr>
              <w:t>Df</w:t>
            </w:r>
          </w:p>
        </w:tc>
        <w:tc>
          <w:tcPr>
            <w:tcW w:w="1199" w:type="dxa"/>
            <w:tcBorders>
              <w:top w:val="single" w:sz="4" w:space="0" w:color="auto"/>
              <w:bottom w:val="single" w:sz="4" w:space="0" w:color="auto"/>
            </w:tcBorders>
          </w:tcPr>
          <w:p w14:paraId="7259437A" w14:textId="77777777" w:rsidR="00D607A3" w:rsidRPr="00E56D46" w:rsidRDefault="00D607A3" w:rsidP="00C346BB">
            <w:pPr>
              <w:spacing w:line="240" w:lineRule="auto"/>
              <w:jc w:val="center"/>
              <w:rPr>
                <w:rFonts w:asciiTheme="majorBidi" w:eastAsia="Calibri" w:hAnsiTheme="majorBidi" w:cstheme="majorBidi"/>
                <w:sz w:val="22"/>
                <w:szCs w:val="22"/>
              </w:rPr>
            </w:pPr>
            <w:r w:rsidRPr="00E56D46">
              <w:rPr>
                <w:rFonts w:asciiTheme="majorBidi" w:eastAsia="Calibri" w:hAnsiTheme="majorBidi" w:cstheme="majorBidi"/>
                <w:sz w:val="22"/>
                <w:szCs w:val="22"/>
              </w:rPr>
              <w:t>Sig.</w:t>
            </w:r>
          </w:p>
        </w:tc>
        <w:tc>
          <w:tcPr>
            <w:tcW w:w="965" w:type="dxa"/>
            <w:tcBorders>
              <w:top w:val="single" w:sz="4" w:space="0" w:color="auto"/>
              <w:bottom w:val="single" w:sz="4" w:space="0" w:color="auto"/>
            </w:tcBorders>
          </w:tcPr>
          <w:p w14:paraId="657E8D03" w14:textId="2270ABB8" w:rsidR="00D607A3" w:rsidRPr="00E56D46" w:rsidRDefault="00D607A3" w:rsidP="00C346BB">
            <w:pPr>
              <w:spacing w:line="240" w:lineRule="auto"/>
              <w:jc w:val="center"/>
              <w:rPr>
                <w:rFonts w:asciiTheme="majorBidi" w:eastAsia="Calibri" w:hAnsiTheme="majorBidi" w:cstheme="majorBidi"/>
                <w:sz w:val="22"/>
                <w:szCs w:val="22"/>
              </w:rPr>
            </w:pPr>
            <w:r w:rsidRPr="00E56D46">
              <w:rPr>
                <w:rFonts w:asciiTheme="majorBidi" w:eastAsia="Calibri" w:hAnsiTheme="majorBidi" w:cstheme="majorBidi"/>
                <w:sz w:val="22"/>
                <w:szCs w:val="22"/>
              </w:rPr>
              <w:t>Exp(</w:t>
            </w:r>
            <w:bookmarkStart w:id="352" w:name="_Hlk131716578"/>
            <w:r w:rsidR="009B26ED" w:rsidRPr="00E56D46">
              <w:rPr>
                <w:rFonts w:asciiTheme="majorBidi" w:eastAsia="Calibri" w:hAnsiTheme="majorBidi" w:cstheme="majorBidi"/>
                <w:sz w:val="22"/>
                <w:szCs w:val="22"/>
              </w:rPr>
              <w:t>β</w:t>
            </w:r>
            <w:bookmarkEnd w:id="352"/>
            <w:r w:rsidRPr="00E56D46">
              <w:rPr>
                <w:rFonts w:asciiTheme="majorBidi" w:eastAsia="Calibri" w:hAnsiTheme="majorBidi" w:cstheme="majorBidi"/>
                <w:sz w:val="22"/>
                <w:szCs w:val="22"/>
              </w:rPr>
              <w:t>)</w:t>
            </w:r>
          </w:p>
        </w:tc>
      </w:tr>
      <w:tr w:rsidR="00D607A3" w:rsidRPr="00E56D46" w14:paraId="5E040A47" w14:textId="77777777" w:rsidTr="00C530DB">
        <w:trPr>
          <w:trHeight w:val="331"/>
        </w:trPr>
        <w:tc>
          <w:tcPr>
            <w:tcW w:w="1072" w:type="dxa"/>
            <w:vMerge w:val="restart"/>
            <w:tcBorders>
              <w:top w:val="single" w:sz="4" w:space="0" w:color="auto"/>
            </w:tcBorders>
            <w:vAlign w:val="center"/>
          </w:tcPr>
          <w:p w14:paraId="3F0F9017" w14:textId="77777777" w:rsidR="00D607A3" w:rsidRPr="00E56D46" w:rsidRDefault="00D607A3" w:rsidP="00C346BB">
            <w:pPr>
              <w:spacing w:line="240" w:lineRule="auto"/>
              <w:rPr>
                <w:rFonts w:asciiTheme="majorBidi" w:eastAsia="Calibri" w:hAnsiTheme="majorBidi" w:cstheme="majorBidi"/>
                <w:sz w:val="22"/>
                <w:szCs w:val="22"/>
              </w:rPr>
            </w:pPr>
            <w:r w:rsidRPr="00E56D46">
              <w:rPr>
                <w:rFonts w:asciiTheme="majorBidi" w:eastAsia="Calibri" w:hAnsiTheme="majorBidi" w:cstheme="majorBidi"/>
                <w:sz w:val="22"/>
                <w:szCs w:val="22"/>
              </w:rPr>
              <w:t>Step 1</w:t>
            </w:r>
            <w:r w:rsidRPr="00E56D46">
              <w:rPr>
                <w:rFonts w:asciiTheme="majorBidi" w:eastAsia="Calibri" w:hAnsiTheme="majorBidi" w:cstheme="majorBidi"/>
                <w:sz w:val="22"/>
                <w:szCs w:val="22"/>
                <w:vertAlign w:val="superscript"/>
              </w:rPr>
              <w:t>a</w:t>
            </w:r>
          </w:p>
        </w:tc>
        <w:tc>
          <w:tcPr>
            <w:tcW w:w="1237" w:type="dxa"/>
            <w:tcBorders>
              <w:top w:val="single" w:sz="4" w:space="0" w:color="auto"/>
            </w:tcBorders>
            <w:vAlign w:val="center"/>
          </w:tcPr>
          <w:p w14:paraId="5317A722" w14:textId="77777777" w:rsidR="00D607A3" w:rsidRPr="00E56D46" w:rsidRDefault="00D607A3" w:rsidP="00C346BB">
            <w:pPr>
              <w:spacing w:line="240" w:lineRule="auto"/>
              <w:rPr>
                <w:rFonts w:asciiTheme="majorBidi" w:eastAsia="Calibri" w:hAnsiTheme="majorBidi" w:cstheme="majorBidi"/>
                <w:sz w:val="22"/>
                <w:szCs w:val="22"/>
              </w:rPr>
            </w:pPr>
            <w:r w:rsidRPr="00E56D46">
              <w:rPr>
                <w:rFonts w:asciiTheme="majorBidi" w:eastAsia="Calibri" w:hAnsiTheme="majorBidi" w:cstheme="majorBidi"/>
                <w:sz w:val="22"/>
                <w:szCs w:val="22"/>
              </w:rPr>
              <w:t>RP</w:t>
            </w:r>
          </w:p>
        </w:tc>
        <w:tc>
          <w:tcPr>
            <w:tcW w:w="1200" w:type="dxa"/>
            <w:tcBorders>
              <w:top w:val="single" w:sz="4" w:space="0" w:color="auto"/>
            </w:tcBorders>
          </w:tcPr>
          <w:p w14:paraId="4D73A8F4" w14:textId="77777777" w:rsidR="00D607A3" w:rsidRPr="00E56D46" w:rsidRDefault="00D607A3" w:rsidP="00C346BB">
            <w:pPr>
              <w:spacing w:line="240" w:lineRule="auto"/>
              <w:jc w:val="center"/>
              <w:rPr>
                <w:rFonts w:asciiTheme="majorBidi" w:eastAsia="Calibri" w:hAnsiTheme="majorBidi" w:cstheme="majorBidi"/>
                <w:sz w:val="22"/>
                <w:szCs w:val="22"/>
              </w:rPr>
            </w:pPr>
            <w:r w:rsidRPr="00E56D46">
              <w:rPr>
                <w:rFonts w:asciiTheme="majorBidi" w:eastAsia="Calibri" w:hAnsiTheme="majorBidi" w:cstheme="majorBidi"/>
                <w:sz w:val="22"/>
                <w:szCs w:val="22"/>
              </w:rPr>
              <w:t>-0.444</w:t>
            </w:r>
          </w:p>
        </w:tc>
        <w:tc>
          <w:tcPr>
            <w:tcW w:w="1199" w:type="dxa"/>
            <w:tcBorders>
              <w:top w:val="single" w:sz="4" w:space="0" w:color="auto"/>
            </w:tcBorders>
          </w:tcPr>
          <w:p w14:paraId="69257E2B" w14:textId="77777777" w:rsidR="00D607A3" w:rsidRPr="00E56D46" w:rsidRDefault="00D607A3" w:rsidP="00C346BB">
            <w:pPr>
              <w:spacing w:line="240" w:lineRule="auto"/>
              <w:jc w:val="center"/>
              <w:rPr>
                <w:rFonts w:asciiTheme="majorBidi" w:eastAsia="Calibri" w:hAnsiTheme="majorBidi" w:cstheme="majorBidi"/>
                <w:sz w:val="22"/>
                <w:szCs w:val="22"/>
              </w:rPr>
            </w:pPr>
            <w:r w:rsidRPr="00E56D46">
              <w:rPr>
                <w:rFonts w:asciiTheme="majorBidi" w:eastAsia="Calibri" w:hAnsiTheme="majorBidi" w:cstheme="majorBidi"/>
                <w:sz w:val="22"/>
                <w:szCs w:val="22"/>
              </w:rPr>
              <w:t>0.143</w:t>
            </w:r>
          </w:p>
        </w:tc>
        <w:tc>
          <w:tcPr>
            <w:tcW w:w="1199" w:type="dxa"/>
            <w:tcBorders>
              <w:top w:val="single" w:sz="4" w:space="0" w:color="auto"/>
            </w:tcBorders>
          </w:tcPr>
          <w:p w14:paraId="5E66162E" w14:textId="77777777" w:rsidR="00D607A3" w:rsidRPr="00E56D46" w:rsidRDefault="00D607A3" w:rsidP="00C346BB">
            <w:pPr>
              <w:spacing w:line="240" w:lineRule="auto"/>
              <w:jc w:val="center"/>
              <w:rPr>
                <w:rFonts w:asciiTheme="majorBidi" w:eastAsia="Calibri" w:hAnsiTheme="majorBidi" w:cstheme="majorBidi"/>
                <w:sz w:val="22"/>
                <w:szCs w:val="22"/>
              </w:rPr>
            </w:pPr>
            <w:r w:rsidRPr="00E56D46">
              <w:rPr>
                <w:rFonts w:asciiTheme="majorBidi" w:eastAsia="Calibri" w:hAnsiTheme="majorBidi" w:cstheme="majorBidi"/>
                <w:sz w:val="22"/>
                <w:szCs w:val="22"/>
              </w:rPr>
              <w:t>9.681</w:t>
            </w:r>
          </w:p>
        </w:tc>
        <w:tc>
          <w:tcPr>
            <w:tcW w:w="1199" w:type="dxa"/>
            <w:tcBorders>
              <w:top w:val="single" w:sz="4" w:space="0" w:color="auto"/>
            </w:tcBorders>
          </w:tcPr>
          <w:p w14:paraId="0D6DC565" w14:textId="77777777" w:rsidR="00D607A3" w:rsidRPr="00E56D46" w:rsidRDefault="00D607A3" w:rsidP="00C346BB">
            <w:pPr>
              <w:spacing w:line="240" w:lineRule="auto"/>
              <w:jc w:val="center"/>
              <w:rPr>
                <w:rFonts w:asciiTheme="majorBidi" w:eastAsia="Calibri" w:hAnsiTheme="majorBidi" w:cstheme="majorBidi"/>
                <w:sz w:val="22"/>
                <w:szCs w:val="22"/>
              </w:rPr>
            </w:pPr>
            <w:r w:rsidRPr="00E56D46">
              <w:rPr>
                <w:rFonts w:asciiTheme="majorBidi" w:eastAsia="Calibri" w:hAnsiTheme="majorBidi" w:cstheme="majorBidi"/>
                <w:sz w:val="22"/>
                <w:szCs w:val="22"/>
              </w:rPr>
              <w:t>1</w:t>
            </w:r>
          </w:p>
        </w:tc>
        <w:tc>
          <w:tcPr>
            <w:tcW w:w="1199" w:type="dxa"/>
            <w:tcBorders>
              <w:top w:val="single" w:sz="4" w:space="0" w:color="auto"/>
            </w:tcBorders>
          </w:tcPr>
          <w:p w14:paraId="473A6FA2" w14:textId="77777777" w:rsidR="00D607A3" w:rsidRPr="00E56D46" w:rsidRDefault="00D607A3" w:rsidP="00C346BB">
            <w:pPr>
              <w:spacing w:line="240" w:lineRule="auto"/>
              <w:jc w:val="center"/>
              <w:rPr>
                <w:rFonts w:asciiTheme="majorBidi" w:eastAsia="Calibri" w:hAnsiTheme="majorBidi" w:cstheme="majorBidi"/>
                <w:sz w:val="22"/>
                <w:szCs w:val="22"/>
              </w:rPr>
            </w:pPr>
            <w:r w:rsidRPr="00E56D46">
              <w:rPr>
                <w:rFonts w:asciiTheme="majorBidi" w:eastAsia="Calibri" w:hAnsiTheme="majorBidi" w:cstheme="majorBidi"/>
                <w:sz w:val="22"/>
                <w:szCs w:val="22"/>
              </w:rPr>
              <w:t>0.002</w:t>
            </w:r>
          </w:p>
        </w:tc>
        <w:tc>
          <w:tcPr>
            <w:tcW w:w="965" w:type="dxa"/>
            <w:tcBorders>
              <w:top w:val="single" w:sz="4" w:space="0" w:color="auto"/>
            </w:tcBorders>
          </w:tcPr>
          <w:p w14:paraId="27D97FAE" w14:textId="77777777" w:rsidR="00D607A3" w:rsidRPr="00E56D46" w:rsidRDefault="00D607A3" w:rsidP="00C346BB">
            <w:pPr>
              <w:spacing w:line="240" w:lineRule="auto"/>
              <w:jc w:val="center"/>
              <w:rPr>
                <w:rFonts w:asciiTheme="majorBidi" w:eastAsia="Calibri" w:hAnsiTheme="majorBidi" w:cstheme="majorBidi"/>
                <w:sz w:val="22"/>
                <w:szCs w:val="22"/>
              </w:rPr>
            </w:pPr>
            <w:r w:rsidRPr="00E56D46">
              <w:rPr>
                <w:rFonts w:asciiTheme="majorBidi" w:eastAsia="Calibri" w:hAnsiTheme="majorBidi" w:cstheme="majorBidi"/>
                <w:sz w:val="22"/>
                <w:szCs w:val="22"/>
              </w:rPr>
              <w:t>0.642</w:t>
            </w:r>
          </w:p>
        </w:tc>
      </w:tr>
      <w:tr w:rsidR="00D607A3" w:rsidRPr="00E56D46" w14:paraId="55D4626A" w14:textId="77777777" w:rsidTr="00C530DB">
        <w:trPr>
          <w:trHeight w:val="280"/>
        </w:trPr>
        <w:tc>
          <w:tcPr>
            <w:tcW w:w="1072" w:type="dxa"/>
            <w:vMerge/>
            <w:vAlign w:val="center"/>
          </w:tcPr>
          <w:p w14:paraId="5C0B3E5A" w14:textId="77777777" w:rsidR="00D607A3" w:rsidRPr="00E56D46" w:rsidRDefault="00D607A3" w:rsidP="00C346BB">
            <w:pPr>
              <w:spacing w:line="240" w:lineRule="auto"/>
              <w:rPr>
                <w:rFonts w:asciiTheme="majorBidi" w:eastAsia="Calibri" w:hAnsiTheme="majorBidi" w:cstheme="majorBidi"/>
                <w:sz w:val="22"/>
                <w:szCs w:val="22"/>
              </w:rPr>
            </w:pPr>
          </w:p>
        </w:tc>
        <w:tc>
          <w:tcPr>
            <w:tcW w:w="1237" w:type="dxa"/>
            <w:vAlign w:val="center"/>
          </w:tcPr>
          <w:p w14:paraId="3663E680" w14:textId="77777777" w:rsidR="00D607A3" w:rsidRPr="00E56D46" w:rsidRDefault="00D607A3" w:rsidP="00C346BB">
            <w:pPr>
              <w:spacing w:line="240" w:lineRule="auto"/>
              <w:rPr>
                <w:rFonts w:asciiTheme="majorBidi" w:eastAsia="Calibri" w:hAnsiTheme="majorBidi" w:cstheme="majorBidi"/>
                <w:sz w:val="22"/>
                <w:szCs w:val="22"/>
              </w:rPr>
            </w:pPr>
            <w:r w:rsidRPr="00E56D46">
              <w:rPr>
                <w:rFonts w:asciiTheme="majorBidi" w:eastAsia="Calibri" w:hAnsiTheme="majorBidi" w:cstheme="majorBidi"/>
                <w:sz w:val="22"/>
                <w:szCs w:val="22"/>
              </w:rPr>
              <w:t>Constant</w:t>
            </w:r>
          </w:p>
        </w:tc>
        <w:tc>
          <w:tcPr>
            <w:tcW w:w="1200" w:type="dxa"/>
          </w:tcPr>
          <w:p w14:paraId="318E943E" w14:textId="77777777" w:rsidR="00D607A3" w:rsidRPr="00E56D46" w:rsidRDefault="00D607A3" w:rsidP="00C346BB">
            <w:pPr>
              <w:spacing w:line="240" w:lineRule="auto"/>
              <w:jc w:val="center"/>
              <w:rPr>
                <w:rFonts w:asciiTheme="majorBidi" w:eastAsia="Calibri" w:hAnsiTheme="majorBidi" w:cstheme="majorBidi"/>
                <w:sz w:val="22"/>
                <w:szCs w:val="22"/>
              </w:rPr>
            </w:pPr>
            <w:r w:rsidRPr="00E56D46">
              <w:rPr>
                <w:rFonts w:asciiTheme="majorBidi" w:eastAsia="Calibri" w:hAnsiTheme="majorBidi" w:cstheme="majorBidi"/>
                <w:sz w:val="22"/>
                <w:szCs w:val="22"/>
              </w:rPr>
              <w:t>0.129</w:t>
            </w:r>
          </w:p>
        </w:tc>
        <w:tc>
          <w:tcPr>
            <w:tcW w:w="1199" w:type="dxa"/>
          </w:tcPr>
          <w:p w14:paraId="45D9DCE6" w14:textId="77777777" w:rsidR="00D607A3" w:rsidRPr="00E56D46" w:rsidRDefault="00D607A3" w:rsidP="00C346BB">
            <w:pPr>
              <w:spacing w:line="240" w:lineRule="auto"/>
              <w:jc w:val="center"/>
              <w:rPr>
                <w:rFonts w:asciiTheme="majorBidi" w:eastAsia="Calibri" w:hAnsiTheme="majorBidi" w:cstheme="majorBidi"/>
                <w:sz w:val="22"/>
                <w:szCs w:val="22"/>
              </w:rPr>
            </w:pPr>
            <w:r w:rsidRPr="00E56D46">
              <w:rPr>
                <w:rFonts w:asciiTheme="majorBidi" w:eastAsia="Calibri" w:hAnsiTheme="majorBidi" w:cstheme="majorBidi"/>
                <w:sz w:val="22"/>
                <w:szCs w:val="22"/>
              </w:rPr>
              <w:t>0.653</w:t>
            </w:r>
          </w:p>
        </w:tc>
        <w:tc>
          <w:tcPr>
            <w:tcW w:w="1199" w:type="dxa"/>
          </w:tcPr>
          <w:p w14:paraId="51FC3D3E" w14:textId="77777777" w:rsidR="00D607A3" w:rsidRPr="00E56D46" w:rsidRDefault="00D607A3" w:rsidP="00C346BB">
            <w:pPr>
              <w:spacing w:line="240" w:lineRule="auto"/>
              <w:jc w:val="center"/>
              <w:rPr>
                <w:rFonts w:asciiTheme="majorBidi" w:eastAsia="Calibri" w:hAnsiTheme="majorBidi" w:cstheme="majorBidi"/>
                <w:sz w:val="22"/>
                <w:szCs w:val="22"/>
              </w:rPr>
            </w:pPr>
            <w:r w:rsidRPr="00E56D46">
              <w:rPr>
                <w:rFonts w:asciiTheme="majorBidi" w:eastAsia="Calibri" w:hAnsiTheme="majorBidi" w:cstheme="majorBidi"/>
                <w:sz w:val="22"/>
                <w:szCs w:val="22"/>
              </w:rPr>
              <w:t>0.039</w:t>
            </w:r>
          </w:p>
        </w:tc>
        <w:tc>
          <w:tcPr>
            <w:tcW w:w="1199" w:type="dxa"/>
          </w:tcPr>
          <w:p w14:paraId="54C65D9F" w14:textId="77777777" w:rsidR="00D607A3" w:rsidRPr="00E56D46" w:rsidRDefault="00D607A3" w:rsidP="00C346BB">
            <w:pPr>
              <w:spacing w:line="240" w:lineRule="auto"/>
              <w:jc w:val="center"/>
              <w:rPr>
                <w:rFonts w:asciiTheme="majorBidi" w:eastAsia="Calibri" w:hAnsiTheme="majorBidi" w:cstheme="majorBidi"/>
                <w:sz w:val="22"/>
                <w:szCs w:val="22"/>
              </w:rPr>
            </w:pPr>
            <w:r w:rsidRPr="00E56D46">
              <w:rPr>
                <w:rFonts w:asciiTheme="majorBidi" w:eastAsia="Calibri" w:hAnsiTheme="majorBidi" w:cstheme="majorBidi"/>
                <w:sz w:val="22"/>
                <w:szCs w:val="22"/>
              </w:rPr>
              <w:t>1</w:t>
            </w:r>
          </w:p>
        </w:tc>
        <w:tc>
          <w:tcPr>
            <w:tcW w:w="1199" w:type="dxa"/>
          </w:tcPr>
          <w:p w14:paraId="59027E64" w14:textId="77777777" w:rsidR="00D607A3" w:rsidRPr="00E56D46" w:rsidRDefault="00D607A3" w:rsidP="00C346BB">
            <w:pPr>
              <w:spacing w:line="240" w:lineRule="auto"/>
              <w:jc w:val="center"/>
              <w:rPr>
                <w:rFonts w:asciiTheme="majorBidi" w:eastAsia="Calibri" w:hAnsiTheme="majorBidi" w:cstheme="majorBidi"/>
                <w:sz w:val="22"/>
                <w:szCs w:val="22"/>
              </w:rPr>
            </w:pPr>
            <w:r w:rsidRPr="00E56D46">
              <w:rPr>
                <w:rFonts w:asciiTheme="majorBidi" w:eastAsia="Calibri" w:hAnsiTheme="majorBidi" w:cstheme="majorBidi"/>
                <w:sz w:val="22"/>
                <w:szCs w:val="22"/>
              </w:rPr>
              <w:t>0.843</w:t>
            </w:r>
          </w:p>
        </w:tc>
        <w:tc>
          <w:tcPr>
            <w:tcW w:w="965" w:type="dxa"/>
          </w:tcPr>
          <w:p w14:paraId="4FB7B62B" w14:textId="77777777" w:rsidR="00D607A3" w:rsidRPr="00E56D46" w:rsidRDefault="00D607A3" w:rsidP="00C346BB">
            <w:pPr>
              <w:spacing w:line="240" w:lineRule="auto"/>
              <w:jc w:val="center"/>
              <w:rPr>
                <w:rFonts w:asciiTheme="majorBidi" w:eastAsia="Calibri" w:hAnsiTheme="majorBidi" w:cstheme="majorBidi"/>
                <w:sz w:val="22"/>
                <w:szCs w:val="22"/>
              </w:rPr>
            </w:pPr>
            <w:r w:rsidRPr="00E56D46">
              <w:rPr>
                <w:rFonts w:asciiTheme="majorBidi" w:eastAsia="Calibri" w:hAnsiTheme="majorBidi" w:cstheme="majorBidi"/>
                <w:sz w:val="22"/>
                <w:szCs w:val="22"/>
              </w:rPr>
              <w:t>1.138</w:t>
            </w:r>
          </w:p>
        </w:tc>
      </w:tr>
    </w:tbl>
    <w:p w14:paraId="2CEB0AB3" w14:textId="77777777" w:rsidR="00EF33B7" w:rsidRDefault="00A000C7" w:rsidP="00F12A30">
      <w:pPr>
        <w:spacing w:line="240" w:lineRule="auto"/>
        <w:rPr>
          <w:rFonts w:asciiTheme="majorBidi" w:eastAsia="Calibri" w:hAnsiTheme="majorBidi" w:cstheme="majorBidi"/>
        </w:rPr>
      </w:pPr>
      <w:r>
        <w:rPr>
          <w:rFonts w:asciiTheme="majorBidi" w:eastAsia="Calibri" w:hAnsiTheme="majorBidi" w:cstheme="majorBidi"/>
        </w:rPr>
        <w:tab/>
      </w:r>
    </w:p>
    <w:p w14:paraId="0AA696CE" w14:textId="0BED101C" w:rsidR="00D607A3" w:rsidRPr="00B130BC" w:rsidRDefault="00A000C7" w:rsidP="004332A2">
      <w:pPr>
        <w:ind w:firstLine="720"/>
        <w:rPr>
          <w:rFonts w:asciiTheme="majorBidi" w:eastAsia="Calibri" w:hAnsiTheme="majorBidi" w:cstheme="majorBidi"/>
        </w:rPr>
      </w:pPr>
      <w:r>
        <w:rPr>
          <w:rFonts w:asciiTheme="majorBidi" w:eastAsia="Calibri" w:hAnsiTheme="majorBidi" w:cstheme="majorBidi"/>
        </w:rPr>
        <w:t xml:space="preserve">Table 31 showed that risk perception can significantly predict the logs </w:t>
      </w:r>
      <w:r w:rsidR="00234257">
        <w:rPr>
          <w:rFonts w:asciiTheme="majorBidi" w:eastAsia="Calibri" w:hAnsiTheme="majorBidi" w:cstheme="majorBidi"/>
        </w:rPr>
        <w:t xml:space="preserve">of </w:t>
      </w:r>
      <w:r>
        <w:rPr>
          <w:rFonts w:asciiTheme="majorBidi" w:eastAsia="Calibri" w:hAnsiTheme="majorBidi" w:cstheme="majorBidi"/>
        </w:rPr>
        <w:t xml:space="preserve">odds of </w:t>
      </w:r>
      <w:r w:rsidRPr="00A000C7">
        <w:rPr>
          <w:rFonts w:asciiTheme="majorBidi" w:eastAsia="Calibri" w:hAnsiTheme="majorBidi" w:cstheme="majorBidi"/>
        </w:rPr>
        <w:t xml:space="preserve">interaction </w:t>
      </w:r>
      <w:bookmarkStart w:id="353" w:name="_Hlk131719630"/>
      <w:r w:rsidRPr="00A000C7">
        <w:rPr>
          <w:rFonts w:asciiTheme="majorBidi" w:eastAsia="Calibri" w:hAnsiTheme="majorBidi" w:cstheme="majorBidi"/>
        </w:rPr>
        <w:t xml:space="preserve">with different retail channels </w:t>
      </w:r>
      <w:bookmarkEnd w:id="353"/>
      <w:r w:rsidR="003F10A6">
        <w:rPr>
          <w:rFonts w:asciiTheme="majorBidi" w:eastAsia="Calibri" w:hAnsiTheme="majorBidi" w:cstheme="majorBidi"/>
        </w:rPr>
        <w:t>(</w:t>
      </w:r>
      <w:r w:rsidR="003F10A6" w:rsidRPr="003F10A6">
        <w:rPr>
          <w:rFonts w:asciiTheme="majorBidi" w:eastAsia="Calibri" w:hAnsiTheme="majorBidi" w:cstheme="majorBidi"/>
        </w:rPr>
        <w:t xml:space="preserve">in favor of choosing </w:t>
      </w:r>
      <w:r w:rsidR="003F10A6">
        <w:rPr>
          <w:rFonts w:asciiTheme="majorBidi" w:eastAsia="Calibri" w:hAnsiTheme="majorBidi" w:cstheme="majorBidi"/>
        </w:rPr>
        <w:t xml:space="preserve">not to interact </w:t>
      </w:r>
      <w:r w:rsidR="003F10A6" w:rsidRPr="003F10A6">
        <w:rPr>
          <w:rFonts w:asciiTheme="majorBidi" w:eastAsia="Calibri" w:hAnsiTheme="majorBidi" w:cstheme="majorBidi"/>
        </w:rPr>
        <w:t>interaction with other channels than physical store for the same retailer</w:t>
      </w:r>
      <w:r w:rsidR="003F10A6">
        <w:rPr>
          <w:rFonts w:asciiTheme="majorBidi" w:eastAsia="Calibri" w:hAnsiTheme="majorBidi" w:cstheme="majorBidi"/>
        </w:rPr>
        <w:t>)</w:t>
      </w:r>
      <w:r w:rsidR="003F10A6" w:rsidRPr="003F10A6">
        <w:rPr>
          <w:rFonts w:asciiTheme="majorBidi" w:eastAsia="Calibri" w:hAnsiTheme="majorBidi" w:cstheme="majorBidi"/>
        </w:rPr>
        <w:t xml:space="preserve"> </w:t>
      </w:r>
      <w:r>
        <w:rPr>
          <w:rFonts w:asciiTheme="majorBidi" w:eastAsia="Calibri" w:hAnsiTheme="majorBidi" w:cstheme="majorBidi"/>
        </w:rPr>
        <w:t xml:space="preserve">as Wald= 9.681 and Sig= 0.002. While beta is negative then for every unit increase in risk perception, logs of odds of interaction </w:t>
      </w:r>
      <w:r w:rsidR="00812F4A" w:rsidRPr="00812F4A">
        <w:rPr>
          <w:rFonts w:asciiTheme="majorBidi" w:eastAsia="Calibri" w:hAnsiTheme="majorBidi" w:cstheme="majorBidi"/>
        </w:rPr>
        <w:t xml:space="preserve">with different retail channels </w:t>
      </w:r>
      <w:r>
        <w:rPr>
          <w:rFonts w:asciiTheme="majorBidi" w:eastAsia="Calibri" w:hAnsiTheme="majorBidi" w:cstheme="majorBidi"/>
        </w:rPr>
        <w:t xml:space="preserve">would decrease by 0.444. </w:t>
      </w:r>
      <w:r w:rsidR="00867FD3">
        <w:rPr>
          <w:rFonts w:asciiTheme="majorBidi" w:eastAsia="Calibri" w:hAnsiTheme="majorBidi" w:cstheme="majorBidi"/>
        </w:rPr>
        <w:t xml:space="preserve">Moreover, since beta is negative this means with risk perception increase, the odds of interaction </w:t>
      </w:r>
      <w:r w:rsidR="00812F4A" w:rsidRPr="00812F4A">
        <w:rPr>
          <w:rFonts w:asciiTheme="majorBidi" w:eastAsia="Calibri" w:hAnsiTheme="majorBidi" w:cstheme="majorBidi"/>
        </w:rPr>
        <w:t xml:space="preserve">with different retail channels </w:t>
      </w:r>
      <w:r>
        <w:rPr>
          <w:rFonts w:asciiTheme="majorBidi" w:eastAsia="Calibri" w:hAnsiTheme="majorBidi" w:cstheme="majorBidi"/>
        </w:rPr>
        <w:t xml:space="preserve">would decrease by </w:t>
      </w:r>
      <w:r w:rsidR="00064ECE">
        <w:rPr>
          <w:rFonts w:asciiTheme="majorBidi" w:eastAsia="Calibri" w:hAnsiTheme="majorBidi" w:cstheme="majorBidi"/>
        </w:rPr>
        <w:t>0.358</w:t>
      </w:r>
      <w:r w:rsidR="00322383">
        <w:rPr>
          <w:rFonts w:asciiTheme="majorBidi" w:eastAsia="Calibri" w:hAnsiTheme="majorBidi" w:cstheme="majorBidi"/>
        </w:rPr>
        <w:t>.</w:t>
      </w:r>
    </w:p>
    <w:p w14:paraId="33F407D9" w14:textId="1E53C347" w:rsidR="00D607A3" w:rsidRPr="00A33268" w:rsidRDefault="00D607A3" w:rsidP="004332A2">
      <w:pPr>
        <w:pStyle w:val="Heading2"/>
        <w:jc w:val="left"/>
        <w:rPr>
          <w:rFonts w:asciiTheme="majorBidi" w:eastAsia="Calibri" w:hAnsiTheme="majorBidi"/>
          <w:b w:val="0"/>
          <w:bCs/>
        </w:rPr>
      </w:pPr>
      <w:bookmarkStart w:id="354" w:name="_Toc135580440"/>
      <w:bookmarkStart w:id="355" w:name="_Toc138604495"/>
      <w:bookmarkStart w:id="356" w:name="_Toc138604787"/>
      <w:r w:rsidRPr="00A33268">
        <w:rPr>
          <w:rFonts w:asciiTheme="majorBidi" w:eastAsia="Calibri" w:hAnsiTheme="majorBidi"/>
          <w:bCs/>
        </w:rPr>
        <w:t xml:space="preserve">Testing the </w:t>
      </w:r>
      <w:r w:rsidR="004E6A83">
        <w:rPr>
          <w:rFonts w:asciiTheme="majorBidi" w:eastAsia="Calibri" w:hAnsiTheme="majorBidi"/>
          <w:bCs/>
        </w:rPr>
        <w:t>R</w:t>
      </w:r>
      <w:r w:rsidRPr="00A33268">
        <w:rPr>
          <w:rFonts w:asciiTheme="majorBidi" w:eastAsia="Calibri" w:hAnsiTheme="majorBidi"/>
          <w:bCs/>
        </w:rPr>
        <w:t xml:space="preserve">elationship of </w:t>
      </w:r>
      <w:r w:rsidR="004E6A83">
        <w:rPr>
          <w:rFonts w:asciiTheme="majorBidi" w:eastAsia="Calibri" w:hAnsiTheme="majorBidi"/>
          <w:bCs/>
        </w:rPr>
        <w:t>C</w:t>
      </w:r>
      <w:r w:rsidRPr="00A33268">
        <w:rPr>
          <w:rFonts w:asciiTheme="majorBidi" w:eastAsia="Calibri" w:hAnsiTheme="majorBidi"/>
          <w:bCs/>
        </w:rPr>
        <w:t xml:space="preserve">ustomer </w:t>
      </w:r>
      <w:r w:rsidR="004E6A83">
        <w:rPr>
          <w:rFonts w:asciiTheme="majorBidi" w:eastAsia="Calibri" w:hAnsiTheme="majorBidi"/>
          <w:bCs/>
        </w:rPr>
        <w:t>E</w:t>
      </w:r>
      <w:r w:rsidRPr="00A33268">
        <w:rPr>
          <w:rFonts w:asciiTheme="majorBidi" w:eastAsia="Calibri" w:hAnsiTheme="majorBidi"/>
          <w:bCs/>
        </w:rPr>
        <w:t xml:space="preserve">xperience on the </w:t>
      </w:r>
      <w:r w:rsidR="004E6A83">
        <w:rPr>
          <w:rFonts w:asciiTheme="majorBidi" w:eastAsia="Calibri" w:hAnsiTheme="majorBidi"/>
          <w:bCs/>
        </w:rPr>
        <w:t>I</w:t>
      </w:r>
      <w:r w:rsidRPr="00A33268">
        <w:rPr>
          <w:rFonts w:asciiTheme="majorBidi" w:eastAsia="Calibri" w:hAnsiTheme="majorBidi"/>
          <w:bCs/>
        </w:rPr>
        <w:t xml:space="preserve">nteraction </w:t>
      </w:r>
      <w:r w:rsidR="00714A0D">
        <w:rPr>
          <w:rFonts w:asciiTheme="majorBidi" w:eastAsia="Calibri" w:hAnsiTheme="majorBidi"/>
          <w:bCs/>
        </w:rPr>
        <w:t>W</w:t>
      </w:r>
      <w:r w:rsidR="004E2FDB">
        <w:rPr>
          <w:rFonts w:asciiTheme="majorBidi" w:eastAsia="Calibri" w:hAnsiTheme="majorBidi"/>
          <w:bCs/>
        </w:rPr>
        <w:t>ith</w:t>
      </w:r>
      <w:r w:rsidRPr="00A33268">
        <w:rPr>
          <w:rFonts w:asciiTheme="majorBidi" w:eastAsia="Calibri" w:hAnsiTheme="majorBidi"/>
          <w:bCs/>
        </w:rPr>
        <w:t xml:space="preserve"> </w:t>
      </w:r>
      <w:r w:rsidR="004E6A83">
        <w:rPr>
          <w:rFonts w:asciiTheme="majorBidi" w:eastAsia="Calibri" w:hAnsiTheme="majorBidi"/>
          <w:bCs/>
        </w:rPr>
        <w:t>Di</w:t>
      </w:r>
      <w:r w:rsidRPr="00A33268">
        <w:rPr>
          <w:rFonts w:asciiTheme="majorBidi" w:eastAsia="Calibri" w:hAnsiTheme="majorBidi"/>
          <w:bCs/>
        </w:rPr>
        <w:t xml:space="preserve">fferent </w:t>
      </w:r>
      <w:r w:rsidR="004E6A83">
        <w:rPr>
          <w:rFonts w:asciiTheme="majorBidi" w:eastAsia="Calibri" w:hAnsiTheme="majorBidi"/>
          <w:bCs/>
        </w:rPr>
        <w:t>R</w:t>
      </w:r>
      <w:r w:rsidRPr="00A33268">
        <w:rPr>
          <w:rFonts w:asciiTheme="majorBidi" w:eastAsia="Calibri" w:hAnsiTheme="majorBidi"/>
          <w:bCs/>
        </w:rPr>
        <w:t xml:space="preserve">etail </w:t>
      </w:r>
      <w:r w:rsidR="004E6A83">
        <w:rPr>
          <w:rFonts w:asciiTheme="majorBidi" w:eastAsia="Calibri" w:hAnsiTheme="majorBidi"/>
          <w:bCs/>
        </w:rPr>
        <w:t>C</w:t>
      </w:r>
      <w:r w:rsidRPr="00A33268">
        <w:rPr>
          <w:rFonts w:asciiTheme="majorBidi" w:eastAsia="Calibri" w:hAnsiTheme="majorBidi"/>
          <w:bCs/>
        </w:rPr>
        <w:t xml:space="preserve">hannels for </w:t>
      </w:r>
      <w:r w:rsidR="004E6A83">
        <w:rPr>
          <w:rFonts w:asciiTheme="majorBidi" w:eastAsia="Calibri" w:hAnsiTheme="majorBidi"/>
          <w:bCs/>
        </w:rPr>
        <w:t>B</w:t>
      </w:r>
      <w:r w:rsidRPr="00A33268">
        <w:rPr>
          <w:rFonts w:asciiTheme="majorBidi" w:eastAsia="Calibri" w:hAnsiTheme="majorBidi"/>
          <w:bCs/>
        </w:rPr>
        <w:t xml:space="preserve">uying </w:t>
      </w:r>
      <w:r w:rsidR="004E6A83">
        <w:rPr>
          <w:rFonts w:asciiTheme="majorBidi" w:eastAsia="Calibri" w:hAnsiTheme="majorBidi"/>
          <w:bCs/>
        </w:rPr>
        <w:t>P</w:t>
      </w:r>
      <w:r w:rsidRPr="00A33268">
        <w:rPr>
          <w:rFonts w:asciiTheme="majorBidi" w:eastAsia="Calibri" w:hAnsiTheme="majorBidi"/>
          <w:bCs/>
        </w:rPr>
        <w:t>roducts.</w:t>
      </w:r>
      <w:bookmarkEnd w:id="354"/>
      <w:bookmarkEnd w:id="355"/>
      <w:bookmarkEnd w:id="356"/>
    </w:p>
    <w:p w14:paraId="33DDCD59" w14:textId="77777777" w:rsidR="00D607A3" w:rsidRDefault="00D607A3" w:rsidP="004332A2">
      <w:pPr>
        <w:ind w:firstLine="720"/>
        <w:rPr>
          <w:rFonts w:asciiTheme="majorBidi" w:eastAsia="Calibri" w:hAnsiTheme="majorBidi" w:cstheme="majorBidi"/>
        </w:rPr>
      </w:pPr>
      <w:r w:rsidRPr="00727C70">
        <w:rPr>
          <w:rFonts w:asciiTheme="majorBidi" w:eastAsia="Calibri" w:hAnsiTheme="majorBidi" w:cstheme="majorBidi"/>
        </w:rPr>
        <w:t xml:space="preserve">The analysis of Logistic regression analysis employed to investigate the influence of customer experience on the interacted with different retail channels for buying products, to discuss how much the disparity of independent variable (customer experience) could be clarified by the dependent variable (interacted with different retail channels).  As table (4.29) revealed: </w:t>
      </w:r>
    </w:p>
    <w:p w14:paraId="3BAED3B2" w14:textId="77777777" w:rsidR="00767A9B" w:rsidRPr="00727C70" w:rsidRDefault="00767A9B" w:rsidP="00F12A30">
      <w:pPr>
        <w:rPr>
          <w:rFonts w:asciiTheme="majorBidi" w:eastAsia="Calibri" w:hAnsiTheme="majorBidi" w:cstheme="majorBidi"/>
        </w:rPr>
      </w:pPr>
    </w:p>
    <w:p w14:paraId="226834C7" w14:textId="68A58FDA" w:rsidR="007302A8" w:rsidRPr="0000404E" w:rsidRDefault="007302A8" w:rsidP="004332A2">
      <w:pPr>
        <w:keepNext/>
        <w:rPr>
          <w:rFonts w:asciiTheme="majorBidi" w:eastAsia="Calibri" w:hAnsiTheme="majorBidi" w:cstheme="majorBidi"/>
          <w:b/>
          <w:bCs/>
        </w:rPr>
      </w:pPr>
      <w:bookmarkStart w:id="357" w:name="_Toc137038890"/>
      <w:r w:rsidRPr="00727C70">
        <w:rPr>
          <w:rFonts w:asciiTheme="majorBidi" w:eastAsia="Calibri" w:hAnsiTheme="majorBidi" w:cstheme="majorBidi"/>
          <w:b/>
          <w:bCs/>
        </w:rPr>
        <w:lastRenderedPageBreak/>
        <w:t xml:space="preserve">Table </w:t>
      </w:r>
      <w:r w:rsidRPr="00727C70">
        <w:rPr>
          <w:rFonts w:asciiTheme="majorBidi" w:eastAsia="Calibri" w:hAnsiTheme="majorBidi" w:cstheme="majorBidi"/>
          <w:b/>
          <w:bCs/>
        </w:rPr>
        <w:fldChar w:fldCharType="begin"/>
      </w:r>
      <w:r w:rsidRPr="00727C70">
        <w:rPr>
          <w:rFonts w:asciiTheme="majorBidi" w:eastAsia="Calibri" w:hAnsiTheme="majorBidi" w:cstheme="majorBidi"/>
          <w:b/>
          <w:bCs/>
        </w:rPr>
        <w:instrText xml:space="preserve"> SEQ Table \* ARABIC </w:instrText>
      </w:r>
      <w:r w:rsidRPr="00727C70">
        <w:rPr>
          <w:rFonts w:asciiTheme="majorBidi" w:eastAsia="Calibri" w:hAnsiTheme="majorBidi" w:cstheme="majorBidi"/>
          <w:b/>
          <w:bCs/>
        </w:rPr>
        <w:fldChar w:fldCharType="separate"/>
      </w:r>
      <w:r w:rsidR="00A11010">
        <w:rPr>
          <w:rFonts w:asciiTheme="majorBidi" w:eastAsia="Calibri" w:hAnsiTheme="majorBidi" w:cstheme="majorBidi"/>
          <w:b/>
          <w:bCs/>
          <w:noProof/>
        </w:rPr>
        <w:t>32</w:t>
      </w:r>
      <w:bookmarkEnd w:id="357"/>
      <w:r w:rsidRPr="00727C70">
        <w:rPr>
          <w:rFonts w:asciiTheme="majorBidi" w:eastAsia="Calibri" w:hAnsiTheme="majorBidi" w:cstheme="majorBidi"/>
          <w:b/>
          <w:bCs/>
        </w:rPr>
        <w:fldChar w:fldCharType="end"/>
      </w:r>
    </w:p>
    <w:p w14:paraId="43F0A640" w14:textId="477841E7" w:rsidR="00D607A3" w:rsidRDefault="00D607A3" w:rsidP="004332A2">
      <w:pPr>
        <w:spacing w:line="240" w:lineRule="auto"/>
        <w:rPr>
          <w:rFonts w:asciiTheme="majorBidi" w:eastAsia="Calibri" w:hAnsiTheme="majorBidi" w:cstheme="majorBidi"/>
          <w:i/>
          <w:iCs/>
        </w:rPr>
      </w:pPr>
      <w:r w:rsidRPr="00727C70">
        <w:rPr>
          <w:rFonts w:asciiTheme="majorBidi" w:eastAsia="Calibri" w:hAnsiTheme="majorBidi" w:cstheme="majorBidi"/>
          <w:i/>
          <w:iCs/>
        </w:rPr>
        <w:t xml:space="preserve">Omnibus </w:t>
      </w:r>
      <w:r w:rsidR="00453828">
        <w:rPr>
          <w:rFonts w:asciiTheme="majorBidi" w:eastAsia="Calibri" w:hAnsiTheme="majorBidi" w:cstheme="majorBidi"/>
          <w:i/>
          <w:iCs/>
        </w:rPr>
        <w:t>T</w:t>
      </w:r>
      <w:r w:rsidRPr="00727C70">
        <w:rPr>
          <w:rFonts w:asciiTheme="majorBidi" w:eastAsia="Calibri" w:hAnsiTheme="majorBidi" w:cstheme="majorBidi"/>
          <w:i/>
          <w:iCs/>
        </w:rPr>
        <w:t xml:space="preserve">ests of </w:t>
      </w:r>
      <w:r w:rsidR="00453828">
        <w:rPr>
          <w:rFonts w:asciiTheme="majorBidi" w:eastAsia="Calibri" w:hAnsiTheme="majorBidi" w:cstheme="majorBidi"/>
          <w:i/>
          <w:iCs/>
        </w:rPr>
        <w:t>C</w:t>
      </w:r>
      <w:r w:rsidRPr="00727C70">
        <w:rPr>
          <w:rFonts w:asciiTheme="majorBidi" w:eastAsia="Calibri" w:hAnsiTheme="majorBidi" w:cstheme="majorBidi"/>
          <w:i/>
          <w:iCs/>
        </w:rPr>
        <w:t>oefficients</w:t>
      </w:r>
    </w:p>
    <w:p w14:paraId="2E6FE621" w14:textId="77777777" w:rsidR="00A21F61" w:rsidRDefault="00A21F61" w:rsidP="004332A2">
      <w:pPr>
        <w:spacing w:line="240" w:lineRule="auto"/>
        <w:rPr>
          <w:rFonts w:asciiTheme="majorBidi" w:eastAsia="Calibri" w:hAnsiTheme="majorBidi" w:cstheme="majorBidi"/>
          <w:i/>
          <w:iCs/>
        </w:rPr>
      </w:pPr>
    </w:p>
    <w:tbl>
      <w:tblPr>
        <w:tblStyle w:val="TableGrid"/>
        <w:tblW w:w="943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9"/>
        <w:gridCol w:w="2236"/>
        <w:gridCol w:w="1887"/>
        <w:gridCol w:w="1887"/>
        <w:gridCol w:w="1887"/>
      </w:tblGrid>
      <w:tr w:rsidR="00A21F61" w14:paraId="5BA4719F" w14:textId="77777777" w:rsidTr="00E542D7">
        <w:trPr>
          <w:trHeight w:val="372"/>
        </w:trPr>
        <w:tc>
          <w:tcPr>
            <w:tcW w:w="3775" w:type="dxa"/>
            <w:gridSpan w:val="2"/>
            <w:tcBorders>
              <w:top w:val="single" w:sz="4" w:space="0" w:color="auto"/>
              <w:bottom w:val="single" w:sz="4" w:space="0" w:color="auto"/>
            </w:tcBorders>
          </w:tcPr>
          <w:p w14:paraId="63AA0715" w14:textId="0693E3EB" w:rsidR="00A21F61" w:rsidRPr="00E542D7" w:rsidRDefault="00A21F61" w:rsidP="004332A2">
            <w:pPr>
              <w:rPr>
                <w:rFonts w:asciiTheme="majorBidi" w:eastAsia="Calibri" w:hAnsiTheme="majorBidi" w:cstheme="majorBidi"/>
                <w:sz w:val="22"/>
                <w:szCs w:val="22"/>
              </w:rPr>
            </w:pPr>
            <w:r w:rsidRPr="00E542D7">
              <w:rPr>
                <w:rFonts w:asciiTheme="majorBidi" w:eastAsia="Calibri" w:hAnsiTheme="majorBidi" w:cstheme="majorBidi"/>
                <w:sz w:val="22"/>
                <w:szCs w:val="22"/>
              </w:rPr>
              <w:t>Model</w:t>
            </w:r>
          </w:p>
        </w:tc>
        <w:tc>
          <w:tcPr>
            <w:tcW w:w="1887" w:type="dxa"/>
            <w:tcBorders>
              <w:top w:val="single" w:sz="4" w:space="0" w:color="auto"/>
              <w:bottom w:val="single" w:sz="4" w:space="0" w:color="auto"/>
            </w:tcBorders>
          </w:tcPr>
          <w:p w14:paraId="0CDE9CD4" w14:textId="0463A976" w:rsidR="00A21F61" w:rsidRPr="00E542D7" w:rsidRDefault="00A21F61" w:rsidP="00E542D7">
            <w:pPr>
              <w:jc w:val="center"/>
              <w:rPr>
                <w:rFonts w:asciiTheme="majorBidi" w:eastAsia="Calibri" w:hAnsiTheme="majorBidi" w:cstheme="majorBidi"/>
                <w:sz w:val="22"/>
                <w:szCs w:val="22"/>
              </w:rPr>
            </w:pPr>
            <w:r w:rsidRPr="00E542D7">
              <w:rPr>
                <w:rFonts w:asciiTheme="majorBidi" w:eastAsia="Calibri" w:hAnsiTheme="majorBidi" w:cstheme="majorBidi"/>
                <w:sz w:val="22"/>
                <w:szCs w:val="22"/>
              </w:rPr>
              <w:t>Chi-Square</w:t>
            </w:r>
          </w:p>
        </w:tc>
        <w:tc>
          <w:tcPr>
            <w:tcW w:w="1887" w:type="dxa"/>
            <w:tcBorders>
              <w:top w:val="single" w:sz="4" w:space="0" w:color="auto"/>
              <w:bottom w:val="single" w:sz="4" w:space="0" w:color="auto"/>
            </w:tcBorders>
          </w:tcPr>
          <w:p w14:paraId="53332F94" w14:textId="762D2E3A" w:rsidR="00A21F61" w:rsidRPr="00E542D7" w:rsidRDefault="00A21F61" w:rsidP="00E542D7">
            <w:pPr>
              <w:jc w:val="center"/>
              <w:rPr>
                <w:rFonts w:asciiTheme="majorBidi" w:eastAsia="Calibri" w:hAnsiTheme="majorBidi" w:cstheme="majorBidi"/>
                <w:sz w:val="22"/>
                <w:szCs w:val="22"/>
              </w:rPr>
            </w:pPr>
            <w:r w:rsidRPr="00E542D7">
              <w:rPr>
                <w:rFonts w:asciiTheme="majorBidi" w:eastAsia="Calibri" w:hAnsiTheme="majorBidi" w:cstheme="majorBidi"/>
                <w:sz w:val="22"/>
                <w:szCs w:val="22"/>
              </w:rPr>
              <w:t>Df</w:t>
            </w:r>
          </w:p>
        </w:tc>
        <w:tc>
          <w:tcPr>
            <w:tcW w:w="1887" w:type="dxa"/>
            <w:tcBorders>
              <w:top w:val="single" w:sz="4" w:space="0" w:color="auto"/>
              <w:bottom w:val="single" w:sz="4" w:space="0" w:color="auto"/>
            </w:tcBorders>
          </w:tcPr>
          <w:p w14:paraId="6DB5344D" w14:textId="328C4E60" w:rsidR="00A21F61" w:rsidRPr="00E542D7" w:rsidRDefault="00A21F61" w:rsidP="00E542D7">
            <w:pPr>
              <w:jc w:val="center"/>
              <w:rPr>
                <w:rFonts w:asciiTheme="majorBidi" w:eastAsia="Calibri" w:hAnsiTheme="majorBidi" w:cstheme="majorBidi"/>
                <w:sz w:val="22"/>
                <w:szCs w:val="22"/>
              </w:rPr>
            </w:pPr>
            <w:r w:rsidRPr="00E542D7">
              <w:rPr>
                <w:rFonts w:asciiTheme="majorBidi" w:eastAsia="Calibri" w:hAnsiTheme="majorBidi" w:cstheme="majorBidi"/>
                <w:sz w:val="22"/>
                <w:szCs w:val="22"/>
              </w:rPr>
              <w:t>Sig.</w:t>
            </w:r>
          </w:p>
        </w:tc>
      </w:tr>
      <w:tr w:rsidR="00A21F61" w14:paraId="37E824A7" w14:textId="77777777" w:rsidTr="00E542D7">
        <w:trPr>
          <w:trHeight w:val="387"/>
        </w:trPr>
        <w:tc>
          <w:tcPr>
            <w:tcW w:w="1539" w:type="dxa"/>
            <w:tcBorders>
              <w:top w:val="single" w:sz="4" w:space="0" w:color="auto"/>
            </w:tcBorders>
          </w:tcPr>
          <w:p w14:paraId="4EA7C025" w14:textId="6EC50849" w:rsidR="00A21F61" w:rsidRPr="00E542D7" w:rsidRDefault="00E542D7" w:rsidP="004332A2">
            <w:pPr>
              <w:rPr>
                <w:rFonts w:asciiTheme="majorBidi" w:eastAsia="Calibri" w:hAnsiTheme="majorBidi" w:cstheme="majorBidi"/>
                <w:sz w:val="22"/>
                <w:szCs w:val="22"/>
              </w:rPr>
            </w:pPr>
            <w:r w:rsidRPr="00E542D7">
              <w:rPr>
                <w:rFonts w:asciiTheme="majorBidi" w:eastAsia="Calibri" w:hAnsiTheme="majorBidi" w:cstheme="majorBidi"/>
                <w:sz w:val="22"/>
                <w:szCs w:val="22"/>
              </w:rPr>
              <w:t>Step 1</w:t>
            </w:r>
          </w:p>
        </w:tc>
        <w:tc>
          <w:tcPr>
            <w:tcW w:w="2236" w:type="dxa"/>
            <w:tcBorders>
              <w:top w:val="single" w:sz="4" w:space="0" w:color="auto"/>
            </w:tcBorders>
          </w:tcPr>
          <w:p w14:paraId="14832E0D" w14:textId="4B814A39" w:rsidR="00A21F61" w:rsidRPr="00E542D7" w:rsidRDefault="00E542D7" w:rsidP="004332A2">
            <w:pPr>
              <w:rPr>
                <w:rFonts w:asciiTheme="majorBidi" w:eastAsia="Calibri" w:hAnsiTheme="majorBidi" w:cstheme="majorBidi"/>
                <w:sz w:val="22"/>
                <w:szCs w:val="22"/>
              </w:rPr>
            </w:pPr>
            <w:r w:rsidRPr="00E542D7">
              <w:rPr>
                <w:rFonts w:asciiTheme="majorBidi" w:eastAsia="Calibri" w:hAnsiTheme="majorBidi" w:cstheme="majorBidi"/>
                <w:sz w:val="22"/>
                <w:szCs w:val="22"/>
              </w:rPr>
              <w:t>Step Block Model</w:t>
            </w:r>
          </w:p>
        </w:tc>
        <w:tc>
          <w:tcPr>
            <w:tcW w:w="1887" w:type="dxa"/>
            <w:tcBorders>
              <w:top w:val="single" w:sz="4" w:space="0" w:color="auto"/>
            </w:tcBorders>
          </w:tcPr>
          <w:p w14:paraId="078A5DB3" w14:textId="4742200F" w:rsidR="00A21F61" w:rsidRPr="00E542D7" w:rsidRDefault="00A21F61" w:rsidP="00E542D7">
            <w:pPr>
              <w:jc w:val="center"/>
              <w:rPr>
                <w:rFonts w:asciiTheme="majorBidi" w:eastAsia="Calibri" w:hAnsiTheme="majorBidi" w:cstheme="majorBidi"/>
                <w:sz w:val="22"/>
                <w:szCs w:val="22"/>
              </w:rPr>
            </w:pPr>
            <w:r w:rsidRPr="00E542D7">
              <w:rPr>
                <w:rFonts w:asciiTheme="majorBidi" w:eastAsia="Calibri" w:hAnsiTheme="majorBidi" w:cstheme="majorBidi"/>
                <w:sz w:val="22"/>
                <w:szCs w:val="22"/>
              </w:rPr>
              <w:t>1.562</w:t>
            </w:r>
          </w:p>
        </w:tc>
        <w:tc>
          <w:tcPr>
            <w:tcW w:w="1887" w:type="dxa"/>
            <w:tcBorders>
              <w:top w:val="single" w:sz="4" w:space="0" w:color="auto"/>
            </w:tcBorders>
          </w:tcPr>
          <w:p w14:paraId="62395F9C" w14:textId="65DDA254" w:rsidR="00A21F61" w:rsidRPr="00E542D7" w:rsidRDefault="00A21F61" w:rsidP="00E542D7">
            <w:pPr>
              <w:jc w:val="center"/>
              <w:rPr>
                <w:rFonts w:asciiTheme="majorBidi" w:eastAsia="Calibri" w:hAnsiTheme="majorBidi" w:cstheme="majorBidi"/>
                <w:sz w:val="22"/>
                <w:szCs w:val="22"/>
              </w:rPr>
            </w:pPr>
            <w:r w:rsidRPr="00E542D7">
              <w:rPr>
                <w:rFonts w:asciiTheme="majorBidi" w:eastAsia="Calibri" w:hAnsiTheme="majorBidi" w:cstheme="majorBidi"/>
                <w:sz w:val="22"/>
                <w:szCs w:val="22"/>
              </w:rPr>
              <w:t>1</w:t>
            </w:r>
          </w:p>
        </w:tc>
        <w:tc>
          <w:tcPr>
            <w:tcW w:w="1887" w:type="dxa"/>
            <w:tcBorders>
              <w:top w:val="single" w:sz="4" w:space="0" w:color="auto"/>
            </w:tcBorders>
          </w:tcPr>
          <w:p w14:paraId="4E15DDBB" w14:textId="2C9B88D8" w:rsidR="00A21F61" w:rsidRPr="00E542D7" w:rsidRDefault="00A21F61" w:rsidP="00E542D7">
            <w:pPr>
              <w:jc w:val="center"/>
              <w:rPr>
                <w:rFonts w:asciiTheme="majorBidi" w:eastAsia="Calibri" w:hAnsiTheme="majorBidi" w:cstheme="majorBidi"/>
                <w:sz w:val="22"/>
                <w:szCs w:val="22"/>
              </w:rPr>
            </w:pPr>
            <w:r w:rsidRPr="00E542D7">
              <w:rPr>
                <w:rFonts w:asciiTheme="majorBidi" w:eastAsia="Calibri" w:hAnsiTheme="majorBidi" w:cstheme="majorBidi"/>
                <w:sz w:val="22"/>
                <w:szCs w:val="22"/>
              </w:rPr>
              <w:t>0.211</w:t>
            </w:r>
          </w:p>
        </w:tc>
      </w:tr>
    </w:tbl>
    <w:p w14:paraId="57E417A7" w14:textId="77777777" w:rsidR="00E542D7" w:rsidRDefault="00E542D7" w:rsidP="00767A9B">
      <w:pPr>
        <w:spacing w:line="240" w:lineRule="auto"/>
        <w:ind w:firstLine="720"/>
        <w:rPr>
          <w:rFonts w:asciiTheme="majorBidi" w:eastAsia="Calibri" w:hAnsiTheme="majorBidi" w:cstheme="majorBidi"/>
        </w:rPr>
      </w:pPr>
    </w:p>
    <w:p w14:paraId="55AF8065" w14:textId="713D4DF1" w:rsidR="0041736F" w:rsidRPr="00727C70" w:rsidRDefault="00D607A3" w:rsidP="00440448">
      <w:pPr>
        <w:ind w:firstLine="720"/>
        <w:rPr>
          <w:rFonts w:asciiTheme="majorBidi" w:eastAsia="Calibri" w:hAnsiTheme="majorBidi" w:cstheme="majorBidi"/>
        </w:rPr>
      </w:pPr>
      <w:r w:rsidRPr="00727C70">
        <w:rPr>
          <w:rFonts w:asciiTheme="majorBidi" w:eastAsia="Calibri" w:hAnsiTheme="majorBidi" w:cstheme="majorBidi"/>
        </w:rPr>
        <w:t>A chi-square statistic is calculated to compare the observed frequencies to those predicted by the linear model. The data would have a good fit to the model with non-significant chi-square. From table 32, chi-square is 9.</w:t>
      </w:r>
      <w:r w:rsidRPr="00727C70">
        <w:rPr>
          <w:rFonts w:asciiTheme="majorBidi" w:eastAsia="Calibri" w:hAnsiTheme="majorBidi" w:cstheme="majorBidi"/>
          <w:rtl/>
        </w:rPr>
        <w:t>733</w:t>
      </w:r>
      <w:r w:rsidRPr="00727C70">
        <w:rPr>
          <w:rFonts w:asciiTheme="majorBidi" w:eastAsia="Calibri" w:hAnsiTheme="majorBidi" w:cstheme="majorBidi"/>
        </w:rPr>
        <w:t>, and its significance is 0.</w:t>
      </w:r>
      <w:r w:rsidRPr="00727C70">
        <w:rPr>
          <w:rFonts w:asciiTheme="majorBidi" w:eastAsia="Calibri" w:hAnsiTheme="majorBidi" w:cstheme="majorBidi"/>
          <w:rtl/>
        </w:rPr>
        <w:t>002</w:t>
      </w:r>
      <w:r w:rsidRPr="00727C70">
        <w:rPr>
          <w:rFonts w:asciiTheme="majorBidi" w:eastAsia="Calibri" w:hAnsiTheme="majorBidi" w:cstheme="majorBidi"/>
        </w:rPr>
        <w:t xml:space="preserve">. </w:t>
      </w:r>
    </w:p>
    <w:p w14:paraId="6145B071" w14:textId="57F2A657" w:rsidR="007302A8" w:rsidRPr="0000404E" w:rsidRDefault="007302A8" w:rsidP="004332A2">
      <w:pPr>
        <w:keepNext/>
        <w:rPr>
          <w:rFonts w:asciiTheme="majorBidi" w:eastAsia="Calibri" w:hAnsiTheme="majorBidi" w:cstheme="majorBidi"/>
          <w:b/>
          <w:bCs/>
        </w:rPr>
      </w:pPr>
      <w:bookmarkStart w:id="358" w:name="_Toc137038891"/>
      <w:r w:rsidRPr="00727C70">
        <w:rPr>
          <w:rFonts w:asciiTheme="majorBidi" w:eastAsia="Calibri" w:hAnsiTheme="majorBidi" w:cstheme="majorBidi"/>
          <w:b/>
          <w:bCs/>
        </w:rPr>
        <w:t xml:space="preserve">Table </w:t>
      </w:r>
      <w:r w:rsidRPr="00727C70">
        <w:rPr>
          <w:rFonts w:asciiTheme="majorBidi" w:eastAsia="Calibri" w:hAnsiTheme="majorBidi" w:cstheme="majorBidi"/>
          <w:b/>
          <w:bCs/>
        </w:rPr>
        <w:fldChar w:fldCharType="begin"/>
      </w:r>
      <w:r w:rsidRPr="00727C70">
        <w:rPr>
          <w:rFonts w:asciiTheme="majorBidi" w:eastAsia="Calibri" w:hAnsiTheme="majorBidi" w:cstheme="majorBidi"/>
          <w:b/>
          <w:bCs/>
        </w:rPr>
        <w:instrText xml:space="preserve"> SEQ Table \* ARABIC </w:instrText>
      </w:r>
      <w:r w:rsidRPr="00727C70">
        <w:rPr>
          <w:rFonts w:asciiTheme="majorBidi" w:eastAsia="Calibri" w:hAnsiTheme="majorBidi" w:cstheme="majorBidi"/>
          <w:b/>
          <w:bCs/>
        </w:rPr>
        <w:fldChar w:fldCharType="separate"/>
      </w:r>
      <w:r>
        <w:rPr>
          <w:rFonts w:asciiTheme="majorBidi" w:eastAsia="Calibri" w:hAnsiTheme="majorBidi" w:cstheme="majorBidi"/>
          <w:b/>
          <w:bCs/>
          <w:noProof/>
        </w:rPr>
        <w:t>33</w:t>
      </w:r>
      <w:bookmarkEnd w:id="358"/>
      <w:r w:rsidRPr="00727C70">
        <w:rPr>
          <w:rFonts w:asciiTheme="majorBidi" w:eastAsia="Calibri" w:hAnsiTheme="majorBidi" w:cstheme="majorBidi"/>
          <w:b/>
          <w:bCs/>
        </w:rPr>
        <w:fldChar w:fldCharType="end"/>
      </w:r>
    </w:p>
    <w:p w14:paraId="01E604F0" w14:textId="6B1B4C6A" w:rsidR="00D607A3" w:rsidRDefault="00D607A3" w:rsidP="004332A2">
      <w:pPr>
        <w:spacing w:line="240" w:lineRule="auto"/>
        <w:rPr>
          <w:rFonts w:asciiTheme="majorBidi" w:eastAsia="Calibri" w:hAnsiTheme="majorBidi" w:cstheme="majorBidi"/>
          <w:i/>
          <w:iCs/>
        </w:rPr>
      </w:pPr>
      <w:bookmarkStart w:id="359" w:name="_Hlk135983910"/>
      <w:r w:rsidRPr="00727C70">
        <w:rPr>
          <w:rFonts w:asciiTheme="majorBidi" w:eastAsia="Calibri" w:hAnsiTheme="majorBidi" w:cstheme="majorBidi"/>
          <w:i/>
          <w:iCs/>
        </w:rPr>
        <w:t xml:space="preserve">Classification </w:t>
      </w:r>
      <w:r w:rsidR="00453828">
        <w:rPr>
          <w:rFonts w:asciiTheme="majorBidi" w:eastAsia="Calibri" w:hAnsiTheme="majorBidi" w:cstheme="majorBidi"/>
          <w:i/>
          <w:iCs/>
        </w:rPr>
        <w:t>T</w:t>
      </w:r>
      <w:r w:rsidRPr="00727C70">
        <w:rPr>
          <w:rFonts w:asciiTheme="majorBidi" w:eastAsia="Calibri" w:hAnsiTheme="majorBidi" w:cstheme="majorBidi"/>
          <w:i/>
          <w:iCs/>
        </w:rPr>
        <w:t>able</w:t>
      </w:r>
    </w:p>
    <w:p w14:paraId="2705BDF8" w14:textId="77777777" w:rsidR="00E542D7" w:rsidRPr="00727C70" w:rsidRDefault="00E542D7" w:rsidP="004332A2">
      <w:pPr>
        <w:spacing w:line="240" w:lineRule="auto"/>
        <w:rPr>
          <w:rFonts w:asciiTheme="majorBidi" w:eastAsia="Calibri" w:hAnsiTheme="majorBidi" w:cstheme="majorBidi"/>
          <w:i/>
          <w:iCs/>
        </w:rPr>
      </w:pPr>
    </w:p>
    <w:tbl>
      <w:tblPr>
        <w:tblW w:w="5000" w:type="pct"/>
        <w:tblLook w:val="0000" w:firstRow="0" w:lastRow="0" w:firstColumn="0" w:lastColumn="0" w:noHBand="0" w:noVBand="0"/>
      </w:tblPr>
      <w:tblGrid>
        <w:gridCol w:w="1183"/>
        <w:gridCol w:w="1739"/>
        <w:gridCol w:w="1359"/>
        <w:gridCol w:w="1470"/>
        <w:gridCol w:w="1471"/>
        <w:gridCol w:w="2138"/>
      </w:tblGrid>
      <w:tr w:rsidR="00D607A3" w:rsidRPr="000E0F28" w14:paraId="62A12933" w14:textId="77777777" w:rsidTr="00A23F0C">
        <w:tc>
          <w:tcPr>
            <w:tcW w:w="2287" w:type="pct"/>
            <w:gridSpan w:val="3"/>
            <w:vMerge w:val="restart"/>
            <w:tcBorders>
              <w:top w:val="single" w:sz="4" w:space="0" w:color="auto"/>
              <w:bottom w:val="single" w:sz="4" w:space="0" w:color="auto"/>
            </w:tcBorders>
            <w:vAlign w:val="center"/>
          </w:tcPr>
          <w:bookmarkEnd w:id="359"/>
          <w:p w14:paraId="70580BA1" w14:textId="77777777" w:rsidR="00D607A3" w:rsidRPr="00C346BB" w:rsidRDefault="00D607A3" w:rsidP="00A23F0C">
            <w:pPr>
              <w:spacing w:line="240" w:lineRule="auto"/>
              <w:jc w:val="center"/>
              <w:rPr>
                <w:rFonts w:asciiTheme="majorBidi" w:eastAsia="Calibri" w:hAnsiTheme="majorBidi" w:cstheme="majorBidi"/>
                <w:sz w:val="22"/>
                <w:szCs w:val="22"/>
              </w:rPr>
            </w:pPr>
            <w:r w:rsidRPr="00C346BB">
              <w:rPr>
                <w:rFonts w:asciiTheme="majorBidi" w:eastAsia="Calibri" w:hAnsiTheme="majorBidi" w:cstheme="majorBidi"/>
                <w:sz w:val="22"/>
                <w:szCs w:val="22"/>
              </w:rPr>
              <w:t>Observed</w:t>
            </w:r>
          </w:p>
        </w:tc>
        <w:tc>
          <w:tcPr>
            <w:tcW w:w="2713" w:type="pct"/>
            <w:gridSpan w:val="3"/>
            <w:tcBorders>
              <w:top w:val="single" w:sz="4" w:space="0" w:color="auto"/>
            </w:tcBorders>
            <w:vAlign w:val="center"/>
          </w:tcPr>
          <w:p w14:paraId="7CC31247" w14:textId="77777777" w:rsidR="00D607A3" w:rsidRPr="00ED1164" w:rsidRDefault="00D607A3" w:rsidP="00C346BB">
            <w:pPr>
              <w:spacing w:line="240" w:lineRule="auto"/>
              <w:jc w:val="center"/>
              <w:rPr>
                <w:rFonts w:asciiTheme="majorBidi" w:eastAsia="Calibri" w:hAnsiTheme="majorBidi" w:cstheme="majorBidi"/>
                <w:sz w:val="22"/>
                <w:szCs w:val="22"/>
              </w:rPr>
            </w:pPr>
            <w:r w:rsidRPr="00ED1164">
              <w:rPr>
                <w:rFonts w:asciiTheme="majorBidi" w:eastAsia="Calibri" w:hAnsiTheme="majorBidi" w:cstheme="majorBidi"/>
                <w:sz w:val="22"/>
                <w:szCs w:val="22"/>
              </w:rPr>
              <w:t>Predicted</w:t>
            </w:r>
          </w:p>
        </w:tc>
      </w:tr>
      <w:tr w:rsidR="00D607A3" w:rsidRPr="000E0F28" w14:paraId="01E2ED79" w14:textId="77777777" w:rsidTr="00A23F0C">
        <w:tc>
          <w:tcPr>
            <w:tcW w:w="2287" w:type="pct"/>
            <w:gridSpan w:val="3"/>
            <w:vMerge/>
            <w:tcBorders>
              <w:top w:val="single" w:sz="4" w:space="0" w:color="auto"/>
            </w:tcBorders>
          </w:tcPr>
          <w:p w14:paraId="5BB669A9" w14:textId="77777777" w:rsidR="00D607A3" w:rsidRPr="000E0F28" w:rsidRDefault="00D607A3" w:rsidP="000E0F28">
            <w:pPr>
              <w:spacing w:line="240" w:lineRule="auto"/>
              <w:rPr>
                <w:rFonts w:asciiTheme="majorBidi" w:eastAsia="Calibri" w:hAnsiTheme="majorBidi" w:cstheme="majorBidi"/>
                <w:sz w:val="22"/>
                <w:szCs w:val="22"/>
              </w:rPr>
            </w:pPr>
          </w:p>
        </w:tc>
        <w:tc>
          <w:tcPr>
            <w:tcW w:w="1571" w:type="pct"/>
            <w:gridSpan w:val="2"/>
            <w:vAlign w:val="center"/>
          </w:tcPr>
          <w:p w14:paraId="000053F6" w14:textId="344A6192" w:rsidR="00D607A3" w:rsidRPr="00ED1164" w:rsidRDefault="00D607A3" w:rsidP="00C346BB">
            <w:pPr>
              <w:spacing w:line="240" w:lineRule="auto"/>
              <w:jc w:val="center"/>
              <w:rPr>
                <w:rFonts w:asciiTheme="majorBidi" w:eastAsia="Calibri" w:hAnsiTheme="majorBidi" w:cstheme="majorBidi"/>
                <w:sz w:val="22"/>
                <w:szCs w:val="22"/>
              </w:rPr>
            </w:pPr>
            <w:r w:rsidRPr="00ED1164">
              <w:rPr>
                <w:rFonts w:asciiTheme="majorBidi" w:eastAsia="Calibri" w:hAnsiTheme="majorBidi" w:cstheme="majorBidi"/>
                <w:sz w:val="22"/>
                <w:szCs w:val="22"/>
              </w:rPr>
              <w:t>interacted with different retail channels</w:t>
            </w:r>
          </w:p>
        </w:tc>
        <w:tc>
          <w:tcPr>
            <w:tcW w:w="1142" w:type="pct"/>
            <w:vMerge w:val="restart"/>
            <w:tcBorders>
              <w:bottom w:val="single" w:sz="4" w:space="0" w:color="auto"/>
            </w:tcBorders>
            <w:vAlign w:val="center"/>
          </w:tcPr>
          <w:p w14:paraId="27A1B67F" w14:textId="77777777" w:rsidR="00D607A3" w:rsidRPr="00ED1164" w:rsidRDefault="00D607A3" w:rsidP="00C346BB">
            <w:pPr>
              <w:spacing w:line="240" w:lineRule="auto"/>
              <w:jc w:val="center"/>
              <w:rPr>
                <w:rFonts w:asciiTheme="majorBidi" w:eastAsia="Calibri" w:hAnsiTheme="majorBidi" w:cstheme="majorBidi"/>
                <w:sz w:val="22"/>
                <w:szCs w:val="22"/>
              </w:rPr>
            </w:pPr>
            <w:r w:rsidRPr="00ED1164">
              <w:rPr>
                <w:rFonts w:asciiTheme="majorBidi" w:eastAsia="Calibri" w:hAnsiTheme="majorBidi" w:cstheme="majorBidi"/>
                <w:sz w:val="22"/>
                <w:szCs w:val="22"/>
              </w:rPr>
              <w:t>Percentage Correct</w:t>
            </w:r>
          </w:p>
        </w:tc>
      </w:tr>
      <w:tr w:rsidR="00D607A3" w:rsidRPr="000E0F28" w14:paraId="5C122BC7" w14:textId="77777777" w:rsidTr="00A23F0C">
        <w:trPr>
          <w:trHeight w:val="278"/>
        </w:trPr>
        <w:tc>
          <w:tcPr>
            <w:tcW w:w="2287" w:type="pct"/>
            <w:gridSpan w:val="3"/>
            <w:vMerge/>
            <w:tcBorders>
              <w:bottom w:val="single" w:sz="4" w:space="0" w:color="auto"/>
            </w:tcBorders>
          </w:tcPr>
          <w:p w14:paraId="79BCF938" w14:textId="77777777" w:rsidR="00D607A3" w:rsidRPr="000E0F28" w:rsidRDefault="00D607A3" w:rsidP="000E0F28">
            <w:pPr>
              <w:spacing w:line="240" w:lineRule="auto"/>
              <w:rPr>
                <w:rFonts w:asciiTheme="majorBidi" w:eastAsia="Calibri" w:hAnsiTheme="majorBidi" w:cstheme="majorBidi"/>
                <w:sz w:val="22"/>
                <w:szCs w:val="22"/>
              </w:rPr>
            </w:pPr>
          </w:p>
        </w:tc>
        <w:tc>
          <w:tcPr>
            <w:tcW w:w="785" w:type="pct"/>
            <w:tcBorders>
              <w:bottom w:val="single" w:sz="4" w:space="0" w:color="auto"/>
            </w:tcBorders>
            <w:vAlign w:val="center"/>
          </w:tcPr>
          <w:p w14:paraId="61B1D760" w14:textId="77777777" w:rsidR="00D607A3" w:rsidRPr="00ED1164" w:rsidRDefault="00D607A3" w:rsidP="00C346BB">
            <w:pPr>
              <w:spacing w:line="240" w:lineRule="auto"/>
              <w:jc w:val="center"/>
              <w:rPr>
                <w:rFonts w:asciiTheme="majorBidi" w:eastAsia="Calibri" w:hAnsiTheme="majorBidi" w:cstheme="majorBidi"/>
                <w:sz w:val="22"/>
                <w:szCs w:val="22"/>
              </w:rPr>
            </w:pPr>
            <w:r w:rsidRPr="00ED1164">
              <w:rPr>
                <w:rFonts w:asciiTheme="majorBidi" w:eastAsia="Calibri" w:hAnsiTheme="majorBidi" w:cstheme="majorBidi"/>
                <w:sz w:val="22"/>
                <w:szCs w:val="22"/>
              </w:rPr>
              <w:t>Yes</w:t>
            </w:r>
          </w:p>
        </w:tc>
        <w:tc>
          <w:tcPr>
            <w:tcW w:w="786" w:type="pct"/>
            <w:tcBorders>
              <w:bottom w:val="single" w:sz="4" w:space="0" w:color="auto"/>
            </w:tcBorders>
            <w:vAlign w:val="center"/>
          </w:tcPr>
          <w:p w14:paraId="7EA05C5B" w14:textId="248DF40F" w:rsidR="00D607A3" w:rsidRPr="00ED1164" w:rsidRDefault="00D607A3" w:rsidP="00C346BB">
            <w:pPr>
              <w:spacing w:line="240" w:lineRule="auto"/>
              <w:jc w:val="center"/>
              <w:rPr>
                <w:rFonts w:asciiTheme="majorBidi" w:eastAsia="Calibri" w:hAnsiTheme="majorBidi" w:cstheme="majorBidi"/>
                <w:sz w:val="22"/>
                <w:szCs w:val="22"/>
              </w:rPr>
            </w:pPr>
            <w:r w:rsidRPr="00ED1164">
              <w:rPr>
                <w:rFonts w:asciiTheme="majorBidi" w:eastAsia="Calibri" w:hAnsiTheme="majorBidi" w:cstheme="majorBidi"/>
                <w:sz w:val="22"/>
                <w:szCs w:val="22"/>
              </w:rPr>
              <w:t>No</w:t>
            </w:r>
          </w:p>
        </w:tc>
        <w:tc>
          <w:tcPr>
            <w:tcW w:w="1142" w:type="pct"/>
            <w:vMerge/>
            <w:tcBorders>
              <w:bottom w:val="single" w:sz="4" w:space="0" w:color="auto"/>
            </w:tcBorders>
            <w:vAlign w:val="center"/>
          </w:tcPr>
          <w:p w14:paraId="69041122" w14:textId="77777777" w:rsidR="00D607A3" w:rsidRPr="00ED1164" w:rsidRDefault="00D607A3" w:rsidP="00C346BB">
            <w:pPr>
              <w:spacing w:line="240" w:lineRule="auto"/>
              <w:jc w:val="center"/>
              <w:rPr>
                <w:rFonts w:asciiTheme="majorBidi" w:eastAsia="Calibri" w:hAnsiTheme="majorBidi" w:cstheme="majorBidi"/>
                <w:sz w:val="22"/>
                <w:szCs w:val="22"/>
              </w:rPr>
            </w:pPr>
          </w:p>
        </w:tc>
      </w:tr>
      <w:tr w:rsidR="00D607A3" w:rsidRPr="000E0F28" w14:paraId="211CC066" w14:textId="77777777" w:rsidTr="000E0F28">
        <w:tc>
          <w:tcPr>
            <w:tcW w:w="632" w:type="pct"/>
            <w:vMerge w:val="restart"/>
            <w:tcBorders>
              <w:top w:val="single" w:sz="4" w:space="0" w:color="auto"/>
            </w:tcBorders>
          </w:tcPr>
          <w:p w14:paraId="402656BF" w14:textId="77777777" w:rsidR="00D607A3" w:rsidRPr="000E0F28" w:rsidRDefault="00D607A3" w:rsidP="000E0F28">
            <w:pPr>
              <w:spacing w:line="240" w:lineRule="auto"/>
              <w:rPr>
                <w:rFonts w:asciiTheme="majorBidi" w:eastAsia="Calibri" w:hAnsiTheme="majorBidi" w:cstheme="majorBidi"/>
                <w:sz w:val="22"/>
                <w:szCs w:val="22"/>
              </w:rPr>
            </w:pPr>
            <w:r w:rsidRPr="000E0F28">
              <w:rPr>
                <w:rFonts w:asciiTheme="majorBidi" w:eastAsia="Calibri" w:hAnsiTheme="majorBidi" w:cstheme="majorBidi"/>
                <w:sz w:val="22"/>
                <w:szCs w:val="22"/>
              </w:rPr>
              <w:t>Step 1</w:t>
            </w:r>
          </w:p>
        </w:tc>
        <w:tc>
          <w:tcPr>
            <w:tcW w:w="929" w:type="pct"/>
            <w:vMerge w:val="restart"/>
            <w:tcBorders>
              <w:top w:val="single" w:sz="4" w:space="0" w:color="auto"/>
            </w:tcBorders>
          </w:tcPr>
          <w:p w14:paraId="19DAB4FB" w14:textId="33B6B126" w:rsidR="00D607A3" w:rsidRPr="000E0F28" w:rsidRDefault="00D607A3" w:rsidP="00C346BB">
            <w:pPr>
              <w:spacing w:line="240" w:lineRule="auto"/>
              <w:rPr>
                <w:rFonts w:asciiTheme="majorBidi" w:eastAsia="Calibri" w:hAnsiTheme="majorBidi" w:cstheme="majorBidi"/>
                <w:sz w:val="22"/>
                <w:szCs w:val="22"/>
              </w:rPr>
            </w:pPr>
            <w:r w:rsidRPr="000E0F28">
              <w:rPr>
                <w:rFonts w:asciiTheme="majorBidi" w:eastAsia="Calibri" w:hAnsiTheme="majorBidi" w:cstheme="majorBidi"/>
                <w:sz w:val="22"/>
                <w:szCs w:val="22"/>
              </w:rPr>
              <w:t>interacted with different retail channels</w:t>
            </w:r>
          </w:p>
        </w:tc>
        <w:tc>
          <w:tcPr>
            <w:tcW w:w="726" w:type="pct"/>
            <w:tcBorders>
              <w:top w:val="single" w:sz="4" w:space="0" w:color="auto"/>
            </w:tcBorders>
          </w:tcPr>
          <w:p w14:paraId="765DC19E" w14:textId="77777777" w:rsidR="00D607A3" w:rsidRPr="000E0F28" w:rsidRDefault="00D607A3" w:rsidP="00C346BB">
            <w:pPr>
              <w:spacing w:line="240" w:lineRule="auto"/>
              <w:rPr>
                <w:rFonts w:asciiTheme="majorBidi" w:eastAsia="Calibri" w:hAnsiTheme="majorBidi" w:cstheme="majorBidi"/>
                <w:sz w:val="22"/>
                <w:szCs w:val="22"/>
              </w:rPr>
            </w:pPr>
            <w:r w:rsidRPr="000E0F28">
              <w:rPr>
                <w:rFonts w:asciiTheme="majorBidi" w:eastAsia="Calibri" w:hAnsiTheme="majorBidi" w:cstheme="majorBidi"/>
                <w:sz w:val="22"/>
                <w:szCs w:val="22"/>
              </w:rPr>
              <w:t>Yes</w:t>
            </w:r>
          </w:p>
        </w:tc>
        <w:tc>
          <w:tcPr>
            <w:tcW w:w="785" w:type="pct"/>
            <w:tcBorders>
              <w:top w:val="single" w:sz="4" w:space="0" w:color="auto"/>
            </w:tcBorders>
          </w:tcPr>
          <w:p w14:paraId="05D9D2B2" w14:textId="77777777" w:rsidR="00D607A3" w:rsidRPr="000E0F28" w:rsidRDefault="00D607A3" w:rsidP="00C346BB">
            <w:pPr>
              <w:spacing w:line="240" w:lineRule="auto"/>
              <w:jc w:val="center"/>
              <w:rPr>
                <w:rFonts w:asciiTheme="majorBidi" w:eastAsia="Calibri" w:hAnsiTheme="majorBidi" w:cstheme="majorBidi"/>
                <w:sz w:val="22"/>
                <w:szCs w:val="22"/>
              </w:rPr>
            </w:pPr>
            <w:r w:rsidRPr="000E0F28">
              <w:rPr>
                <w:rFonts w:asciiTheme="majorBidi" w:eastAsia="Calibri" w:hAnsiTheme="majorBidi" w:cstheme="majorBidi"/>
                <w:sz w:val="22"/>
                <w:szCs w:val="22"/>
              </w:rPr>
              <w:t>429</w:t>
            </w:r>
          </w:p>
        </w:tc>
        <w:tc>
          <w:tcPr>
            <w:tcW w:w="786" w:type="pct"/>
            <w:tcBorders>
              <w:top w:val="single" w:sz="4" w:space="0" w:color="auto"/>
            </w:tcBorders>
          </w:tcPr>
          <w:p w14:paraId="1074B9BA" w14:textId="77777777" w:rsidR="00D607A3" w:rsidRPr="000E0F28" w:rsidRDefault="00D607A3" w:rsidP="00C346BB">
            <w:pPr>
              <w:spacing w:line="240" w:lineRule="auto"/>
              <w:jc w:val="center"/>
              <w:rPr>
                <w:rFonts w:asciiTheme="majorBidi" w:eastAsia="Calibri" w:hAnsiTheme="majorBidi" w:cstheme="majorBidi"/>
                <w:sz w:val="22"/>
                <w:szCs w:val="22"/>
              </w:rPr>
            </w:pPr>
            <w:r w:rsidRPr="000E0F28">
              <w:rPr>
                <w:rFonts w:asciiTheme="majorBidi" w:eastAsia="Calibri" w:hAnsiTheme="majorBidi" w:cstheme="majorBidi"/>
                <w:sz w:val="22"/>
                <w:szCs w:val="22"/>
              </w:rPr>
              <w:t>0</w:t>
            </w:r>
          </w:p>
        </w:tc>
        <w:tc>
          <w:tcPr>
            <w:tcW w:w="1142" w:type="pct"/>
            <w:tcBorders>
              <w:top w:val="single" w:sz="4" w:space="0" w:color="auto"/>
            </w:tcBorders>
          </w:tcPr>
          <w:p w14:paraId="6905DDD9" w14:textId="77777777" w:rsidR="00D607A3" w:rsidRPr="000E0F28" w:rsidRDefault="00D607A3" w:rsidP="00C346BB">
            <w:pPr>
              <w:spacing w:line="240" w:lineRule="auto"/>
              <w:jc w:val="center"/>
              <w:rPr>
                <w:rFonts w:asciiTheme="majorBidi" w:eastAsia="Calibri" w:hAnsiTheme="majorBidi" w:cstheme="majorBidi"/>
                <w:sz w:val="22"/>
                <w:szCs w:val="22"/>
              </w:rPr>
            </w:pPr>
            <w:r w:rsidRPr="000E0F28">
              <w:rPr>
                <w:rFonts w:asciiTheme="majorBidi" w:eastAsia="Calibri" w:hAnsiTheme="majorBidi" w:cstheme="majorBidi"/>
                <w:sz w:val="22"/>
                <w:szCs w:val="22"/>
              </w:rPr>
              <w:t>100</w:t>
            </w:r>
          </w:p>
        </w:tc>
      </w:tr>
      <w:tr w:rsidR="00D607A3" w:rsidRPr="000E0F28" w14:paraId="0D3CEB25" w14:textId="77777777" w:rsidTr="000E0F28">
        <w:tc>
          <w:tcPr>
            <w:tcW w:w="632" w:type="pct"/>
            <w:vMerge/>
          </w:tcPr>
          <w:p w14:paraId="670DD87A" w14:textId="77777777" w:rsidR="00D607A3" w:rsidRPr="000E0F28" w:rsidRDefault="00D607A3" w:rsidP="000E0F28">
            <w:pPr>
              <w:spacing w:line="240" w:lineRule="auto"/>
              <w:rPr>
                <w:rFonts w:asciiTheme="majorBidi" w:eastAsia="Calibri" w:hAnsiTheme="majorBidi" w:cstheme="majorBidi"/>
                <w:sz w:val="22"/>
                <w:szCs w:val="22"/>
              </w:rPr>
            </w:pPr>
          </w:p>
        </w:tc>
        <w:tc>
          <w:tcPr>
            <w:tcW w:w="929" w:type="pct"/>
            <w:vMerge/>
          </w:tcPr>
          <w:p w14:paraId="1936AED8" w14:textId="77777777" w:rsidR="00D607A3" w:rsidRPr="000E0F28" w:rsidRDefault="00D607A3" w:rsidP="00C346BB">
            <w:pPr>
              <w:spacing w:line="240" w:lineRule="auto"/>
              <w:rPr>
                <w:rFonts w:asciiTheme="majorBidi" w:eastAsia="Calibri" w:hAnsiTheme="majorBidi" w:cstheme="majorBidi"/>
                <w:sz w:val="22"/>
                <w:szCs w:val="22"/>
              </w:rPr>
            </w:pPr>
          </w:p>
        </w:tc>
        <w:tc>
          <w:tcPr>
            <w:tcW w:w="726" w:type="pct"/>
          </w:tcPr>
          <w:p w14:paraId="61DE44DF" w14:textId="77777777" w:rsidR="00D607A3" w:rsidRPr="000E0F28" w:rsidRDefault="00D607A3" w:rsidP="00C346BB">
            <w:pPr>
              <w:spacing w:line="240" w:lineRule="auto"/>
              <w:rPr>
                <w:rFonts w:asciiTheme="majorBidi" w:eastAsia="Calibri" w:hAnsiTheme="majorBidi" w:cstheme="majorBidi"/>
                <w:sz w:val="22"/>
                <w:szCs w:val="22"/>
              </w:rPr>
            </w:pPr>
            <w:r w:rsidRPr="000E0F28">
              <w:rPr>
                <w:rFonts w:asciiTheme="majorBidi" w:eastAsia="Calibri" w:hAnsiTheme="majorBidi" w:cstheme="majorBidi"/>
                <w:sz w:val="22"/>
                <w:szCs w:val="22"/>
              </w:rPr>
              <w:t>No</w:t>
            </w:r>
          </w:p>
        </w:tc>
        <w:tc>
          <w:tcPr>
            <w:tcW w:w="785" w:type="pct"/>
          </w:tcPr>
          <w:p w14:paraId="270505E4" w14:textId="77777777" w:rsidR="00D607A3" w:rsidRPr="000E0F28" w:rsidRDefault="00D607A3" w:rsidP="00C346BB">
            <w:pPr>
              <w:spacing w:line="240" w:lineRule="auto"/>
              <w:jc w:val="center"/>
              <w:rPr>
                <w:rFonts w:asciiTheme="majorBidi" w:eastAsia="Calibri" w:hAnsiTheme="majorBidi" w:cstheme="majorBidi"/>
                <w:sz w:val="22"/>
                <w:szCs w:val="22"/>
              </w:rPr>
            </w:pPr>
            <w:r w:rsidRPr="000E0F28">
              <w:rPr>
                <w:rFonts w:asciiTheme="majorBidi" w:eastAsia="Calibri" w:hAnsiTheme="majorBidi" w:cstheme="majorBidi"/>
                <w:sz w:val="22"/>
                <w:szCs w:val="22"/>
              </w:rPr>
              <w:t>63</w:t>
            </w:r>
          </w:p>
        </w:tc>
        <w:tc>
          <w:tcPr>
            <w:tcW w:w="786" w:type="pct"/>
          </w:tcPr>
          <w:p w14:paraId="06BFBE5E" w14:textId="77777777" w:rsidR="00D607A3" w:rsidRPr="000E0F28" w:rsidRDefault="00D607A3" w:rsidP="00C346BB">
            <w:pPr>
              <w:spacing w:line="240" w:lineRule="auto"/>
              <w:jc w:val="center"/>
              <w:rPr>
                <w:rFonts w:asciiTheme="majorBidi" w:eastAsia="Calibri" w:hAnsiTheme="majorBidi" w:cstheme="majorBidi"/>
                <w:sz w:val="22"/>
                <w:szCs w:val="22"/>
              </w:rPr>
            </w:pPr>
            <w:r w:rsidRPr="000E0F28">
              <w:rPr>
                <w:rFonts w:asciiTheme="majorBidi" w:eastAsia="Calibri" w:hAnsiTheme="majorBidi" w:cstheme="majorBidi"/>
                <w:sz w:val="22"/>
                <w:szCs w:val="22"/>
              </w:rPr>
              <w:t>0</w:t>
            </w:r>
          </w:p>
        </w:tc>
        <w:tc>
          <w:tcPr>
            <w:tcW w:w="1142" w:type="pct"/>
          </w:tcPr>
          <w:p w14:paraId="04F6DB04" w14:textId="77777777" w:rsidR="00D607A3" w:rsidRPr="000E0F28" w:rsidRDefault="00D607A3" w:rsidP="00C346BB">
            <w:pPr>
              <w:spacing w:line="240" w:lineRule="auto"/>
              <w:jc w:val="center"/>
              <w:rPr>
                <w:rFonts w:asciiTheme="majorBidi" w:eastAsia="Calibri" w:hAnsiTheme="majorBidi" w:cstheme="majorBidi"/>
                <w:sz w:val="22"/>
                <w:szCs w:val="22"/>
              </w:rPr>
            </w:pPr>
            <w:r w:rsidRPr="000E0F28">
              <w:rPr>
                <w:rFonts w:asciiTheme="majorBidi" w:eastAsia="Calibri" w:hAnsiTheme="majorBidi" w:cstheme="majorBidi"/>
                <w:sz w:val="22"/>
                <w:szCs w:val="22"/>
              </w:rPr>
              <w:t>0</w:t>
            </w:r>
          </w:p>
        </w:tc>
      </w:tr>
      <w:tr w:rsidR="00D607A3" w:rsidRPr="000E0F28" w14:paraId="6D9041EA" w14:textId="77777777" w:rsidTr="000E0F28">
        <w:tc>
          <w:tcPr>
            <w:tcW w:w="632" w:type="pct"/>
            <w:vMerge/>
            <w:tcBorders>
              <w:bottom w:val="single" w:sz="4" w:space="0" w:color="auto"/>
            </w:tcBorders>
          </w:tcPr>
          <w:p w14:paraId="751590E0" w14:textId="77777777" w:rsidR="00D607A3" w:rsidRPr="000E0F28" w:rsidRDefault="00D607A3" w:rsidP="000E0F28">
            <w:pPr>
              <w:spacing w:line="240" w:lineRule="auto"/>
              <w:rPr>
                <w:rFonts w:asciiTheme="majorBidi" w:eastAsia="Calibri" w:hAnsiTheme="majorBidi" w:cstheme="majorBidi"/>
                <w:sz w:val="22"/>
                <w:szCs w:val="22"/>
              </w:rPr>
            </w:pPr>
          </w:p>
        </w:tc>
        <w:tc>
          <w:tcPr>
            <w:tcW w:w="1655" w:type="pct"/>
            <w:gridSpan w:val="2"/>
            <w:tcBorders>
              <w:bottom w:val="single" w:sz="4" w:space="0" w:color="auto"/>
            </w:tcBorders>
          </w:tcPr>
          <w:p w14:paraId="5763E88B" w14:textId="77777777" w:rsidR="00D607A3" w:rsidRPr="000E0F28" w:rsidRDefault="00D607A3" w:rsidP="00C346BB">
            <w:pPr>
              <w:spacing w:line="240" w:lineRule="auto"/>
              <w:rPr>
                <w:rFonts w:asciiTheme="majorBidi" w:eastAsia="Calibri" w:hAnsiTheme="majorBidi" w:cstheme="majorBidi"/>
                <w:sz w:val="22"/>
                <w:szCs w:val="22"/>
              </w:rPr>
            </w:pPr>
            <w:r w:rsidRPr="000E0F28">
              <w:rPr>
                <w:rFonts w:asciiTheme="majorBidi" w:eastAsia="Calibri" w:hAnsiTheme="majorBidi" w:cstheme="majorBidi"/>
                <w:sz w:val="22"/>
                <w:szCs w:val="22"/>
              </w:rPr>
              <w:t>Overall Percentage</w:t>
            </w:r>
          </w:p>
        </w:tc>
        <w:tc>
          <w:tcPr>
            <w:tcW w:w="785" w:type="pct"/>
            <w:tcBorders>
              <w:bottom w:val="single" w:sz="4" w:space="0" w:color="auto"/>
            </w:tcBorders>
          </w:tcPr>
          <w:p w14:paraId="2EDD1069" w14:textId="77777777" w:rsidR="00D607A3" w:rsidRPr="000E0F28" w:rsidRDefault="00D607A3" w:rsidP="00C346BB">
            <w:pPr>
              <w:spacing w:line="240" w:lineRule="auto"/>
              <w:jc w:val="center"/>
              <w:rPr>
                <w:rFonts w:asciiTheme="majorBidi" w:eastAsia="Calibri" w:hAnsiTheme="majorBidi" w:cstheme="majorBidi"/>
                <w:sz w:val="22"/>
                <w:szCs w:val="22"/>
              </w:rPr>
            </w:pPr>
            <w:r w:rsidRPr="000E0F28">
              <w:rPr>
                <w:rFonts w:asciiTheme="majorBidi" w:eastAsia="Calibri" w:hAnsiTheme="majorBidi" w:cstheme="majorBidi"/>
                <w:sz w:val="22"/>
                <w:szCs w:val="22"/>
              </w:rPr>
              <w:t>492</w:t>
            </w:r>
          </w:p>
        </w:tc>
        <w:tc>
          <w:tcPr>
            <w:tcW w:w="786" w:type="pct"/>
            <w:tcBorders>
              <w:bottom w:val="single" w:sz="4" w:space="0" w:color="auto"/>
            </w:tcBorders>
          </w:tcPr>
          <w:p w14:paraId="71CB65E8" w14:textId="77777777" w:rsidR="00D607A3" w:rsidRPr="000E0F28" w:rsidRDefault="00D607A3" w:rsidP="00C346BB">
            <w:pPr>
              <w:spacing w:line="240" w:lineRule="auto"/>
              <w:jc w:val="center"/>
              <w:rPr>
                <w:rFonts w:asciiTheme="majorBidi" w:eastAsia="Calibri" w:hAnsiTheme="majorBidi" w:cstheme="majorBidi"/>
                <w:sz w:val="22"/>
                <w:szCs w:val="22"/>
                <w:rtl/>
              </w:rPr>
            </w:pPr>
            <w:r w:rsidRPr="000E0F28">
              <w:rPr>
                <w:rFonts w:asciiTheme="majorBidi" w:eastAsia="Calibri" w:hAnsiTheme="majorBidi" w:cstheme="majorBidi"/>
                <w:sz w:val="22"/>
                <w:szCs w:val="22"/>
              </w:rPr>
              <w:t>0</w:t>
            </w:r>
          </w:p>
        </w:tc>
        <w:tc>
          <w:tcPr>
            <w:tcW w:w="1142" w:type="pct"/>
            <w:tcBorders>
              <w:bottom w:val="single" w:sz="4" w:space="0" w:color="auto"/>
            </w:tcBorders>
          </w:tcPr>
          <w:p w14:paraId="2311665A" w14:textId="77777777" w:rsidR="00D607A3" w:rsidRPr="000E0F28" w:rsidRDefault="00D607A3" w:rsidP="00C346BB">
            <w:pPr>
              <w:spacing w:line="240" w:lineRule="auto"/>
              <w:jc w:val="center"/>
              <w:rPr>
                <w:rFonts w:asciiTheme="majorBidi" w:eastAsia="Calibri" w:hAnsiTheme="majorBidi" w:cstheme="majorBidi"/>
                <w:sz w:val="22"/>
                <w:szCs w:val="22"/>
              </w:rPr>
            </w:pPr>
            <w:r w:rsidRPr="000E0F28">
              <w:rPr>
                <w:rFonts w:asciiTheme="majorBidi" w:eastAsia="Calibri" w:hAnsiTheme="majorBidi" w:cstheme="majorBidi"/>
                <w:sz w:val="22"/>
                <w:szCs w:val="22"/>
              </w:rPr>
              <w:t>87.2</w:t>
            </w:r>
          </w:p>
        </w:tc>
      </w:tr>
    </w:tbl>
    <w:p w14:paraId="787B1893" w14:textId="77777777" w:rsidR="00A11010" w:rsidRDefault="00A11010" w:rsidP="00B919FE">
      <w:pPr>
        <w:spacing w:line="240" w:lineRule="auto"/>
        <w:rPr>
          <w:rFonts w:asciiTheme="majorBidi" w:eastAsia="Calibri" w:hAnsiTheme="majorBidi" w:cstheme="majorBidi"/>
        </w:rPr>
      </w:pPr>
    </w:p>
    <w:p w14:paraId="523DA930" w14:textId="13DBF60D" w:rsidR="00D607A3" w:rsidRPr="00727C70" w:rsidRDefault="00D607A3" w:rsidP="004332A2">
      <w:pPr>
        <w:rPr>
          <w:rFonts w:asciiTheme="majorBidi" w:eastAsia="Calibri" w:hAnsiTheme="majorBidi" w:cstheme="majorBidi"/>
        </w:rPr>
      </w:pPr>
      <w:r w:rsidRPr="00727C70">
        <w:rPr>
          <w:rFonts w:asciiTheme="majorBidi" w:eastAsia="Calibri" w:hAnsiTheme="majorBidi" w:cstheme="majorBidi"/>
        </w:rPr>
        <w:t>Table (4.30) shows that the total percent of cases properly foretold by the whole model is (87.2%).</w:t>
      </w:r>
    </w:p>
    <w:p w14:paraId="5EA5CB8B" w14:textId="1FC29353" w:rsidR="00E542D7" w:rsidRPr="00727C70" w:rsidRDefault="00D607A3" w:rsidP="00B919FE">
      <w:pPr>
        <w:rPr>
          <w:rFonts w:asciiTheme="majorBidi" w:eastAsia="Calibri" w:hAnsiTheme="majorBidi" w:cstheme="majorBidi"/>
        </w:rPr>
      </w:pPr>
      <w:r w:rsidRPr="00727C70">
        <w:rPr>
          <w:rFonts w:asciiTheme="majorBidi" w:eastAsia="Calibri" w:hAnsiTheme="majorBidi" w:cstheme="majorBidi"/>
        </w:rPr>
        <w:t>Accordingly, it can be able to compare the influence of independent variable (customer experience) to predict (interact with different retail channels); beta value should be also taken into consideration, as table (4.31) reflects</w:t>
      </w:r>
      <w:r w:rsidR="00E542D7">
        <w:rPr>
          <w:rFonts w:asciiTheme="majorBidi" w:eastAsia="Calibri" w:hAnsiTheme="majorBidi" w:cstheme="majorBidi"/>
        </w:rPr>
        <w:t>.</w:t>
      </w:r>
    </w:p>
    <w:p w14:paraId="20215E56" w14:textId="4AC4E97B" w:rsidR="007302A8" w:rsidRPr="0000404E" w:rsidRDefault="007302A8" w:rsidP="004332A2">
      <w:pPr>
        <w:keepNext/>
        <w:rPr>
          <w:rFonts w:asciiTheme="majorBidi" w:eastAsia="Calibri" w:hAnsiTheme="majorBidi" w:cstheme="majorBidi"/>
          <w:b/>
          <w:bCs/>
        </w:rPr>
      </w:pPr>
      <w:bookmarkStart w:id="360" w:name="_Toc137038892"/>
      <w:r w:rsidRPr="00727C70">
        <w:rPr>
          <w:rFonts w:asciiTheme="majorBidi" w:eastAsia="Calibri" w:hAnsiTheme="majorBidi" w:cstheme="majorBidi"/>
          <w:b/>
          <w:bCs/>
        </w:rPr>
        <w:t xml:space="preserve">Table </w:t>
      </w:r>
      <w:r w:rsidRPr="00727C70">
        <w:rPr>
          <w:rFonts w:asciiTheme="majorBidi" w:eastAsia="Calibri" w:hAnsiTheme="majorBidi" w:cstheme="majorBidi"/>
          <w:b/>
          <w:bCs/>
        </w:rPr>
        <w:fldChar w:fldCharType="begin"/>
      </w:r>
      <w:r w:rsidRPr="00727C70">
        <w:rPr>
          <w:rFonts w:asciiTheme="majorBidi" w:eastAsia="Calibri" w:hAnsiTheme="majorBidi" w:cstheme="majorBidi"/>
          <w:b/>
          <w:bCs/>
        </w:rPr>
        <w:instrText xml:space="preserve"> SEQ Table \* ARABIC </w:instrText>
      </w:r>
      <w:r w:rsidRPr="00727C70">
        <w:rPr>
          <w:rFonts w:asciiTheme="majorBidi" w:eastAsia="Calibri" w:hAnsiTheme="majorBidi" w:cstheme="majorBidi"/>
          <w:b/>
          <w:bCs/>
        </w:rPr>
        <w:fldChar w:fldCharType="separate"/>
      </w:r>
      <w:r w:rsidR="00A11010">
        <w:rPr>
          <w:rFonts w:asciiTheme="majorBidi" w:eastAsia="Calibri" w:hAnsiTheme="majorBidi" w:cstheme="majorBidi"/>
          <w:b/>
          <w:bCs/>
          <w:noProof/>
        </w:rPr>
        <w:t>34</w:t>
      </w:r>
      <w:bookmarkEnd w:id="360"/>
      <w:r w:rsidRPr="00727C70">
        <w:rPr>
          <w:rFonts w:asciiTheme="majorBidi" w:eastAsia="Calibri" w:hAnsiTheme="majorBidi" w:cstheme="majorBidi"/>
          <w:b/>
          <w:bCs/>
        </w:rPr>
        <w:fldChar w:fldCharType="end"/>
      </w:r>
    </w:p>
    <w:p w14:paraId="6304D511" w14:textId="52448F22" w:rsidR="00D607A3" w:rsidRPr="00727C70" w:rsidRDefault="00D607A3" w:rsidP="004332A2">
      <w:pPr>
        <w:rPr>
          <w:rFonts w:asciiTheme="majorBidi" w:eastAsia="Calibri" w:hAnsiTheme="majorBidi" w:cstheme="majorBidi"/>
          <w:i/>
          <w:iCs/>
        </w:rPr>
      </w:pPr>
      <w:bookmarkStart w:id="361" w:name="_Hlk135983859"/>
      <w:r w:rsidRPr="00727C70">
        <w:rPr>
          <w:rFonts w:asciiTheme="majorBidi" w:eastAsia="Calibri" w:hAnsiTheme="majorBidi" w:cstheme="majorBidi"/>
          <w:i/>
          <w:iCs/>
        </w:rPr>
        <w:t>Variables in</w:t>
      </w:r>
      <w:r w:rsidRPr="00727C70">
        <w:rPr>
          <w:rFonts w:asciiTheme="majorBidi" w:eastAsia="Calibri" w:hAnsiTheme="majorBidi" w:cstheme="majorBidi"/>
        </w:rPr>
        <w:t xml:space="preserve"> </w:t>
      </w:r>
      <w:r w:rsidR="00453828">
        <w:rPr>
          <w:rFonts w:asciiTheme="majorBidi" w:eastAsia="Calibri" w:hAnsiTheme="majorBidi" w:cstheme="majorBidi"/>
          <w:i/>
          <w:iCs/>
        </w:rPr>
        <w:t>L</w:t>
      </w:r>
      <w:r w:rsidRPr="00727C70">
        <w:rPr>
          <w:rFonts w:asciiTheme="majorBidi" w:eastAsia="Calibri" w:hAnsiTheme="majorBidi" w:cstheme="majorBidi"/>
          <w:i/>
          <w:iCs/>
        </w:rPr>
        <w:t xml:space="preserve">ogistic </w:t>
      </w:r>
      <w:r w:rsidR="00453828">
        <w:rPr>
          <w:rFonts w:asciiTheme="majorBidi" w:eastAsia="Calibri" w:hAnsiTheme="majorBidi" w:cstheme="majorBidi"/>
          <w:i/>
          <w:iCs/>
        </w:rPr>
        <w:t>R</w:t>
      </w:r>
      <w:r w:rsidRPr="00727C70">
        <w:rPr>
          <w:rFonts w:asciiTheme="majorBidi" w:eastAsia="Calibri" w:hAnsiTheme="majorBidi" w:cstheme="majorBidi"/>
          <w:i/>
          <w:iCs/>
        </w:rPr>
        <w:t xml:space="preserve">egression </w:t>
      </w:r>
      <w:r w:rsidR="00453828">
        <w:rPr>
          <w:rFonts w:asciiTheme="majorBidi" w:eastAsia="Calibri" w:hAnsiTheme="majorBidi" w:cstheme="majorBidi"/>
          <w:i/>
          <w:iCs/>
        </w:rPr>
        <w:t>E</w:t>
      </w:r>
      <w:r w:rsidRPr="00727C70">
        <w:rPr>
          <w:rFonts w:asciiTheme="majorBidi" w:eastAsia="Calibri" w:hAnsiTheme="majorBidi" w:cstheme="majorBidi"/>
          <w:i/>
          <w:iCs/>
        </w:rPr>
        <w:t>quation</w:t>
      </w:r>
    </w:p>
    <w:tbl>
      <w:tblPr>
        <w:tblW w:w="5048" w:type="pct"/>
        <w:tblLook w:val="0000" w:firstRow="0" w:lastRow="0" w:firstColumn="0" w:lastColumn="0" w:noHBand="0" w:noVBand="0"/>
      </w:tblPr>
      <w:tblGrid>
        <w:gridCol w:w="1056"/>
        <w:gridCol w:w="1217"/>
        <w:gridCol w:w="1181"/>
        <w:gridCol w:w="1181"/>
        <w:gridCol w:w="1181"/>
        <w:gridCol w:w="1181"/>
        <w:gridCol w:w="1181"/>
        <w:gridCol w:w="1272"/>
      </w:tblGrid>
      <w:tr w:rsidR="00D607A3" w:rsidRPr="00C133ED" w14:paraId="00432983" w14:textId="77777777" w:rsidTr="00E542D7">
        <w:trPr>
          <w:trHeight w:val="20"/>
        </w:trPr>
        <w:tc>
          <w:tcPr>
            <w:tcW w:w="1202" w:type="pct"/>
            <w:gridSpan w:val="2"/>
            <w:tcBorders>
              <w:top w:val="single" w:sz="4" w:space="0" w:color="auto"/>
              <w:bottom w:val="single" w:sz="4" w:space="0" w:color="auto"/>
            </w:tcBorders>
          </w:tcPr>
          <w:bookmarkEnd w:id="361"/>
          <w:p w14:paraId="4B6EE510" w14:textId="77777777" w:rsidR="00D607A3" w:rsidRPr="00C133ED" w:rsidRDefault="00D607A3" w:rsidP="00C133ED">
            <w:pPr>
              <w:spacing w:line="240" w:lineRule="auto"/>
              <w:rPr>
                <w:rFonts w:asciiTheme="majorBidi" w:eastAsia="Calibri" w:hAnsiTheme="majorBidi" w:cstheme="majorBidi"/>
                <w:sz w:val="22"/>
                <w:szCs w:val="22"/>
              </w:rPr>
            </w:pPr>
            <w:r w:rsidRPr="00C133ED">
              <w:rPr>
                <w:rFonts w:asciiTheme="majorBidi" w:eastAsia="Calibri" w:hAnsiTheme="majorBidi" w:cstheme="majorBidi"/>
                <w:sz w:val="22"/>
                <w:szCs w:val="22"/>
              </w:rPr>
              <w:t>Variable</w:t>
            </w:r>
          </w:p>
        </w:tc>
        <w:tc>
          <w:tcPr>
            <w:tcW w:w="625" w:type="pct"/>
            <w:tcBorders>
              <w:top w:val="single" w:sz="4" w:space="0" w:color="auto"/>
              <w:bottom w:val="single" w:sz="4" w:space="0" w:color="auto"/>
            </w:tcBorders>
          </w:tcPr>
          <w:p w14:paraId="78566243" w14:textId="77777777" w:rsidR="00D607A3" w:rsidRPr="00C133ED" w:rsidRDefault="00D607A3" w:rsidP="00C133ED">
            <w:pPr>
              <w:spacing w:line="240" w:lineRule="auto"/>
              <w:jc w:val="center"/>
              <w:rPr>
                <w:rFonts w:asciiTheme="majorBidi" w:eastAsia="Calibri" w:hAnsiTheme="majorBidi" w:cstheme="majorBidi"/>
                <w:sz w:val="22"/>
                <w:szCs w:val="22"/>
              </w:rPr>
            </w:pPr>
            <w:r w:rsidRPr="00C133ED">
              <w:rPr>
                <w:rFonts w:asciiTheme="majorBidi" w:eastAsia="Calibri" w:hAnsiTheme="majorBidi" w:cstheme="majorBidi"/>
                <w:sz w:val="22"/>
                <w:szCs w:val="22"/>
              </w:rPr>
              <w:t>B</w:t>
            </w:r>
          </w:p>
        </w:tc>
        <w:tc>
          <w:tcPr>
            <w:tcW w:w="625" w:type="pct"/>
            <w:tcBorders>
              <w:top w:val="single" w:sz="4" w:space="0" w:color="auto"/>
              <w:bottom w:val="single" w:sz="4" w:space="0" w:color="auto"/>
            </w:tcBorders>
          </w:tcPr>
          <w:p w14:paraId="2504A12C" w14:textId="77777777" w:rsidR="00D607A3" w:rsidRPr="00C133ED" w:rsidRDefault="00D607A3" w:rsidP="00C133ED">
            <w:pPr>
              <w:spacing w:line="240" w:lineRule="auto"/>
              <w:jc w:val="center"/>
              <w:rPr>
                <w:rFonts w:asciiTheme="majorBidi" w:eastAsia="Calibri" w:hAnsiTheme="majorBidi" w:cstheme="majorBidi"/>
                <w:sz w:val="22"/>
                <w:szCs w:val="22"/>
              </w:rPr>
            </w:pPr>
            <w:r w:rsidRPr="00C133ED">
              <w:rPr>
                <w:rFonts w:asciiTheme="majorBidi" w:eastAsia="Calibri" w:hAnsiTheme="majorBidi" w:cstheme="majorBidi"/>
                <w:sz w:val="22"/>
                <w:szCs w:val="22"/>
              </w:rPr>
              <w:t>S.E.</w:t>
            </w:r>
          </w:p>
        </w:tc>
        <w:tc>
          <w:tcPr>
            <w:tcW w:w="625" w:type="pct"/>
            <w:tcBorders>
              <w:top w:val="single" w:sz="4" w:space="0" w:color="auto"/>
              <w:bottom w:val="single" w:sz="4" w:space="0" w:color="auto"/>
            </w:tcBorders>
          </w:tcPr>
          <w:p w14:paraId="3DA7E023" w14:textId="77777777" w:rsidR="00D607A3" w:rsidRPr="00C133ED" w:rsidRDefault="00D607A3" w:rsidP="00C133ED">
            <w:pPr>
              <w:spacing w:line="240" w:lineRule="auto"/>
              <w:jc w:val="center"/>
              <w:rPr>
                <w:rFonts w:asciiTheme="majorBidi" w:eastAsia="Calibri" w:hAnsiTheme="majorBidi" w:cstheme="majorBidi"/>
                <w:sz w:val="22"/>
                <w:szCs w:val="22"/>
              </w:rPr>
            </w:pPr>
            <w:r w:rsidRPr="00C133ED">
              <w:rPr>
                <w:rFonts w:asciiTheme="majorBidi" w:eastAsia="Calibri" w:hAnsiTheme="majorBidi" w:cstheme="majorBidi"/>
                <w:sz w:val="22"/>
                <w:szCs w:val="22"/>
              </w:rPr>
              <w:t>Wald</w:t>
            </w:r>
          </w:p>
        </w:tc>
        <w:tc>
          <w:tcPr>
            <w:tcW w:w="625" w:type="pct"/>
            <w:tcBorders>
              <w:top w:val="single" w:sz="4" w:space="0" w:color="auto"/>
              <w:bottom w:val="single" w:sz="4" w:space="0" w:color="auto"/>
            </w:tcBorders>
          </w:tcPr>
          <w:p w14:paraId="6C4E7FAB" w14:textId="1F357F07" w:rsidR="00D607A3" w:rsidRPr="00C133ED" w:rsidRDefault="0092673F" w:rsidP="00C133ED">
            <w:pPr>
              <w:spacing w:line="240" w:lineRule="auto"/>
              <w:jc w:val="center"/>
              <w:rPr>
                <w:rFonts w:asciiTheme="majorBidi" w:eastAsia="Calibri" w:hAnsiTheme="majorBidi" w:cstheme="majorBidi"/>
                <w:sz w:val="22"/>
                <w:szCs w:val="22"/>
              </w:rPr>
            </w:pPr>
            <w:r w:rsidRPr="00C133ED">
              <w:rPr>
                <w:rFonts w:asciiTheme="majorBidi" w:eastAsia="Calibri" w:hAnsiTheme="majorBidi" w:cstheme="majorBidi"/>
                <w:sz w:val="22"/>
                <w:szCs w:val="22"/>
              </w:rPr>
              <w:t>D</w:t>
            </w:r>
            <w:r w:rsidR="00D607A3" w:rsidRPr="00C133ED">
              <w:rPr>
                <w:rFonts w:asciiTheme="majorBidi" w:eastAsia="Calibri" w:hAnsiTheme="majorBidi" w:cstheme="majorBidi"/>
                <w:sz w:val="22"/>
                <w:szCs w:val="22"/>
              </w:rPr>
              <w:t>f</w:t>
            </w:r>
          </w:p>
        </w:tc>
        <w:tc>
          <w:tcPr>
            <w:tcW w:w="625" w:type="pct"/>
            <w:tcBorders>
              <w:top w:val="single" w:sz="4" w:space="0" w:color="auto"/>
              <w:bottom w:val="single" w:sz="4" w:space="0" w:color="auto"/>
            </w:tcBorders>
          </w:tcPr>
          <w:p w14:paraId="1A84C4F9" w14:textId="77777777" w:rsidR="00D607A3" w:rsidRPr="00C133ED" w:rsidRDefault="00D607A3" w:rsidP="00C133ED">
            <w:pPr>
              <w:spacing w:line="240" w:lineRule="auto"/>
              <w:jc w:val="center"/>
              <w:rPr>
                <w:rFonts w:asciiTheme="majorBidi" w:eastAsia="Calibri" w:hAnsiTheme="majorBidi" w:cstheme="majorBidi"/>
                <w:sz w:val="22"/>
                <w:szCs w:val="22"/>
              </w:rPr>
            </w:pPr>
            <w:r w:rsidRPr="00C133ED">
              <w:rPr>
                <w:rFonts w:asciiTheme="majorBidi" w:eastAsia="Calibri" w:hAnsiTheme="majorBidi" w:cstheme="majorBidi"/>
                <w:sz w:val="22"/>
                <w:szCs w:val="22"/>
              </w:rPr>
              <w:t>Sig.</w:t>
            </w:r>
          </w:p>
        </w:tc>
        <w:tc>
          <w:tcPr>
            <w:tcW w:w="674" w:type="pct"/>
            <w:tcBorders>
              <w:top w:val="single" w:sz="4" w:space="0" w:color="auto"/>
              <w:bottom w:val="single" w:sz="4" w:space="0" w:color="auto"/>
            </w:tcBorders>
          </w:tcPr>
          <w:p w14:paraId="7285560D" w14:textId="77777777" w:rsidR="00D607A3" w:rsidRPr="00C133ED" w:rsidRDefault="00D607A3" w:rsidP="00C133ED">
            <w:pPr>
              <w:spacing w:line="240" w:lineRule="auto"/>
              <w:jc w:val="center"/>
              <w:rPr>
                <w:rFonts w:asciiTheme="majorBidi" w:eastAsia="Calibri" w:hAnsiTheme="majorBidi" w:cstheme="majorBidi"/>
                <w:sz w:val="22"/>
                <w:szCs w:val="22"/>
              </w:rPr>
            </w:pPr>
            <w:r w:rsidRPr="00C133ED">
              <w:rPr>
                <w:rFonts w:asciiTheme="majorBidi" w:eastAsia="Calibri" w:hAnsiTheme="majorBidi" w:cstheme="majorBidi"/>
                <w:sz w:val="22"/>
                <w:szCs w:val="22"/>
              </w:rPr>
              <w:t>Exp(B)</w:t>
            </w:r>
          </w:p>
        </w:tc>
      </w:tr>
      <w:tr w:rsidR="00D607A3" w:rsidRPr="00C133ED" w14:paraId="367BDAEF" w14:textId="77777777" w:rsidTr="00F94A62">
        <w:trPr>
          <w:trHeight w:val="50"/>
        </w:trPr>
        <w:tc>
          <w:tcPr>
            <w:tcW w:w="558" w:type="pct"/>
            <w:vMerge w:val="restart"/>
            <w:tcBorders>
              <w:top w:val="single" w:sz="4" w:space="0" w:color="auto"/>
              <w:bottom w:val="single" w:sz="4" w:space="0" w:color="auto"/>
            </w:tcBorders>
          </w:tcPr>
          <w:p w14:paraId="2B9C3293" w14:textId="77777777" w:rsidR="00D607A3" w:rsidRPr="00C133ED" w:rsidRDefault="00D607A3" w:rsidP="00C133ED">
            <w:pPr>
              <w:spacing w:line="240" w:lineRule="auto"/>
              <w:rPr>
                <w:rFonts w:asciiTheme="majorBidi" w:eastAsia="Calibri" w:hAnsiTheme="majorBidi" w:cstheme="majorBidi"/>
                <w:sz w:val="22"/>
                <w:szCs w:val="22"/>
              </w:rPr>
            </w:pPr>
            <w:r w:rsidRPr="00C133ED">
              <w:rPr>
                <w:rFonts w:asciiTheme="majorBidi" w:eastAsia="Calibri" w:hAnsiTheme="majorBidi" w:cstheme="majorBidi"/>
                <w:sz w:val="22"/>
                <w:szCs w:val="22"/>
              </w:rPr>
              <w:t>Step 1</w:t>
            </w:r>
            <w:r w:rsidRPr="00C133ED">
              <w:rPr>
                <w:rFonts w:asciiTheme="majorBidi" w:eastAsia="Calibri" w:hAnsiTheme="majorBidi" w:cstheme="majorBidi"/>
                <w:sz w:val="22"/>
                <w:szCs w:val="22"/>
                <w:vertAlign w:val="superscript"/>
              </w:rPr>
              <w:t>a</w:t>
            </w:r>
          </w:p>
        </w:tc>
        <w:tc>
          <w:tcPr>
            <w:tcW w:w="644" w:type="pct"/>
            <w:tcBorders>
              <w:top w:val="single" w:sz="4" w:space="0" w:color="auto"/>
            </w:tcBorders>
          </w:tcPr>
          <w:p w14:paraId="224CFCC9" w14:textId="77777777" w:rsidR="00D607A3" w:rsidRPr="00C133ED" w:rsidRDefault="00D607A3" w:rsidP="00C133ED">
            <w:pPr>
              <w:spacing w:line="240" w:lineRule="auto"/>
              <w:rPr>
                <w:rFonts w:asciiTheme="majorBidi" w:eastAsia="Calibri" w:hAnsiTheme="majorBidi" w:cstheme="majorBidi"/>
                <w:sz w:val="22"/>
                <w:szCs w:val="22"/>
              </w:rPr>
            </w:pPr>
            <w:r w:rsidRPr="00C133ED">
              <w:rPr>
                <w:rFonts w:asciiTheme="majorBidi" w:eastAsia="Calibri" w:hAnsiTheme="majorBidi" w:cstheme="majorBidi"/>
                <w:sz w:val="22"/>
                <w:szCs w:val="22"/>
              </w:rPr>
              <w:t>CX</w:t>
            </w:r>
          </w:p>
        </w:tc>
        <w:tc>
          <w:tcPr>
            <w:tcW w:w="625" w:type="pct"/>
            <w:tcBorders>
              <w:top w:val="single" w:sz="4" w:space="0" w:color="auto"/>
            </w:tcBorders>
          </w:tcPr>
          <w:p w14:paraId="7E8A628A" w14:textId="77777777" w:rsidR="00D607A3" w:rsidRPr="00C133ED" w:rsidRDefault="00D607A3" w:rsidP="00C133ED">
            <w:pPr>
              <w:spacing w:line="240" w:lineRule="auto"/>
              <w:jc w:val="center"/>
              <w:rPr>
                <w:rFonts w:asciiTheme="majorBidi" w:eastAsia="Calibri" w:hAnsiTheme="majorBidi" w:cstheme="majorBidi"/>
                <w:sz w:val="22"/>
                <w:szCs w:val="22"/>
              </w:rPr>
            </w:pPr>
            <w:r w:rsidRPr="00C133ED">
              <w:rPr>
                <w:rFonts w:asciiTheme="majorBidi" w:eastAsia="Calibri" w:hAnsiTheme="majorBidi" w:cstheme="majorBidi"/>
                <w:sz w:val="22"/>
                <w:szCs w:val="22"/>
              </w:rPr>
              <w:t>0.139</w:t>
            </w:r>
          </w:p>
        </w:tc>
        <w:tc>
          <w:tcPr>
            <w:tcW w:w="625" w:type="pct"/>
            <w:tcBorders>
              <w:top w:val="single" w:sz="4" w:space="0" w:color="auto"/>
            </w:tcBorders>
          </w:tcPr>
          <w:p w14:paraId="1DF338D4" w14:textId="77777777" w:rsidR="00D607A3" w:rsidRPr="00C133ED" w:rsidRDefault="00D607A3" w:rsidP="00C133ED">
            <w:pPr>
              <w:spacing w:line="240" w:lineRule="auto"/>
              <w:jc w:val="center"/>
              <w:rPr>
                <w:rFonts w:asciiTheme="majorBidi" w:eastAsia="Calibri" w:hAnsiTheme="majorBidi" w:cstheme="majorBidi"/>
                <w:sz w:val="22"/>
                <w:szCs w:val="22"/>
              </w:rPr>
            </w:pPr>
            <w:r w:rsidRPr="00C133ED">
              <w:rPr>
                <w:rFonts w:asciiTheme="majorBidi" w:eastAsia="Calibri" w:hAnsiTheme="majorBidi" w:cstheme="majorBidi"/>
                <w:sz w:val="22"/>
                <w:szCs w:val="22"/>
              </w:rPr>
              <w:t>0.11</w:t>
            </w:r>
          </w:p>
        </w:tc>
        <w:tc>
          <w:tcPr>
            <w:tcW w:w="625" w:type="pct"/>
            <w:tcBorders>
              <w:top w:val="single" w:sz="4" w:space="0" w:color="auto"/>
            </w:tcBorders>
          </w:tcPr>
          <w:p w14:paraId="16D7D7B0" w14:textId="77777777" w:rsidR="00D607A3" w:rsidRPr="00C133ED" w:rsidRDefault="00D607A3" w:rsidP="00C133ED">
            <w:pPr>
              <w:spacing w:line="240" w:lineRule="auto"/>
              <w:jc w:val="center"/>
              <w:rPr>
                <w:rFonts w:asciiTheme="majorBidi" w:eastAsia="Calibri" w:hAnsiTheme="majorBidi" w:cstheme="majorBidi"/>
                <w:sz w:val="22"/>
                <w:szCs w:val="22"/>
              </w:rPr>
            </w:pPr>
            <w:r w:rsidRPr="00C133ED">
              <w:rPr>
                <w:rFonts w:asciiTheme="majorBidi" w:eastAsia="Calibri" w:hAnsiTheme="majorBidi" w:cstheme="majorBidi"/>
                <w:sz w:val="22"/>
                <w:szCs w:val="22"/>
              </w:rPr>
              <w:t>1.586</w:t>
            </w:r>
          </w:p>
        </w:tc>
        <w:tc>
          <w:tcPr>
            <w:tcW w:w="625" w:type="pct"/>
            <w:tcBorders>
              <w:top w:val="single" w:sz="4" w:space="0" w:color="auto"/>
            </w:tcBorders>
          </w:tcPr>
          <w:p w14:paraId="717A3707" w14:textId="77777777" w:rsidR="00D607A3" w:rsidRPr="00C133ED" w:rsidRDefault="00D607A3" w:rsidP="00C133ED">
            <w:pPr>
              <w:spacing w:line="240" w:lineRule="auto"/>
              <w:jc w:val="center"/>
              <w:rPr>
                <w:rFonts w:asciiTheme="majorBidi" w:eastAsia="Calibri" w:hAnsiTheme="majorBidi" w:cstheme="majorBidi"/>
                <w:sz w:val="22"/>
                <w:szCs w:val="22"/>
              </w:rPr>
            </w:pPr>
            <w:r w:rsidRPr="00C133ED">
              <w:rPr>
                <w:rFonts w:asciiTheme="majorBidi" w:eastAsia="Calibri" w:hAnsiTheme="majorBidi" w:cstheme="majorBidi"/>
                <w:sz w:val="22"/>
                <w:szCs w:val="22"/>
              </w:rPr>
              <w:t>1</w:t>
            </w:r>
          </w:p>
        </w:tc>
        <w:tc>
          <w:tcPr>
            <w:tcW w:w="625" w:type="pct"/>
            <w:tcBorders>
              <w:top w:val="single" w:sz="4" w:space="0" w:color="auto"/>
            </w:tcBorders>
          </w:tcPr>
          <w:p w14:paraId="789DFB4E" w14:textId="77777777" w:rsidR="00D607A3" w:rsidRPr="00C133ED" w:rsidRDefault="00D607A3" w:rsidP="00C133ED">
            <w:pPr>
              <w:spacing w:line="240" w:lineRule="auto"/>
              <w:jc w:val="center"/>
              <w:rPr>
                <w:rFonts w:asciiTheme="majorBidi" w:eastAsia="Calibri" w:hAnsiTheme="majorBidi" w:cstheme="majorBidi"/>
                <w:sz w:val="22"/>
                <w:szCs w:val="22"/>
              </w:rPr>
            </w:pPr>
            <w:r w:rsidRPr="00C133ED">
              <w:rPr>
                <w:rFonts w:asciiTheme="majorBidi" w:eastAsia="Calibri" w:hAnsiTheme="majorBidi" w:cstheme="majorBidi"/>
                <w:sz w:val="22"/>
                <w:szCs w:val="22"/>
              </w:rPr>
              <w:t>0.208</w:t>
            </w:r>
          </w:p>
        </w:tc>
        <w:tc>
          <w:tcPr>
            <w:tcW w:w="674" w:type="pct"/>
            <w:tcBorders>
              <w:top w:val="single" w:sz="4" w:space="0" w:color="auto"/>
            </w:tcBorders>
          </w:tcPr>
          <w:p w14:paraId="5FBED19A" w14:textId="77777777" w:rsidR="00D607A3" w:rsidRPr="00C133ED" w:rsidRDefault="00D607A3" w:rsidP="00C133ED">
            <w:pPr>
              <w:spacing w:line="240" w:lineRule="auto"/>
              <w:jc w:val="center"/>
              <w:rPr>
                <w:rFonts w:asciiTheme="majorBidi" w:eastAsia="Calibri" w:hAnsiTheme="majorBidi" w:cstheme="majorBidi"/>
                <w:sz w:val="22"/>
                <w:szCs w:val="22"/>
              </w:rPr>
            </w:pPr>
            <w:r w:rsidRPr="00C133ED">
              <w:rPr>
                <w:rFonts w:asciiTheme="majorBidi" w:eastAsia="Calibri" w:hAnsiTheme="majorBidi" w:cstheme="majorBidi"/>
                <w:sz w:val="22"/>
                <w:szCs w:val="22"/>
              </w:rPr>
              <w:t>1.149</w:t>
            </w:r>
          </w:p>
        </w:tc>
      </w:tr>
      <w:tr w:rsidR="00D607A3" w:rsidRPr="00C133ED" w14:paraId="5F3DD102" w14:textId="77777777" w:rsidTr="00E542D7">
        <w:trPr>
          <w:trHeight w:val="20"/>
        </w:trPr>
        <w:tc>
          <w:tcPr>
            <w:tcW w:w="558" w:type="pct"/>
            <w:vMerge/>
            <w:tcBorders>
              <w:top w:val="single" w:sz="4" w:space="0" w:color="auto"/>
              <w:bottom w:val="single" w:sz="4" w:space="0" w:color="auto"/>
            </w:tcBorders>
          </w:tcPr>
          <w:p w14:paraId="488AE26F" w14:textId="77777777" w:rsidR="00D607A3" w:rsidRPr="00C133ED" w:rsidRDefault="00D607A3" w:rsidP="00C133ED">
            <w:pPr>
              <w:spacing w:line="240" w:lineRule="auto"/>
              <w:rPr>
                <w:rFonts w:asciiTheme="majorBidi" w:eastAsia="Calibri" w:hAnsiTheme="majorBidi" w:cstheme="majorBidi"/>
                <w:sz w:val="22"/>
                <w:szCs w:val="22"/>
              </w:rPr>
            </w:pPr>
          </w:p>
        </w:tc>
        <w:tc>
          <w:tcPr>
            <w:tcW w:w="644" w:type="pct"/>
            <w:tcBorders>
              <w:bottom w:val="single" w:sz="4" w:space="0" w:color="auto"/>
            </w:tcBorders>
          </w:tcPr>
          <w:p w14:paraId="131D8D7A" w14:textId="77777777" w:rsidR="00D607A3" w:rsidRPr="00C133ED" w:rsidRDefault="00D607A3" w:rsidP="00C133ED">
            <w:pPr>
              <w:spacing w:line="240" w:lineRule="auto"/>
              <w:rPr>
                <w:rFonts w:asciiTheme="majorBidi" w:eastAsia="Calibri" w:hAnsiTheme="majorBidi" w:cstheme="majorBidi"/>
                <w:sz w:val="22"/>
                <w:szCs w:val="22"/>
              </w:rPr>
            </w:pPr>
            <w:r w:rsidRPr="00C133ED">
              <w:rPr>
                <w:rFonts w:asciiTheme="majorBidi" w:eastAsia="Calibri" w:hAnsiTheme="majorBidi" w:cstheme="majorBidi"/>
                <w:sz w:val="22"/>
                <w:szCs w:val="22"/>
              </w:rPr>
              <w:t>Constant</w:t>
            </w:r>
          </w:p>
        </w:tc>
        <w:tc>
          <w:tcPr>
            <w:tcW w:w="625" w:type="pct"/>
            <w:tcBorders>
              <w:bottom w:val="single" w:sz="4" w:space="0" w:color="auto"/>
            </w:tcBorders>
          </w:tcPr>
          <w:p w14:paraId="6FC929EE" w14:textId="77777777" w:rsidR="00D607A3" w:rsidRPr="00C133ED" w:rsidRDefault="00D607A3" w:rsidP="00C133ED">
            <w:pPr>
              <w:spacing w:line="240" w:lineRule="auto"/>
              <w:jc w:val="center"/>
              <w:rPr>
                <w:rFonts w:asciiTheme="majorBidi" w:eastAsia="Calibri" w:hAnsiTheme="majorBidi" w:cstheme="majorBidi"/>
                <w:sz w:val="22"/>
                <w:szCs w:val="22"/>
              </w:rPr>
            </w:pPr>
            <w:r w:rsidRPr="00C133ED">
              <w:rPr>
                <w:rFonts w:asciiTheme="majorBidi" w:eastAsia="Calibri" w:hAnsiTheme="majorBidi" w:cstheme="majorBidi"/>
                <w:sz w:val="22"/>
                <w:szCs w:val="22"/>
              </w:rPr>
              <w:t>1.224</w:t>
            </w:r>
          </w:p>
        </w:tc>
        <w:tc>
          <w:tcPr>
            <w:tcW w:w="625" w:type="pct"/>
            <w:tcBorders>
              <w:bottom w:val="single" w:sz="4" w:space="0" w:color="auto"/>
            </w:tcBorders>
          </w:tcPr>
          <w:p w14:paraId="135A7A89" w14:textId="77777777" w:rsidR="00D607A3" w:rsidRPr="00C133ED" w:rsidRDefault="00D607A3" w:rsidP="00C133ED">
            <w:pPr>
              <w:spacing w:line="240" w:lineRule="auto"/>
              <w:jc w:val="center"/>
              <w:rPr>
                <w:rFonts w:asciiTheme="majorBidi" w:eastAsia="Calibri" w:hAnsiTheme="majorBidi" w:cstheme="majorBidi"/>
                <w:sz w:val="22"/>
                <w:szCs w:val="22"/>
              </w:rPr>
            </w:pPr>
            <w:r w:rsidRPr="00C133ED">
              <w:rPr>
                <w:rFonts w:asciiTheme="majorBidi" w:eastAsia="Calibri" w:hAnsiTheme="majorBidi" w:cstheme="majorBidi"/>
                <w:sz w:val="22"/>
                <w:szCs w:val="22"/>
              </w:rPr>
              <w:t>0.559</w:t>
            </w:r>
          </w:p>
        </w:tc>
        <w:tc>
          <w:tcPr>
            <w:tcW w:w="625" w:type="pct"/>
            <w:tcBorders>
              <w:bottom w:val="single" w:sz="4" w:space="0" w:color="auto"/>
            </w:tcBorders>
          </w:tcPr>
          <w:p w14:paraId="111BA2FA" w14:textId="77777777" w:rsidR="00D607A3" w:rsidRPr="00C133ED" w:rsidRDefault="00D607A3" w:rsidP="00C133ED">
            <w:pPr>
              <w:spacing w:line="240" w:lineRule="auto"/>
              <w:jc w:val="center"/>
              <w:rPr>
                <w:rFonts w:asciiTheme="majorBidi" w:eastAsia="Calibri" w:hAnsiTheme="majorBidi" w:cstheme="majorBidi"/>
                <w:sz w:val="22"/>
                <w:szCs w:val="22"/>
              </w:rPr>
            </w:pPr>
            <w:r w:rsidRPr="00C133ED">
              <w:rPr>
                <w:rFonts w:asciiTheme="majorBidi" w:eastAsia="Calibri" w:hAnsiTheme="majorBidi" w:cstheme="majorBidi"/>
                <w:sz w:val="22"/>
                <w:szCs w:val="22"/>
              </w:rPr>
              <w:t>4.792</w:t>
            </w:r>
          </w:p>
        </w:tc>
        <w:tc>
          <w:tcPr>
            <w:tcW w:w="625" w:type="pct"/>
            <w:tcBorders>
              <w:bottom w:val="single" w:sz="4" w:space="0" w:color="auto"/>
            </w:tcBorders>
          </w:tcPr>
          <w:p w14:paraId="6C48160D" w14:textId="77777777" w:rsidR="00D607A3" w:rsidRPr="00C133ED" w:rsidRDefault="00D607A3" w:rsidP="00C133ED">
            <w:pPr>
              <w:spacing w:line="240" w:lineRule="auto"/>
              <w:jc w:val="center"/>
              <w:rPr>
                <w:rFonts w:asciiTheme="majorBidi" w:eastAsia="Calibri" w:hAnsiTheme="majorBidi" w:cstheme="majorBidi"/>
                <w:sz w:val="22"/>
                <w:szCs w:val="22"/>
              </w:rPr>
            </w:pPr>
            <w:r w:rsidRPr="00C133ED">
              <w:rPr>
                <w:rFonts w:asciiTheme="majorBidi" w:eastAsia="Calibri" w:hAnsiTheme="majorBidi" w:cstheme="majorBidi"/>
                <w:sz w:val="22"/>
                <w:szCs w:val="22"/>
              </w:rPr>
              <w:t>1</w:t>
            </w:r>
          </w:p>
        </w:tc>
        <w:tc>
          <w:tcPr>
            <w:tcW w:w="625" w:type="pct"/>
            <w:tcBorders>
              <w:bottom w:val="single" w:sz="4" w:space="0" w:color="auto"/>
            </w:tcBorders>
          </w:tcPr>
          <w:p w14:paraId="2482EAA2" w14:textId="77777777" w:rsidR="00D607A3" w:rsidRPr="00C133ED" w:rsidRDefault="00D607A3" w:rsidP="00C133ED">
            <w:pPr>
              <w:spacing w:line="240" w:lineRule="auto"/>
              <w:jc w:val="center"/>
              <w:rPr>
                <w:rFonts w:asciiTheme="majorBidi" w:eastAsia="Calibri" w:hAnsiTheme="majorBidi" w:cstheme="majorBidi"/>
                <w:sz w:val="22"/>
                <w:szCs w:val="22"/>
              </w:rPr>
            </w:pPr>
            <w:r w:rsidRPr="00C133ED">
              <w:rPr>
                <w:rFonts w:asciiTheme="majorBidi" w:eastAsia="Calibri" w:hAnsiTheme="majorBidi" w:cstheme="majorBidi"/>
                <w:sz w:val="22"/>
                <w:szCs w:val="22"/>
              </w:rPr>
              <w:t>0.029</w:t>
            </w:r>
          </w:p>
        </w:tc>
        <w:tc>
          <w:tcPr>
            <w:tcW w:w="674" w:type="pct"/>
            <w:tcBorders>
              <w:bottom w:val="single" w:sz="4" w:space="0" w:color="auto"/>
            </w:tcBorders>
          </w:tcPr>
          <w:p w14:paraId="4D7010B5" w14:textId="77777777" w:rsidR="00D607A3" w:rsidRPr="00C133ED" w:rsidRDefault="00D607A3" w:rsidP="00C133ED">
            <w:pPr>
              <w:spacing w:line="240" w:lineRule="auto"/>
              <w:jc w:val="center"/>
              <w:rPr>
                <w:rFonts w:asciiTheme="majorBidi" w:eastAsia="Calibri" w:hAnsiTheme="majorBidi" w:cstheme="majorBidi"/>
                <w:sz w:val="22"/>
                <w:szCs w:val="22"/>
              </w:rPr>
            </w:pPr>
            <w:r w:rsidRPr="00C133ED">
              <w:rPr>
                <w:rFonts w:asciiTheme="majorBidi" w:eastAsia="Calibri" w:hAnsiTheme="majorBidi" w:cstheme="majorBidi"/>
                <w:sz w:val="22"/>
                <w:szCs w:val="22"/>
              </w:rPr>
              <w:t>3.402</w:t>
            </w:r>
          </w:p>
        </w:tc>
      </w:tr>
    </w:tbl>
    <w:p w14:paraId="26840990" w14:textId="77777777" w:rsidR="00C133ED" w:rsidRDefault="00C133ED" w:rsidP="004332A2">
      <w:pPr>
        <w:rPr>
          <w:rFonts w:asciiTheme="majorBidi" w:eastAsia="Calibri" w:hAnsiTheme="majorBidi" w:cstheme="majorBidi"/>
        </w:rPr>
      </w:pPr>
    </w:p>
    <w:p w14:paraId="61883116" w14:textId="459CAC1F" w:rsidR="00D607A3" w:rsidRPr="00727C70" w:rsidRDefault="00D607A3" w:rsidP="00C133ED">
      <w:pPr>
        <w:ind w:firstLine="720"/>
        <w:rPr>
          <w:rFonts w:asciiTheme="majorBidi" w:eastAsia="Calibri" w:hAnsiTheme="majorBidi" w:cstheme="majorBidi"/>
        </w:rPr>
      </w:pPr>
      <w:r w:rsidRPr="00727C70">
        <w:rPr>
          <w:rFonts w:asciiTheme="majorBidi" w:eastAsia="Calibri" w:hAnsiTheme="majorBidi" w:cstheme="majorBidi"/>
        </w:rPr>
        <w:lastRenderedPageBreak/>
        <w:t>It can be noticed that “CX” has no significant contribution to predict (interaction with different retail channels); with beta coefficients equals (0.139). The table 34 shows that although the model has good chi square, the model can’t predict the dependent variable. Where the customer experience is insignificant, Sig= 0.208.</w:t>
      </w:r>
    </w:p>
    <w:p w14:paraId="40D00065" w14:textId="753A48AD" w:rsidR="00D607A3" w:rsidRPr="007B2487" w:rsidRDefault="00D607A3" w:rsidP="004332A2">
      <w:pPr>
        <w:pStyle w:val="Heading2"/>
        <w:jc w:val="left"/>
        <w:rPr>
          <w:rFonts w:asciiTheme="majorBidi" w:eastAsia="Calibri" w:hAnsiTheme="majorBidi"/>
          <w:b w:val="0"/>
          <w:bCs/>
        </w:rPr>
      </w:pPr>
      <w:bookmarkStart w:id="362" w:name="_Toc135580441"/>
      <w:bookmarkStart w:id="363" w:name="_Toc138604496"/>
      <w:bookmarkStart w:id="364" w:name="_Toc138604788"/>
      <w:r w:rsidRPr="007B2487">
        <w:rPr>
          <w:rFonts w:asciiTheme="majorBidi" w:eastAsia="Calibri" w:hAnsiTheme="majorBidi"/>
          <w:bCs/>
        </w:rPr>
        <w:t xml:space="preserve">Testing </w:t>
      </w:r>
      <w:r w:rsidR="007B2487">
        <w:rPr>
          <w:rFonts w:asciiTheme="majorBidi" w:eastAsia="Calibri" w:hAnsiTheme="majorBidi"/>
          <w:bCs/>
        </w:rPr>
        <w:t>S</w:t>
      </w:r>
      <w:r w:rsidRPr="007B2487">
        <w:rPr>
          <w:rFonts w:asciiTheme="majorBidi" w:eastAsia="Calibri" w:hAnsiTheme="majorBidi"/>
          <w:bCs/>
        </w:rPr>
        <w:t xml:space="preserve">everal </w:t>
      </w:r>
      <w:r w:rsidR="007B2487">
        <w:rPr>
          <w:rFonts w:asciiTheme="majorBidi" w:eastAsia="Calibri" w:hAnsiTheme="majorBidi"/>
          <w:bCs/>
        </w:rPr>
        <w:t>R</w:t>
      </w:r>
      <w:r w:rsidRPr="007B2487">
        <w:rPr>
          <w:rFonts w:asciiTheme="majorBidi" w:eastAsia="Calibri" w:hAnsiTheme="majorBidi"/>
          <w:bCs/>
        </w:rPr>
        <w:t xml:space="preserve">elationships </w:t>
      </w:r>
      <w:r w:rsidR="007B2487">
        <w:rPr>
          <w:rFonts w:asciiTheme="majorBidi" w:eastAsia="Calibri" w:hAnsiTheme="majorBidi"/>
          <w:bCs/>
        </w:rPr>
        <w:t>T</w:t>
      </w:r>
      <w:r w:rsidRPr="007B2487">
        <w:rPr>
          <w:rFonts w:asciiTheme="majorBidi" w:eastAsia="Calibri" w:hAnsiTheme="majorBidi"/>
          <w:bCs/>
        </w:rPr>
        <w:t xml:space="preserve">hrough </w:t>
      </w:r>
      <w:r w:rsidR="007B2487">
        <w:rPr>
          <w:rFonts w:asciiTheme="majorBidi" w:eastAsia="Calibri" w:hAnsiTheme="majorBidi"/>
          <w:bCs/>
        </w:rPr>
        <w:t>O</w:t>
      </w:r>
      <w:r w:rsidRPr="007B2487">
        <w:rPr>
          <w:rFonts w:asciiTheme="majorBidi" w:eastAsia="Calibri" w:hAnsiTheme="majorBidi"/>
          <w:bCs/>
        </w:rPr>
        <w:t>ne-</w:t>
      </w:r>
      <w:r w:rsidR="007B2487">
        <w:rPr>
          <w:rFonts w:asciiTheme="majorBidi" w:eastAsia="Calibri" w:hAnsiTheme="majorBidi"/>
          <w:bCs/>
        </w:rPr>
        <w:t>Wa</w:t>
      </w:r>
      <w:r w:rsidRPr="007B2487">
        <w:rPr>
          <w:rFonts w:asciiTheme="majorBidi" w:eastAsia="Calibri" w:hAnsiTheme="majorBidi"/>
          <w:bCs/>
        </w:rPr>
        <w:t>y ANOVA</w:t>
      </w:r>
      <w:bookmarkEnd w:id="362"/>
      <w:bookmarkEnd w:id="363"/>
      <w:bookmarkEnd w:id="364"/>
    </w:p>
    <w:p w14:paraId="06ABEFA6" w14:textId="77777777" w:rsidR="00D607A3" w:rsidRPr="00727C70" w:rsidRDefault="00D607A3" w:rsidP="004332A2">
      <w:pPr>
        <w:rPr>
          <w:rFonts w:asciiTheme="majorBidi" w:eastAsia="Calibri" w:hAnsiTheme="majorBidi" w:cstheme="majorBidi"/>
        </w:rPr>
      </w:pPr>
      <w:r w:rsidRPr="00727C70">
        <w:rPr>
          <w:rFonts w:asciiTheme="majorBidi" w:eastAsia="Calibri" w:hAnsiTheme="majorBidi" w:cstheme="majorBidi"/>
        </w:rPr>
        <w:t xml:space="preserve"> 1- Customer experience and the customers preferred channel in retail purchasing process. 2- Risk perception and the customers preferred channel in retail purchasing process.</w:t>
      </w:r>
      <w:r w:rsidRPr="00727C70">
        <w:rPr>
          <w:rFonts w:asciiTheme="majorBidi" w:eastAsia="Calibri" w:hAnsiTheme="majorBidi" w:cstheme="majorBidi"/>
          <w:rtl/>
        </w:rPr>
        <w:t xml:space="preserve"> </w:t>
      </w:r>
      <w:r w:rsidRPr="00727C70">
        <w:rPr>
          <w:rFonts w:asciiTheme="majorBidi" w:eastAsia="Calibri" w:hAnsiTheme="majorBidi" w:cstheme="majorBidi"/>
        </w:rPr>
        <w:t xml:space="preserve">3- Patronage intention and the customers preferred channel in retail purchasing process. To find out if there are significant statistical mean differences at (α&lt;=0.05) due to the impact of customer experience, risk perception, and patronage intention separately among </w:t>
      </w:r>
      <w:bookmarkStart w:id="365" w:name="_Hlk129248119"/>
      <w:r w:rsidRPr="00727C70">
        <w:rPr>
          <w:rFonts w:asciiTheme="majorBidi" w:eastAsia="Calibri" w:hAnsiTheme="majorBidi" w:cstheme="majorBidi"/>
        </w:rPr>
        <w:t>customers preferred channel in retail purchasing process.</w:t>
      </w:r>
      <w:bookmarkEnd w:id="365"/>
    </w:p>
    <w:p w14:paraId="0D155553" w14:textId="77777777" w:rsidR="00D607A3" w:rsidRPr="00727C70" w:rsidRDefault="00D607A3" w:rsidP="004332A2">
      <w:pPr>
        <w:rPr>
          <w:rFonts w:asciiTheme="majorBidi" w:eastAsia="Calibri" w:hAnsiTheme="majorBidi" w:cstheme="majorBidi"/>
        </w:rPr>
      </w:pPr>
      <w:r w:rsidRPr="00727C70">
        <w:rPr>
          <w:rFonts w:asciiTheme="majorBidi" w:eastAsia="Calibri" w:hAnsiTheme="majorBidi" w:cstheme="majorBidi"/>
        </w:rPr>
        <w:t xml:space="preserve">        To test the significance, mean scores calculated by preferred channel in retail purchasing process.</w:t>
      </w:r>
    </w:p>
    <w:p w14:paraId="34207860" w14:textId="7A8EF9AF" w:rsidR="007302A8" w:rsidRPr="0000404E" w:rsidRDefault="007302A8" w:rsidP="004332A2">
      <w:pPr>
        <w:keepNext/>
        <w:rPr>
          <w:rFonts w:asciiTheme="majorBidi" w:eastAsia="Calibri" w:hAnsiTheme="majorBidi" w:cstheme="majorBidi"/>
          <w:b/>
          <w:bCs/>
        </w:rPr>
      </w:pPr>
      <w:bookmarkStart w:id="366" w:name="_Toc137038893"/>
      <w:r w:rsidRPr="00727C70">
        <w:rPr>
          <w:rFonts w:asciiTheme="majorBidi" w:eastAsia="Calibri" w:hAnsiTheme="majorBidi" w:cstheme="majorBidi"/>
          <w:b/>
          <w:bCs/>
        </w:rPr>
        <w:t xml:space="preserve">Table </w:t>
      </w:r>
      <w:r w:rsidRPr="00727C70">
        <w:rPr>
          <w:rFonts w:asciiTheme="majorBidi" w:eastAsia="Calibri" w:hAnsiTheme="majorBidi" w:cstheme="majorBidi"/>
          <w:b/>
          <w:bCs/>
        </w:rPr>
        <w:fldChar w:fldCharType="begin"/>
      </w:r>
      <w:r w:rsidRPr="00727C70">
        <w:rPr>
          <w:rFonts w:asciiTheme="majorBidi" w:eastAsia="Calibri" w:hAnsiTheme="majorBidi" w:cstheme="majorBidi"/>
          <w:b/>
          <w:bCs/>
        </w:rPr>
        <w:instrText xml:space="preserve"> SEQ Table \* ARABIC </w:instrText>
      </w:r>
      <w:r w:rsidRPr="00727C70">
        <w:rPr>
          <w:rFonts w:asciiTheme="majorBidi" w:eastAsia="Calibri" w:hAnsiTheme="majorBidi" w:cstheme="majorBidi"/>
          <w:b/>
          <w:bCs/>
        </w:rPr>
        <w:fldChar w:fldCharType="separate"/>
      </w:r>
      <w:r w:rsidR="00A11010">
        <w:rPr>
          <w:rFonts w:asciiTheme="majorBidi" w:eastAsia="Calibri" w:hAnsiTheme="majorBidi" w:cstheme="majorBidi"/>
          <w:b/>
          <w:bCs/>
          <w:noProof/>
        </w:rPr>
        <w:t>35</w:t>
      </w:r>
      <w:bookmarkEnd w:id="366"/>
      <w:r w:rsidRPr="00727C70">
        <w:rPr>
          <w:rFonts w:asciiTheme="majorBidi" w:eastAsia="Calibri" w:hAnsiTheme="majorBidi" w:cstheme="majorBidi"/>
          <w:b/>
          <w:bCs/>
        </w:rPr>
        <w:fldChar w:fldCharType="end"/>
      </w:r>
    </w:p>
    <w:p w14:paraId="21A58762" w14:textId="5419D715" w:rsidR="00D607A3" w:rsidRDefault="00D607A3" w:rsidP="004332A2">
      <w:pPr>
        <w:spacing w:line="240" w:lineRule="auto"/>
        <w:rPr>
          <w:rFonts w:asciiTheme="majorBidi" w:eastAsia="Calibri" w:hAnsiTheme="majorBidi" w:cstheme="majorBidi"/>
          <w:i/>
          <w:iCs/>
        </w:rPr>
      </w:pPr>
      <w:bookmarkStart w:id="367" w:name="_Hlk135983689"/>
      <w:r w:rsidRPr="00727C70">
        <w:rPr>
          <w:rFonts w:asciiTheme="majorBidi" w:eastAsia="Calibri" w:hAnsiTheme="majorBidi" w:cstheme="majorBidi"/>
          <w:i/>
          <w:iCs/>
        </w:rPr>
        <w:t xml:space="preserve">Mean </w:t>
      </w:r>
      <w:r w:rsidR="00453828">
        <w:rPr>
          <w:rFonts w:asciiTheme="majorBidi" w:eastAsia="Calibri" w:hAnsiTheme="majorBidi" w:cstheme="majorBidi"/>
          <w:i/>
          <w:iCs/>
        </w:rPr>
        <w:t>S</w:t>
      </w:r>
      <w:r w:rsidRPr="00727C70">
        <w:rPr>
          <w:rFonts w:asciiTheme="majorBidi" w:eastAsia="Calibri" w:hAnsiTheme="majorBidi" w:cstheme="majorBidi"/>
          <w:i/>
          <w:iCs/>
        </w:rPr>
        <w:t xml:space="preserve">cores </w:t>
      </w:r>
      <w:r w:rsidR="00453828">
        <w:rPr>
          <w:rFonts w:asciiTheme="majorBidi" w:eastAsia="Calibri" w:hAnsiTheme="majorBidi" w:cstheme="majorBidi"/>
          <w:i/>
          <w:iCs/>
        </w:rPr>
        <w:t>D</w:t>
      </w:r>
      <w:r w:rsidRPr="00727C70">
        <w:rPr>
          <w:rFonts w:asciiTheme="majorBidi" w:eastAsia="Calibri" w:hAnsiTheme="majorBidi" w:cstheme="majorBidi"/>
          <w:i/>
          <w:iCs/>
        </w:rPr>
        <w:t xml:space="preserve">istributed by </w:t>
      </w:r>
      <w:r w:rsidR="00453828">
        <w:rPr>
          <w:rFonts w:asciiTheme="majorBidi" w:eastAsia="Calibri" w:hAnsiTheme="majorBidi" w:cstheme="majorBidi"/>
          <w:i/>
          <w:iCs/>
        </w:rPr>
        <w:t>P</w:t>
      </w:r>
      <w:r w:rsidRPr="00727C70">
        <w:rPr>
          <w:rFonts w:asciiTheme="majorBidi" w:eastAsia="Calibri" w:hAnsiTheme="majorBidi" w:cstheme="majorBidi"/>
          <w:i/>
          <w:iCs/>
        </w:rPr>
        <w:t xml:space="preserve">referred </w:t>
      </w:r>
      <w:r w:rsidR="00453828">
        <w:rPr>
          <w:rFonts w:asciiTheme="majorBidi" w:eastAsia="Calibri" w:hAnsiTheme="majorBidi" w:cstheme="majorBidi"/>
          <w:i/>
          <w:iCs/>
        </w:rPr>
        <w:t>C</w:t>
      </w:r>
      <w:r w:rsidRPr="00727C70">
        <w:rPr>
          <w:rFonts w:asciiTheme="majorBidi" w:eastAsia="Calibri" w:hAnsiTheme="majorBidi" w:cstheme="majorBidi"/>
          <w:i/>
          <w:iCs/>
        </w:rPr>
        <w:t xml:space="preserve">hannel in </w:t>
      </w:r>
      <w:r w:rsidR="00453828">
        <w:rPr>
          <w:rFonts w:asciiTheme="majorBidi" w:eastAsia="Calibri" w:hAnsiTheme="majorBidi" w:cstheme="majorBidi"/>
          <w:i/>
          <w:iCs/>
        </w:rPr>
        <w:t>R</w:t>
      </w:r>
      <w:r w:rsidRPr="00727C70">
        <w:rPr>
          <w:rFonts w:asciiTheme="majorBidi" w:eastAsia="Calibri" w:hAnsiTheme="majorBidi" w:cstheme="majorBidi"/>
          <w:i/>
          <w:iCs/>
        </w:rPr>
        <w:t xml:space="preserve">etail </w:t>
      </w:r>
      <w:r w:rsidR="00453828">
        <w:rPr>
          <w:rFonts w:asciiTheme="majorBidi" w:eastAsia="Calibri" w:hAnsiTheme="majorBidi" w:cstheme="majorBidi"/>
          <w:i/>
          <w:iCs/>
        </w:rPr>
        <w:t>P</w:t>
      </w:r>
      <w:r w:rsidRPr="00727C70">
        <w:rPr>
          <w:rFonts w:asciiTheme="majorBidi" w:eastAsia="Calibri" w:hAnsiTheme="majorBidi" w:cstheme="majorBidi"/>
          <w:i/>
          <w:iCs/>
        </w:rPr>
        <w:t xml:space="preserve">urchasing </w:t>
      </w:r>
      <w:r w:rsidR="00453828">
        <w:rPr>
          <w:rFonts w:asciiTheme="majorBidi" w:eastAsia="Calibri" w:hAnsiTheme="majorBidi" w:cstheme="majorBidi"/>
          <w:i/>
          <w:iCs/>
        </w:rPr>
        <w:t>P</w:t>
      </w:r>
      <w:r w:rsidRPr="00727C70">
        <w:rPr>
          <w:rFonts w:asciiTheme="majorBidi" w:eastAsia="Calibri" w:hAnsiTheme="majorBidi" w:cstheme="majorBidi"/>
          <w:i/>
          <w:iCs/>
        </w:rPr>
        <w:t>rocess.</w:t>
      </w:r>
    </w:p>
    <w:p w14:paraId="19F30902" w14:textId="77777777" w:rsidR="00E542D7" w:rsidRPr="00727C70" w:rsidRDefault="00E542D7" w:rsidP="004332A2">
      <w:pPr>
        <w:spacing w:line="240" w:lineRule="auto"/>
        <w:rPr>
          <w:rFonts w:asciiTheme="majorBidi" w:eastAsia="Calibri" w:hAnsiTheme="majorBidi" w:cstheme="majorBidi"/>
          <w:i/>
          <w:iCs/>
        </w:rPr>
      </w:pPr>
    </w:p>
    <w:tbl>
      <w:tblPr>
        <w:tblStyle w:val="PlainTable21"/>
        <w:tblW w:w="5000" w:type="pct"/>
        <w:tblLayout w:type="fixed"/>
        <w:tblLook w:val="04A0" w:firstRow="1" w:lastRow="0" w:firstColumn="1" w:lastColumn="0" w:noHBand="0" w:noVBand="1"/>
      </w:tblPr>
      <w:tblGrid>
        <w:gridCol w:w="1415"/>
        <w:gridCol w:w="2271"/>
        <w:gridCol w:w="2271"/>
        <w:gridCol w:w="1134"/>
        <w:gridCol w:w="2269"/>
      </w:tblGrid>
      <w:tr w:rsidR="00D607A3" w:rsidRPr="001A3F28" w14:paraId="708416F5" w14:textId="77777777" w:rsidTr="00A23F0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6" w:type="pct"/>
            <w:vMerge w:val="restart"/>
            <w:noWrap/>
          </w:tcPr>
          <w:bookmarkEnd w:id="367"/>
          <w:p w14:paraId="66477E43" w14:textId="77777777" w:rsidR="00D607A3" w:rsidRPr="001A3F28" w:rsidRDefault="00D607A3" w:rsidP="004332A2">
            <w:pPr>
              <w:rPr>
                <w:rFonts w:asciiTheme="majorBidi" w:eastAsia="Calibri" w:hAnsiTheme="majorBidi" w:cstheme="majorBidi"/>
                <w:b w:val="0"/>
                <w:bCs w:val="0"/>
              </w:rPr>
            </w:pPr>
            <w:r w:rsidRPr="001A3F28">
              <w:rPr>
                <w:rFonts w:asciiTheme="majorBidi" w:eastAsia="Calibri" w:hAnsiTheme="majorBidi" w:cstheme="majorBidi"/>
                <w:b w:val="0"/>
                <w:bCs w:val="0"/>
              </w:rPr>
              <w:t>Variable</w:t>
            </w:r>
          </w:p>
        </w:tc>
        <w:tc>
          <w:tcPr>
            <w:tcW w:w="4244" w:type="pct"/>
            <w:gridSpan w:val="4"/>
            <w:tcBorders>
              <w:top w:val="single" w:sz="4" w:space="0" w:color="7F7F7F"/>
              <w:bottom w:val="nil"/>
            </w:tcBorders>
            <w:vAlign w:val="center"/>
          </w:tcPr>
          <w:p w14:paraId="5FC3AB00" w14:textId="2F5CA93C" w:rsidR="00D607A3" w:rsidRPr="001A3F28" w:rsidRDefault="008B1BA0" w:rsidP="001A3F28">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rPr>
            </w:pPr>
            <w:r>
              <w:rPr>
                <w:rFonts w:asciiTheme="majorBidi" w:eastAsia="Calibri" w:hAnsiTheme="majorBidi" w:cstheme="majorBidi"/>
                <w:b w:val="0"/>
                <w:bCs w:val="0"/>
              </w:rPr>
              <w:t>P</w:t>
            </w:r>
            <w:r w:rsidR="00D607A3" w:rsidRPr="001A3F28">
              <w:rPr>
                <w:rFonts w:asciiTheme="majorBidi" w:eastAsia="Calibri" w:hAnsiTheme="majorBidi" w:cstheme="majorBidi"/>
                <w:b w:val="0"/>
                <w:bCs w:val="0"/>
              </w:rPr>
              <w:t xml:space="preserve">referred </w:t>
            </w:r>
            <w:r>
              <w:rPr>
                <w:rFonts w:asciiTheme="majorBidi" w:eastAsia="Calibri" w:hAnsiTheme="majorBidi" w:cstheme="majorBidi"/>
                <w:b w:val="0"/>
                <w:bCs w:val="0"/>
              </w:rPr>
              <w:t>C</w:t>
            </w:r>
            <w:r w:rsidR="00D607A3" w:rsidRPr="001A3F28">
              <w:rPr>
                <w:rFonts w:asciiTheme="majorBidi" w:eastAsia="Calibri" w:hAnsiTheme="majorBidi" w:cstheme="majorBidi"/>
                <w:b w:val="0"/>
                <w:bCs w:val="0"/>
              </w:rPr>
              <w:t xml:space="preserve">hannel in </w:t>
            </w:r>
            <w:r>
              <w:rPr>
                <w:rFonts w:asciiTheme="majorBidi" w:eastAsia="Calibri" w:hAnsiTheme="majorBidi" w:cstheme="majorBidi"/>
                <w:b w:val="0"/>
                <w:bCs w:val="0"/>
              </w:rPr>
              <w:t>R</w:t>
            </w:r>
            <w:r w:rsidR="00D607A3" w:rsidRPr="001A3F28">
              <w:rPr>
                <w:rFonts w:asciiTheme="majorBidi" w:eastAsia="Calibri" w:hAnsiTheme="majorBidi" w:cstheme="majorBidi"/>
                <w:b w:val="0"/>
                <w:bCs w:val="0"/>
              </w:rPr>
              <w:t xml:space="preserve">etail </w:t>
            </w:r>
            <w:r>
              <w:rPr>
                <w:rFonts w:asciiTheme="majorBidi" w:eastAsia="Calibri" w:hAnsiTheme="majorBidi" w:cstheme="majorBidi"/>
                <w:b w:val="0"/>
                <w:bCs w:val="0"/>
              </w:rPr>
              <w:t>P</w:t>
            </w:r>
            <w:r w:rsidR="00D607A3" w:rsidRPr="001A3F28">
              <w:rPr>
                <w:rFonts w:asciiTheme="majorBidi" w:eastAsia="Calibri" w:hAnsiTheme="majorBidi" w:cstheme="majorBidi"/>
                <w:b w:val="0"/>
                <w:bCs w:val="0"/>
              </w:rPr>
              <w:t xml:space="preserve">urchasing </w:t>
            </w:r>
            <w:r>
              <w:rPr>
                <w:rFonts w:asciiTheme="majorBidi" w:eastAsia="Calibri" w:hAnsiTheme="majorBidi" w:cstheme="majorBidi"/>
                <w:b w:val="0"/>
                <w:bCs w:val="0"/>
              </w:rPr>
              <w:t>P</w:t>
            </w:r>
            <w:r w:rsidR="00D607A3" w:rsidRPr="001A3F28">
              <w:rPr>
                <w:rFonts w:asciiTheme="majorBidi" w:eastAsia="Calibri" w:hAnsiTheme="majorBidi" w:cstheme="majorBidi"/>
                <w:b w:val="0"/>
                <w:bCs w:val="0"/>
              </w:rPr>
              <w:t>rocess</w:t>
            </w:r>
          </w:p>
        </w:tc>
      </w:tr>
      <w:tr w:rsidR="00D607A3" w:rsidRPr="001A3F28" w14:paraId="2C232990" w14:textId="77777777" w:rsidTr="00A23F0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6" w:type="pct"/>
            <w:vMerge/>
            <w:noWrap/>
          </w:tcPr>
          <w:p w14:paraId="1671ADCB" w14:textId="77777777" w:rsidR="00D607A3" w:rsidRPr="001A3F28" w:rsidRDefault="00D607A3" w:rsidP="004332A2">
            <w:pPr>
              <w:rPr>
                <w:rFonts w:asciiTheme="majorBidi" w:eastAsia="Calibri" w:hAnsiTheme="majorBidi" w:cstheme="majorBidi"/>
                <w:b w:val="0"/>
                <w:bCs w:val="0"/>
              </w:rPr>
            </w:pPr>
          </w:p>
        </w:tc>
        <w:tc>
          <w:tcPr>
            <w:tcW w:w="2426" w:type="pct"/>
            <w:gridSpan w:val="2"/>
            <w:tcBorders>
              <w:top w:val="nil"/>
              <w:bottom w:val="nil"/>
            </w:tcBorders>
            <w:noWrap/>
            <w:vAlign w:val="center"/>
          </w:tcPr>
          <w:p w14:paraId="2224F0BB" w14:textId="5F224F48" w:rsidR="00D607A3" w:rsidRPr="001A3F28" w:rsidRDefault="00D607A3" w:rsidP="001A3F2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1A3F28">
              <w:rPr>
                <w:rFonts w:asciiTheme="majorBidi" w:eastAsia="Calibri" w:hAnsiTheme="majorBidi" w:cstheme="majorBidi"/>
              </w:rPr>
              <w:t xml:space="preserve">Physical </w:t>
            </w:r>
            <w:r w:rsidR="008B1BA0">
              <w:rPr>
                <w:rFonts w:asciiTheme="majorBidi" w:eastAsia="Calibri" w:hAnsiTheme="majorBidi" w:cstheme="majorBidi"/>
              </w:rPr>
              <w:t>S</w:t>
            </w:r>
            <w:r w:rsidRPr="001A3F28">
              <w:rPr>
                <w:rFonts w:asciiTheme="majorBidi" w:eastAsia="Calibri" w:hAnsiTheme="majorBidi" w:cstheme="majorBidi"/>
              </w:rPr>
              <w:t>tore</w:t>
            </w:r>
          </w:p>
        </w:tc>
        <w:tc>
          <w:tcPr>
            <w:tcW w:w="1818" w:type="pct"/>
            <w:gridSpan w:val="2"/>
            <w:tcBorders>
              <w:top w:val="nil"/>
              <w:bottom w:val="nil"/>
            </w:tcBorders>
            <w:noWrap/>
            <w:vAlign w:val="center"/>
          </w:tcPr>
          <w:p w14:paraId="7E34014F" w14:textId="6FED1BE3" w:rsidR="00D607A3" w:rsidRPr="001A3F28" w:rsidRDefault="00D607A3" w:rsidP="001A3F2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1A3F28">
              <w:rPr>
                <w:rFonts w:asciiTheme="majorBidi" w:eastAsia="Calibri" w:hAnsiTheme="majorBidi" w:cstheme="majorBidi"/>
              </w:rPr>
              <w:t xml:space="preserve">Online </w:t>
            </w:r>
            <w:r w:rsidR="008B1BA0">
              <w:rPr>
                <w:rFonts w:asciiTheme="majorBidi" w:eastAsia="Calibri" w:hAnsiTheme="majorBidi" w:cstheme="majorBidi"/>
              </w:rPr>
              <w:t>C</w:t>
            </w:r>
            <w:r w:rsidRPr="001A3F28">
              <w:rPr>
                <w:rFonts w:asciiTheme="majorBidi" w:eastAsia="Calibri" w:hAnsiTheme="majorBidi" w:cstheme="majorBidi"/>
              </w:rPr>
              <w:t>hannel</w:t>
            </w:r>
          </w:p>
        </w:tc>
      </w:tr>
      <w:tr w:rsidR="00D607A3" w:rsidRPr="001A3F28" w14:paraId="0FAE3724" w14:textId="77777777" w:rsidTr="00A23F0C">
        <w:trPr>
          <w:trHeight w:val="300"/>
        </w:trPr>
        <w:tc>
          <w:tcPr>
            <w:cnfStyle w:val="001000000000" w:firstRow="0" w:lastRow="0" w:firstColumn="1" w:lastColumn="0" w:oddVBand="0" w:evenVBand="0" w:oddHBand="0" w:evenHBand="0" w:firstRowFirstColumn="0" w:firstRowLastColumn="0" w:lastRowFirstColumn="0" w:lastRowLastColumn="0"/>
            <w:tcW w:w="756" w:type="pct"/>
            <w:vMerge/>
            <w:tcBorders>
              <w:bottom w:val="single" w:sz="4" w:space="0" w:color="7F7F7F"/>
            </w:tcBorders>
            <w:noWrap/>
          </w:tcPr>
          <w:p w14:paraId="5BFE4883" w14:textId="77777777" w:rsidR="00D607A3" w:rsidRPr="001A3F28" w:rsidRDefault="00D607A3" w:rsidP="004332A2">
            <w:pPr>
              <w:rPr>
                <w:rFonts w:asciiTheme="majorBidi" w:eastAsia="Calibri" w:hAnsiTheme="majorBidi" w:cstheme="majorBidi"/>
                <w:b w:val="0"/>
                <w:bCs w:val="0"/>
              </w:rPr>
            </w:pPr>
          </w:p>
        </w:tc>
        <w:tc>
          <w:tcPr>
            <w:tcW w:w="1213" w:type="pct"/>
            <w:tcBorders>
              <w:top w:val="nil"/>
              <w:bottom w:val="single" w:sz="4" w:space="0" w:color="7F7F7F"/>
            </w:tcBorders>
            <w:noWrap/>
            <w:vAlign w:val="center"/>
          </w:tcPr>
          <w:p w14:paraId="4530A334" w14:textId="77777777" w:rsidR="00D607A3" w:rsidRPr="001A3F28" w:rsidRDefault="00D607A3" w:rsidP="001A3F2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1A3F28">
              <w:rPr>
                <w:rFonts w:asciiTheme="majorBidi" w:eastAsia="Calibri" w:hAnsiTheme="majorBidi" w:cstheme="majorBidi"/>
              </w:rPr>
              <w:t>Mean</w:t>
            </w:r>
          </w:p>
        </w:tc>
        <w:tc>
          <w:tcPr>
            <w:tcW w:w="1213" w:type="pct"/>
            <w:tcBorders>
              <w:top w:val="nil"/>
              <w:bottom w:val="single" w:sz="4" w:space="0" w:color="7F7F7F"/>
            </w:tcBorders>
            <w:vAlign w:val="center"/>
          </w:tcPr>
          <w:p w14:paraId="75F1E505" w14:textId="0781E92B" w:rsidR="00D607A3" w:rsidRPr="001A3F28" w:rsidRDefault="00D607A3" w:rsidP="001A3F2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1A3F28">
              <w:rPr>
                <w:rFonts w:asciiTheme="majorBidi" w:eastAsia="Calibri" w:hAnsiTheme="majorBidi" w:cstheme="majorBidi"/>
              </w:rPr>
              <w:t xml:space="preserve">Standard </w:t>
            </w:r>
            <w:r w:rsidR="008B1BA0">
              <w:rPr>
                <w:rFonts w:asciiTheme="majorBidi" w:eastAsia="Calibri" w:hAnsiTheme="majorBidi" w:cstheme="majorBidi"/>
              </w:rPr>
              <w:t>D</w:t>
            </w:r>
            <w:r w:rsidRPr="001A3F28">
              <w:rPr>
                <w:rFonts w:asciiTheme="majorBidi" w:eastAsia="Calibri" w:hAnsiTheme="majorBidi" w:cstheme="majorBidi"/>
              </w:rPr>
              <w:t>eviation</w:t>
            </w:r>
          </w:p>
        </w:tc>
        <w:tc>
          <w:tcPr>
            <w:tcW w:w="606" w:type="pct"/>
            <w:tcBorders>
              <w:top w:val="nil"/>
              <w:bottom w:val="single" w:sz="4" w:space="0" w:color="7F7F7F"/>
            </w:tcBorders>
            <w:noWrap/>
            <w:vAlign w:val="center"/>
          </w:tcPr>
          <w:p w14:paraId="5BEBD691" w14:textId="77777777" w:rsidR="00D607A3" w:rsidRPr="001A3F28" w:rsidRDefault="00D607A3" w:rsidP="001A3F2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1A3F28">
              <w:rPr>
                <w:rFonts w:asciiTheme="majorBidi" w:eastAsia="Calibri" w:hAnsiTheme="majorBidi" w:cstheme="majorBidi"/>
              </w:rPr>
              <w:t>Mean</w:t>
            </w:r>
          </w:p>
        </w:tc>
        <w:tc>
          <w:tcPr>
            <w:tcW w:w="1212" w:type="pct"/>
            <w:tcBorders>
              <w:top w:val="nil"/>
              <w:bottom w:val="single" w:sz="4" w:space="0" w:color="7F7F7F"/>
            </w:tcBorders>
            <w:vAlign w:val="center"/>
          </w:tcPr>
          <w:p w14:paraId="01936C4B" w14:textId="6BD8C627" w:rsidR="00D607A3" w:rsidRPr="001A3F28" w:rsidRDefault="00D607A3" w:rsidP="001A3F2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1A3F28">
              <w:rPr>
                <w:rFonts w:asciiTheme="majorBidi" w:eastAsia="Calibri" w:hAnsiTheme="majorBidi" w:cstheme="majorBidi"/>
              </w:rPr>
              <w:t xml:space="preserve">Standard </w:t>
            </w:r>
            <w:r w:rsidR="008B1BA0">
              <w:rPr>
                <w:rFonts w:asciiTheme="majorBidi" w:eastAsia="Calibri" w:hAnsiTheme="majorBidi" w:cstheme="majorBidi"/>
              </w:rPr>
              <w:t>D</w:t>
            </w:r>
            <w:r w:rsidRPr="001A3F28">
              <w:rPr>
                <w:rFonts w:asciiTheme="majorBidi" w:eastAsia="Calibri" w:hAnsiTheme="majorBidi" w:cstheme="majorBidi"/>
              </w:rPr>
              <w:t>eviation</w:t>
            </w:r>
          </w:p>
        </w:tc>
      </w:tr>
      <w:tr w:rsidR="00D607A3" w:rsidRPr="001A3F28" w14:paraId="2DFE2EEC" w14:textId="77777777" w:rsidTr="001A3F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6" w:type="pct"/>
            <w:tcBorders>
              <w:bottom w:val="nil"/>
            </w:tcBorders>
            <w:noWrap/>
          </w:tcPr>
          <w:p w14:paraId="298614E8" w14:textId="77777777" w:rsidR="00D607A3" w:rsidRPr="001A3F28" w:rsidRDefault="00D607A3" w:rsidP="004332A2">
            <w:pPr>
              <w:rPr>
                <w:rFonts w:asciiTheme="majorBidi" w:eastAsia="Calibri" w:hAnsiTheme="majorBidi" w:cstheme="majorBidi"/>
                <w:b w:val="0"/>
                <w:bCs w:val="0"/>
              </w:rPr>
            </w:pPr>
            <w:r w:rsidRPr="001A3F28">
              <w:rPr>
                <w:rFonts w:asciiTheme="majorBidi" w:eastAsia="Calibri" w:hAnsiTheme="majorBidi" w:cstheme="majorBidi"/>
                <w:b w:val="0"/>
                <w:bCs w:val="0"/>
              </w:rPr>
              <w:t>CX</w:t>
            </w:r>
          </w:p>
        </w:tc>
        <w:tc>
          <w:tcPr>
            <w:tcW w:w="1213" w:type="pct"/>
            <w:tcBorders>
              <w:bottom w:val="nil"/>
            </w:tcBorders>
            <w:noWrap/>
            <w:vAlign w:val="center"/>
          </w:tcPr>
          <w:p w14:paraId="17DCC96F" w14:textId="77777777" w:rsidR="00D607A3" w:rsidRPr="001A3F28" w:rsidRDefault="00D607A3" w:rsidP="001A3F2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1A3F28">
              <w:rPr>
                <w:rFonts w:asciiTheme="majorBidi" w:eastAsia="Calibri" w:hAnsiTheme="majorBidi" w:cstheme="majorBidi"/>
              </w:rPr>
              <w:t>5.032</w:t>
            </w:r>
          </w:p>
        </w:tc>
        <w:tc>
          <w:tcPr>
            <w:tcW w:w="1213" w:type="pct"/>
            <w:tcBorders>
              <w:bottom w:val="nil"/>
            </w:tcBorders>
            <w:vAlign w:val="center"/>
          </w:tcPr>
          <w:p w14:paraId="0C286B8D" w14:textId="77777777" w:rsidR="00D607A3" w:rsidRPr="001A3F28" w:rsidRDefault="00D607A3" w:rsidP="001A3F2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1A3F28">
              <w:rPr>
                <w:rFonts w:asciiTheme="majorBidi" w:eastAsia="Calibri" w:hAnsiTheme="majorBidi" w:cstheme="majorBidi"/>
              </w:rPr>
              <w:t>1.202</w:t>
            </w:r>
          </w:p>
        </w:tc>
        <w:tc>
          <w:tcPr>
            <w:tcW w:w="606" w:type="pct"/>
            <w:tcBorders>
              <w:bottom w:val="nil"/>
            </w:tcBorders>
            <w:noWrap/>
            <w:vAlign w:val="center"/>
          </w:tcPr>
          <w:p w14:paraId="05B2AF3E" w14:textId="77777777" w:rsidR="00D607A3" w:rsidRPr="001A3F28" w:rsidRDefault="00D607A3" w:rsidP="001A3F2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1A3F28">
              <w:rPr>
                <w:rFonts w:asciiTheme="majorBidi" w:eastAsia="Calibri" w:hAnsiTheme="majorBidi" w:cstheme="majorBidi"/>
              </w:rPr>
              <w:t>5.210</w:t>
            </w:r>
          </w:p>
        </w:tc>
        <w:tc>
          <w:tcPr>
            <w:tcW w:w="1212" w:type="pct"/>
            <w:tcBorders>
              <w:bottom w:val="nil"/>
            </w:tcBorders>
            <w:vAlign w:val="center"/>
          </w:tcPr>
          <w:p w14:paraId="32F9A365" w14:textId="77777777" w:rsidR="00D607A3" w:rsidRPr="001A3F28" w:rsidRDefault="00D607A3" w:rsidP="001A3F2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1A3F28">
              <w:rPr>
                <w:rFonts w:asciiTheme="majorBidi" w:eastAsia="Calibri" w:hAnsiTheme="majorBidi" w:cstheme="majorBidi"/>
              </w:rPr>
              <w:t>1.176</w:t>
            </w:r>
          </w:p>
        </w:tc>
      </w:tr>
      <w:tr w:rsidR="00D607A3" w:rsidRPr="001A3F28" w14:paraId="7ED39BF8" w14:textId="77777777" w:rsidTr="001A3F28">
        <w:trPr>
          <w:trHeight w:val="300"/>
        </w:trPr>
        <w:tc>
          <w:tcPr>
            <w:cnfStyle w:val="001000000000" w:firstRow="0" w:lastRow="0" w:firstColumn="1" w:lastColumn="0" w:oddVBand="0" w:evenVBand="0" w:oddHBand="0" w:evenHBand="0" w:firstRowFirstColumn="0" w:firstRowLastColumn="0" w:lastRowFirstColumn="0" w:lastRowLastColumn="0"/>
            <w:tcW w:w="756" w:type="pct"/>
            <w:tcBorders>
              <w:top w:val="nil"/>
              <w:bottom w:val="nil"/>
            </w:tcBorders>
            <w:noWrap/>
          </w:tcPr>
          <w:p w14:paraId="0B5AF209" w14:textId="77777777" w:rsidR="00D607A3" w:rsidRPr="001A3F28" w:rsidRDefault="00D607A3" w:rsidP="004332A2">
            <w:pPr>
              <w:rPr>
                <w:rFonts w:asciiTheme="majorBidi" w:eastAsia="Calibri" w:hAnsiTheme="majorBidi" w:cstheme="majorBidi"/>
                <w:b w:val="0"/>
                <w:bCs w:val="0"/>
              </w:rPr>
            </w:pPr>
            <w:r w:rsidRPr="001A3F28">
              <w:rPr>
                <w:rFonts w:asciiTheme="majorBidi" w:eastAsia="Calibri" w:hAnsiTheme="majorBidi" w:cstheme="majorBidi"/>
                <w:b w:val="0"/>
                <w:bCs w:val="0"/>
              </w:rPr>
              <w:t>RP</w:t>
            </w:r>
          </w:p>
        </w:tc>
        <w:tc>
          <w:tcPr>
            <w:tcW w:w="1213" w:type="pct"/>
            <w:tcBorders>
              <w:top w:val="nil"/>
              <w:bottom w:val="nil"/>
            </w:tcBorders>
            <w:noWrap/>
            <w:vAlign w:val="center"/>
          </w:tcPr>
          <w:p w14:paraId="3B03FA61" w14:textId="77777777" w:rsidR="00D607A3" w:rsidRPr="001A3F28" w:rsidRDefault="00D607A3" w:rsidP="001A3F2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1A3F28">
              <w:rPr>
                <w:rFonts w:asciiTheme="majorBidi" w:eastAsia="Calibri" w:hAnsiTheme="majorBidi" w:cstheme="majorBidi"/>
              </w:rPr>
              <w:t>4.755</w:t>
            </w:r>
          </w:p>
        </w:tc>
        <w:tc>
          <w:tcPr>
            <w:tcW w:w="1213" w:type="pct"/>
            <w:tcBorders>
              <w:top w:val="nil"/>
              <w:bottom w:val="nil"/>
            </w:tcBorders>
            <w:vAlign w:val="center"/>
          </w:tcPr>
          <w:p w14:paraId="22A938CA" w14:textId="77777777" w:rsidR="00D607A3" w:rsidRPr="001A3F28" w:rsidRDefault="00D607A3" w:rsidP="001A3F2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1A3F28">
              <w:rPr>
                <w:rFonts w:asciiTheme="majorBidi" w:eastAsia="Calibri" w:hAnsiTheme="majorBidi" w:cstheme="majorBidi"/>
              </w:rPr>
              <w:t>0.938</w:t>
            </w:r>
          </w:p>
        </w:tc>
        <w:tc>
          <w:tcPr>
            <w:tcW w:w="606" w:type="pct"/>
            <w:tcBorders>
              <w:top w:val="nil"/>
              <w:bottom w:val="nil"/>
            </w:tcBorders>
            <w:noWrap/>
            <w:vAlign w:val="center"/>
          </w:tcPr>
          <w:p w14:paraId="50F45B93" w14:textId="77777777" w:rsidR="00D607A3" w:rsidRPr="001A3F28" w:rsidRDefault="00D607A3" w:rsidP="001A3F2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1A3F28">
              <w:rPr>
                <w:rFonts w:asciiTheme="majorBidi" w:eastAsia="Calibri" w:hAnsiTheme="majorBidi" w:cstheme="majorBidi"/>
              </w:rPr>
              <w:t>4.753</w:t>
            </w:r>
          </w:p>
        </w:tc>
        <w:tc>
          <w:tcPr>
            <w:tcW w:w="1212" w:type="pct"/>
            <w:tcBorders>
              <w:top w:val="nil"/>
              <w:bottom w:val="nil"/>
            </w:tcBorders>
            <w:vAlign w:val="center"/>
          </w:tcPr>
          <w:p w14:paraId="4969E71A" w14:textId="77777777" w:rsidR="00D607A3" w:rsidRPr="001A3F28" w:rsidRDefault="00D607A3" w:rsidP="001A3F28">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1A3F28">
              <w:rPr>
                <w:rFonts w:asciiTheme="majorBidi" w:eastAsia="Calibri" w:hAnsiTheme="majorBidi" w:cstheme="majorBidi"/>
              </w:rPr>
              <w:t>0.926</w:t>
            </w:r>
          </w:p>
        </w:tc>
      </w:tr>
      <w:tr w:rsidR="00D607A3" w:rsidRPr="001A3F28" w14:paraId="5EEF531C" w14:textId="77777777" w:rsidTr="001A3F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6" w:type="pct"/>
            <w:tcBorders>
              <w:top w:val="nil"/>
            </w:tcBorders>
            <w:noWrap/>
          </w:tcPr>
          <w:p w14:paraId="17137CE5" w14:textId="77777777" w:rsidR="00D607A3" w:rsidRPr="001A3F28" w:rsidRDefault="00D607A3" w:rsidP="004332A2">
            <w:pPr>
              <w:rPr>
                <w:rFonts w:asciiTheme="majorBidi" w:eastAsia="Calibri" w:hAnsiTheme="majorBidi" w:cstheme="majorBidi"/>
                <w:b w:val="0"/>
                <w:bCs w:val="0"/>
              </w:rPr>
            </w:pPr>
            <w:r w:rsidRPr="001A3F28">
              <w:rPr>
                <w:rFonts w:asciiTheme="majorBidi" w:eastAsia="Calibri" w:hAnsiTheme="majorBidi" w:cstheme="majorBidi"/>
                <w:b w:val="0"/>
                <w:bCs w:val="0"/>
              </w:rPr>
              <w:t>PI</w:t>
            </w:r>
          </w:p>
        </w:tc>
        <w:tc>
          <w:tcPr>
            <w:tcW w:w="1213" w:type="pct"/>
            <w:tcBorders>
              <w:top w:val="nil"/>
            </w:tcBorders>
            <w:noWrap/>
            <w:vAlign w:val="center"/>
          </w:tcPr>
          <w:p w14:paraId="61AB2426" w14:textId="77777777" w:rsidR="00D607A3" w:rsidRPr="001A3F28" w:rsidRDefault="00D607A3" w:rsidP="001A3F2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1A3F28">
              <w:rPr>
                <w:rFonts w:asciiTheme="majorBidi" w:eastAsia="Calibri" w:hAnsiTheme="majorBidi" w:cstheme="majorBidi"/>
              </w:rPr>
              <w:t>4.923</w:t>
            </w:r>
          </w:p>
        </w:tc>
        <w:tc>
          <w:tcPr>
            <w:tcW w:w="1213" w:type="pct"/>
            <w:tcBorders>
              <w:top w:val="nil"/>
            </w:tcBorders>
            <w:vAlign w:val="center"/>
          </w:tcPr>
          <w:p w14:paraId="7D96A02A" w14:textId="77777777" w:rsidR="00D607A3" w:rsidRPr="001A3F28" w:rsidRDefault="00D607A3" w:rsidP="001A3F2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1A3F28">
              <w:rPr>
                <w:rFonts w:asciiTheme="majorBidi" w:eastAsia="Calibri" w:hAnsiTheme="majorBidi" w:cstheme="majorBidi"/>
              </w:rPr>
              <w:t>1.264</w:t>
            </w:r>
          </w:p>
        </w:tc>
        <w:tc>
          <w:tcPr>
            <w:tcW w:w="606" w:type="pct"/>
            <w:tcBorders>
              <w:top w:val="nil"/>
            </w:tcBorders>
            <w:noWrap/>
            <w:vAlign w:val="center"/>
          </w:tcPr>
          <w:p w14:paraId="168B6DB6" w14:textId="77777777" w:rsidR="00D607A3" w:rsidRPr="001A3F28" w:rsidRDefault="00D607A3" w:rsidP="001A3F2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1A3F28">
              <w:rPr>
                <w:rFonts w:asciiTheme="majorBidi" w:eastAsia="Calibri" w:hAnsiTheme="majorBidi" w:cstheme="majorBidi"/>
              </w:rPr>
              <w:t>5.206</w:t>
            </w:r>
          </w:p>
        </w:tc>
        <w:tc>
          <w:tcPr>
            <w:tcW w:w="1212" w:type="pct"/>
            <w:tcBorders>
              <w:top w:val="nil"/>
            </w:tcBorders>
            <w:vAlign w:val="center"/>
          </w:tcPr>
          <w:p w14:paraId="7DFC9BBB" w14:textId="77777777" w:rsidR="00D607A3" w:rsidRPr="001A3F28" w:rsidRDefault="00D607A3" w:rsidP="001A3F28">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1A3F28">
              <w:rPr>
                <w:rFonts w:asciiTheme="majorBidi" w:eastAsia="Calibri" w:hAnsiTheme="majorBidi" w:cstheme="majorBidi"/>
              </w:rPr>
              <w:t>1.274</w:t>
            </w:r>
          </w:p>
        </w:tc>
      </w:tr>
    </w:tbl>
    <w:p w14:paraId="1E5454E2" w14:textId="77777777" w:rsidR="00D607A3" w:rsidRPr="00727C70" w:rsidRDefault="00D607A3" w:rsidP="004332A2">
      <w:pPr>
        <w:spacing w:line="240" w:lineRule="auto"/>
        <w:rPr>
          <w:rFonts w:asciiTheme="majorBidi" w:eastAsia="Calibri" w:hAnsiTheme="majorBidi" w:cstheme="majorBidi"/>
        </w:rPr>
      </w:pPr>
    </w:p>
    <w:p w14:paraId="2449114F" w14:textId="77777777" w:rsidR="00D607A3" w:rsidRPr="00727C70" w:rsidRDefault="00D607A3" w:rsidP="00453828">
      <w:pPr>
        <w:ind w:firstLine="720"/>
        <w:rPr>
          <w:rFonts w:asciiTheme="majorBidi" w:eastAsia="Calibri" w:hAnsiTheme="majorBidi" w:cstheme="majorBidi"/>
        </w:rPr>
      </w:pPr>
      <w:r w:rsidRPr="00727C70">
        <w:rPr>
          <w:rFonts w:asciiTheme="majorBidi" w:eastAsia="Calibri" w:hAnsiTheme="majorBidi" w:cstheme="majorBidi"/>
        </w:rPr>
        <w:t xml:space="preserve">The test of (ANOVA) has been employed to find out the significant difference of means by preferred channel in retail purchasing process. </w:t>
      </w:r>
    </w:p>
    <w:p w14:paraId="30ED574C" w14:textId="77777777" w:rsidR="00B919FE" w:rsidRDefault="00B919FE" w:rsidP="004332A2">
      <w:pPr>
        <w:keepNext/>
        <w:rPr>
          <w:rFonts w:asciiTheme="majorBidi" w:eastAsia="Calibri" w:hAnsiTheme="majorBidi" w:cstheme="majorBidi"/>
          <w:b/>
          <w:bCs/>
        </w:rPr>
      </w:pPr>
      <w:bookmarkStart w:id="368" w:name="_Toc137038894"/>
    </w:p>
    <w:p w14:paraId="517ACA38" w14:textId="77777777" w:rsidR="00B919FE" w:rsidRDefault="00B919FE" w:rsidP="00B919FE">
      <w:pPr>
        <w:pStyle w:val="BlockQuote"/>
      </w:pPr>
    </w:p>
    <w:p w14:paraId="734171F0" w14:textId="77777777" w:rsidR="00B919FE" w:rsidRDefault="00B919FE" w:rsidP="00B919FE">
      <w:pPr>
        <w:pStyle w:val="BlockQuote"/>
      </w:pPr>
    </w:p>
    <w:p w14:paraId="030BC334" w14:textId="6EACB8FB" w:rsidR="007302A8" w:rsidRPr="00B919FE" w:rsidRDefault="007302A8" w:rsidP="00B919FE">
      <w:pPr>
        <w:keepNext/>
        <w:rPr>
          <w:rFonts w:asciiTheme="majorBidi" w:eastAsia="Calibri" w:hAnsiTheme="majorBidi" w:cstheme="majorBidi"/>
          <w:b/>
          <w:bCs/>
        </w:rPr>
      </w:pPr>
      <w:r w:rsidRPr="00B919FE">
        <w:rPr>
          <w:rFonts w:asciiTheme="majorBidi" w:eastAsia="Calibri" w:hAnsiTheme="majorBidi" w:cstheme="majorBidi"/>
          <w:b/>
          <w:bCs/>
        </w:rPr>
        <w:lastRenderedPageBreak/>
        <w:t xml:space="preserve">Table </w:t>
      </w:r>
      <w:r w:rsidRPr="00B919FE">
        <w:rPr>
          <w:rFonts w:asciiTheme="majorBidi" w:eastAsia="Calibri" w:hAnsiTheme="majorBidi" w:cstheme="majorBidi"/>
          <w:b/>
          <w:bCs/>
        </w:rPr>
        <w:fldChar w:fldCharType="begin"/>
      </w:r>
      <w:r w:rsidRPr="00B919FE">
        <w:rPr>
          <w:rFonts w:asciiTheme="majorBidi" w:eastAsia="Calibri" w:hAnsiTheme="majorBidi" w:cstheme="majorBidi"/>
          <w:b/>
          <w:bCs/>
        </w:rPr>
        <w:instrText xml:space="preserve"> SEQ Table \* ARABIC </w:instrText>
      </w:r>
      <w:r w:rsidRPr="00B919FE">
        <w:rPr>
          <w:rFonts w:asciiTheme="majorBidi" w:eastAsia="Calibri" w:hAnsiTheme="majorBidi" w:cstheme="majorBidi"/>
          <w:b/>
          <w:bCs/>
        </w:rPr>
        <w:fldChar w:fldCharType="separate"/>
      </w:r>
      <w:r w:rsidR="00A11010" w:rsidRPr="00B919FE">
        <w:rPr>
          <w:rFonts w:asciiTheme="majorBidi" w:eastAsia="Calibri" w:hAnsiTheme="majorBidi" w:cstheme="majorBidi"/>
          <w:b/>
          <w:bCs/>
        </w:rPr>
        <w:t>36</w:t>
      </w:r>
      <w:bookmarkEnd w:id="368"/>
      <w:r w:rsidRPr="00B919FE">
        <w:rPr>
          <w:rFonts w:asciiTheme="majorBidi" w:eastAsia="Calibri" w:hAnsiTheme="majorBidi" w:cstheme="majorBidi"/>
          <w:b/>
          <w:bCs/>
        </w:rPr>
        <w:fldChar w:fldCharType="end"/>
      </w:r>
    </w:p>
    <w:p w14:paraId="37E32E4F" w14:textId="43A817D1" w:rsidR="00D607A3" w:rsidRDefault="00D607A3" w:rsidP="004332A2">
      <w:pPr>
        <w:spacing w:line="240" w:lineRule="auto"/>
        <w:rPr>
          <w:rFonts w:asciiTheme="majorBidi" w:eastAsia="Calibri" w:hAnsiTheme="majorBidi" w:cstheme="majorBidi"/>
          <w:i/>
          <w:iCs/>
        </w:rPr>
      </w:pPr>
      <w:bookmarkStart w:id="369" w:name="_Hlk135983805"/>
      <w:r w:rsidRPr="00727C70">
        <w:rPr>
          <w:rFonts w:asciiTheme="majorBidi" w:eastAsia="Calibri" w:hAnsiTheme="majorBidi" w:cstheme="majorBidi"/>
          <w:i/>
          <w:iCs/>
        </w:rPr>
        <w:t xml:space="preserve">One Way ANOVA </w:t>
      </w:r>
      <w:r w:rsidR="00FB1AE7">
        <w:rPr>
          <w:rFonts w:asciiTheme="majorBidi" w:eastAsia="Calibri" w:hAnsiTheme="majorBidi" w:cstheme="majorBidi"/>
          <w:i/>
          <w:iCs/>
        </w:rPr>
        <w:t>T</w:t>
      </w:r>
      <w:r w:rsidRPr="00727C70">
        <w:rPr>
          <w:rFonts w:asciiTheme="majorBidi" w:eastAsia="Calibri" w:hAnsiTheme="majorBidi" w:cstheme="majorBidi"/>
          <w:i/>
          <w:iCs/>
        </w:rPr>
        <w:t xml:space="preserve">est </w:t>
      </w:r>
      <w:r w:rsidR="00FB1AE7">
        <w:rPr>
          <w:rFonts w:asciiTheme="majorBidi" w:eastAsia="Calibri" w:hAnsiTheme="majorBidi" w:cstheme="majorBidi"/>
          <w:i/>
          <w:iCs/>
        </w:rPr>
        <w:t>S</w:t>
      </w:r>
      <w:r w:rsidRPr="00727C70">
        <w:rPr>
          <w:rFonts w:asciiTheme="majorBidi" w:eastAsia="Calibri" w:hAnsiTheme="majorBidi" w:cstheme="majorBidi"/>
          <w:i/>
          <w:iCs/>
        </w:rPr>
        <w:t xml:space="preserve">ignificant </w:t>
      </w:r>
      <w:r w:rsidR="00FB1AE7">
        <w:rPr>
          <w:rFonts w:asciiTheme="majorBidi" w:eastAsia="Calibri" w:hAnsiTheme="majorBidi" w:cstheme="majorBidi"/>
          <w:i/>
          <w:iCs/>
        </w:rPr>
        <w:t>M</w:t>
      </w:r>
      <w:r w:rsidRPr="00727C70">
        <w:rPr>
          <w:rFonts w:asciiTheme="majorBidi" w:eastAsia="Calibri" w:hAnsiTheme="majorBidi" w:cstheme="majorBidi"/>
          <w:i/>
          <w:iCs/>
        </w:rPr>
        <w:t xml:space="preserve">eans </w:t>
      </w:r>
      <w:r w:rsidR="00FB1AE7">
        <w:rPr>
          <w:rFonts w:asciiTheme="majorBidi" w:eastAsia="Calibri" w:hAnsiTheme="majorBidi" w:cstheme="majorBidi"/>
          <w:i/>
          <w:iCs/>
        </w:rPr>
        <w:t>D</w:t>
      </w:r>
      <w:r w:rsidRPr="00727C70">
        <w:rPr>
          <w:rFonts w:asciiTheme="majorBidi" w:eastAsia="Calibri" w:hAnsiTheme="majorBidi" w:cstheme="majorBidi"/>
          <w:i/>
          <w:iCs/>
        </w:rPr>
        <w:t xml:space="preserve">ifferences by </w:t>
      </w:r>
      <w:r w:rsidR="00FB1AE7">
        <w:rPr>
          <w:rFonts w:asciiTheme="majorBidi" w:eastAsia="Calibri" w:hAnsiTheme="majorBidi" w:cstheme="majorBidi"/>
          <w:i/>
          <w:iCs/>
        </w:rPr>
        <w:t>P</w:t>
      </w:r>
      <w:r w:rsidRPr="00727C70">
        <w:rPr>
          <w:rFonts w:asciiTheme="majorBidi" w:eastAsia="Calibri" w:hAnsiTheme="majorBidi" w:cstheme="majorBidi"/>
          <w:i/>
          <w:iCs/>
        </w:rPr>
        <w:t xml:space="preserve">referred </w:t>
      </w:r>
      <w:r w:rsidR="00FB1AE7">
        <w:rPr>
          <w:rFonts w:asciiTheme="majorBidi" w:eastAsia="Calibri" w:hAnsiTheme="majorBidi" w:cstheme="majorBidi"/>
          <w:i/>
          <w:iCs/>
        </w:rPr>
        <w:t>C</w:t>
      </w:r>
      <w:r w:rsidRPr="00727C70">
        <w:rPr>
          <w:rFonts w:asciiTheme="majorBidi" w:eastAsia="Calibri" w:hAnsiTheme="majorBidi" w:cstheme="majorBidi"/>
          <w:i/>
          <w:iCs/>
        </w:rPr>
        <w:t xml:space="preserve">hannel in </w:t>
      </w:r>
      <w:r w:rsidR="00FB1AE7">
        <w:rPr>
          <w:rFonts w:asciiTheme="majorBidi" w:eastAsia="Calibri" w:hAnsiTheme="majorBidi" w:cstheme="majorBidi"/>
          <w:i/>
          <w:iCs/>
        </w:rPr>
        <w:t>R</w:t>
      </w:r>
      <w:r w:rsidRPr="00727C70">
        <w:rPr>
          <w:rFonts w:asciiTheme="majorBidi" w:eastAsia="Calibri" w:hAnsiTheme="majorBidi" w:cstheme="majorBidi"/>
          <w:i/>
          <w:iCs/>
        </w:rPr>
        <w:t xml:space="preserve">etail </w:t>
      </w:r>
      <w:r w:rsidR="00FB1AE7">
        <w:rPr>
          <w:rFonts w:asciiTheme="majorBidi" w:eastAsia="Calibri" w:hAnsiTheme="majorBidi" w:cstheme="majorBidi"/>
          <w:i/>
          <w:iCs/>
        </w:rPr>
        <w:t>P</w:t>
      </w:r>
      <w:r w:rsidRPr="00727C70">
        <w:rPr>
          <w:rFonts w:asciiTheme="majorBidi" w:eastAsia="Calibri" w:hAnsiTheme="majorBidi" w:cstheme="majorBidi"/>
          <w:i/>
          <w:iCs/>
        </w:rPr>
        <w:t xml:space="preserve">urchasing </w:t>
      </w:r>
      <w:r w:rsidR="00FB1AE7">
        <w:rPr>
          <w:rFonts w:asciiTheme="majorBidi" w:eastAsia="Calibri" w:hAnsiTheme="majorBidi" w:cstheme="majorBidi"/>
          <w:i/>
          <w:iCs/>
        </w:rPr>
        <w:t>P</w:t>
      </w:r>
      <w:r w:rsidRPr="00727C70">
        <w:rPr>
          <w:rFonts w:asciiTheme="majorBidi" w:eastAsia="Calibri" w:hAnsiTheme="majorBidi" w:cstheme="majorBidi"/>
          <w:i/>
          <w:iCs/>
        </w:rPr>
        <w:t>rocess</w:t>
      </w:r>
    </w:p>
    <w:p w14:paraId="779CD56F" w14:textId="77777777" w:rsidR="0041736F" w:rsidRPr="00727C70" w:rsidRDefault="0041736F" w:rsidP="004332A2">
      <w:pPr>
        <w:spacing w:line="240" w:lineRule="auto"/>
        <w:rPr>
          <w:rFonts w:asciiTheme="majorBidi" w:eastAsia="Calibri" w:hAnsiTheme="majorBidi" w:cstheme="majorBidi"/>
          <w:i/>
          <w:iCs/>
        </w:rPr>
      </w:pPr>
    </w:p>
    <w:tbl>
      <w:tblPr>
        <w:tblStyle w:val="PlainTable21"/>
        <w:tblW w:w="5000" w:type="pct"/>
        <w:tblLook w:val="04A0" w:firstRow="1" w:lastRow="0" w:firstColumn="1" w:lastColumn="0" w:noHBand="0" w:noVBand="1"/>
      </w:tblPr>
      <w:tblGrid>
        <w:gridCol w:w="2245"/>
        <w:gridCol w:w="1977"/>
        <w:gridCol w:w="1222"/>
        <w:gridCol w:w="960"/>
        <w:gridCol w:w="1237"/>
        <w:gridCol w:w="747"/>
        <w:gridCol w:w="972"/>
      </w:tblGrid>
      <w:tr w:rsidR="00D607A3" w:rsidRPr="00453828" w14:paraId="211A3FC1" w14:textId="77777777" w:rsidTr="00453828">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199" w:type="pct"/>
            <w:noWrap/>
            <w:hideMark/>
          </w:tcPr>
          <w:bookmarkEnd w:id="369"/>
          <w:p w14:paraId="21746BEF" w14:textId="77777777" w:rsidR="00D607A3" w:rsidRPr="00453828" w:rsidRDefault="00D607A3" w:rsidP="004332A2">
            <w:pPr>
              <w:rPr>
                <w:rFonts w:asciiTheme="majorBidi" w:eastAsia="Calibri" w:hAnsiTheme="majorBidi" w:cstheme="majorBidi"/>
                <w:b w:val="0"/>
                <w:bCs w:val="0"/>
              </w:rPr>
            </w:pPr>
            <w:r w:rsidRPr="00453828">
              <w:rPr>
                <w:rFonts w:asciiTheme="majorBidi" w:eastAsia="Calibri" w:hAnsiTheme="majorBidi" w:cstheme="majorBidi"/>
                <w:b w:val="0"/>
                <w:bCs w:val="0"/>
              </w:rPr>
              <w:t>Variables</w:t>
            </w:r>
          </w:p>
        </w:tc>
        <w:tc>
          <w:tcPr>
            <w:tcW w:w="1056" w:type="pct"/>
            <w:noWrap/>
            <w:vAlign w:val="center"/>
            <w:hideMark/>
          </w:tcPr>
          <w:p w14:paraId="0A5D847F" w14:textId="654763C0" w:rsidR="00D607A3" w:rsidRPr="00453828" w:rsidRDefault="00D607A3" w:rsidP="00E46CFD">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rPr>
            </w:pPr>
            <w:r w:rsidRPr="00453828">
              <w:rPr>
                <w:rFonts w:asciiTheme="majorBidi" w:eastAsia="Calibri" w:hAnsiTheme="majorBidi" w:cstheme="majorBidi"/>
                <w:b w:val="0"/>
                <w:bCs w:val="0"/>
              </w:rPr>
              <w:t>Source of</w:t>
            </w:r>
          </w:p>
          <w:p w14:paraId="40B0B95A" w14:textId="416C4EB6" w:rsidR="00D607A3" w:rsidRPr="00453828" w:rsidRDefault="00453828" w:rsidP="00E46CFD">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rPr>
            </w:pPr>
            <w:r>
              <w:rPr>
                <w:rFonts w:asciiTheme="majorBidi" w:eastAsia="Calibri" w:hAnsiTheme="majorBidi" w:cstheme="majorBidi"/>
                <w:b w:val="0"/>
                <w:bCs w:val="0"/>
              </w:rPr>
              <w:t>D</w:t>
            </w:r>
            <w:r w:rsidR="00D607A3" w:rsidRPr="00453828">
              <w:rPr>
                <w:rFonts w:asciiTheme="majorBidi" w:eastAsia="Calibri" w:hAnsiTheme="majorBidi" w:cstheme="majorBidi"/>
                <w:b w:val="0"/>
                <w:bCs w:val="0"/>
              </w:rPr>
              <w:t>ifference</w:t>
            </w:r>
          </w:p>
        </w:tc>
        <w:tc>
          <w:tcPr>
            <w:tcW w:w="653" w:type="pct"/>
            <w:noWrap/>
            <w:vAlign w:val="center"/>
            <w:hideMark/>
          </w:tcPr>
          <w:p w14:paraId="56C39AE5" w14:textId="77777777" w:rsidR="00D607A3" w:rsidRPr="00453828" w:rsidRDefault="00D607A3" w:rsidP="00E46CFD">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rPr>
            </w:pPr>
            <w:r w:rsidRPr="00453828">
              <w:rPr>
                <w:rFonts w:asciiTheme="majorBidi" w:eastAsia="Calibri" w:hAnsiTheme="majorBidi" w:cstheme="majorBidi"/>
                <w:b w:val="0"/>
                <w:bCs w:val="0"/>
              </w:rPr>
              <w:t>Sum of</w:t>
            </w:r>
          </w:p>
          <w:p w14:paraId="291A1DEE" w14:textId="7ECA9CBB" w:rsidR="00D607A3" w:rsidRPr="00453828" w:rsidRDefault="00D607A3" w:rsidP="00E46CFD">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rPr>
            </w:pPr>
            <w:r w:rsidRPr="00453828">
              <w:rPr>
                <w:rFonts w:asciiTheme="majorBidi" w:eastAsia="Calibri" w:hAnsiTheme="majorBidi" w:cstheme="majorBidi"/>
                <w:b w:val="0"/>
                <w:bCs w:val="0"/>
              </w:rPr>
              <w:t>Squares</w:t>
            </w:r>
          </w:p>
        </w:tc>
        <w:tc>
          <w:tcPr>
            <w:tcW w:w="513" w:type="pct"/>
            <w:noWrap/>
            <w:vAlign w:val="center"/>
            <w:hideMark/>
          </w:tcPr>
          <w:p w14:paraId="69FB0C06" w14:textId="77777777" w:rsidR="00D607A3" w:rsidRPr="00453828" w:rsidRDefault="00D607A3" w:rsidP="00E46CFD">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rPr>
            </w:pPr>
            <w:r w:rsidRPr="00453828">
              <w:rPr>
                <w:rFonts w:asciiTheme="majorBidi" w:eastAsia="Calibri" w:hAnsiTheme="majorBidi" w:cstheme="majorBidi"/>
                <w:b w:val="0"/>
                <w:bCs w:val="0"/>
              </w:rPr>
              <w:t>d.f</w:t>
            </w:r>
          </w:p>
        </w:tc>
        <w:tc>
          <w:tcPr>
            <w:tcW w:w="661" w:type="pct"/>
            <w:noWrap/>
            <w:vAlign w:val="center"/>
            <w:hideMark/>
          </w:tcPr>
          <w:p w14:paraId="5F0936D7" w14:textId="3DEBA5EC" w:rsidR="00D607A3" w:rsidRPr="00453828" w:rsidRDefault="00D607A3" w:rsidP="00E46CFD">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rPr>
            </w:pPr>
            <w:r w:rsidRPr="00453828">
              <w:rPr>
                <w:rFonts w:asciiTheme="majorBidi" w:eastAsia="Calibri" w:hAnsiTheme="majorBidi" w:cstheme="majorBidi"/>
                <w:b w:val="0"/>
                <w:bCs w:val="0"/>
              </w:rPr>
              <w:t>Mean</w:t>
            </w:r>
          </w:p>
          <w:p w14:paraId="7F89CF30" w14:textId="77777777" w:rsidR="00D607A3" w:rsidRPr="00453828" w:rsidRDefault="00D607A3" w:rsidP="00E46CFD">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rPr>
            </w:pPr>
            <w:r w:rsidRPr="00453828">
              <w:rPr>
                <w:rFonts w:asciiTheme="majorBidi" w:eastAsia="Calibri" w:hAnsiTheme="majorBidi" w:cstheme="majorBidi"/>
                <w:b w:val="0"/>
                <w:bCs w:val="0"/>
              </w:rPr>
              <w:t>Square</w:t>
            </w:r>
          </w:p>
        </w:tc>
        <w:tc>
          <w:tcPr>
            <w:tcW w:w="399" w:type="pct"/>
            <w:noWrap/>
            <w:vAlign w:val="center"/>
            <w:hideMark/>
          </w:tcPr>
          <w:p w14:paraId="64DE52A8" w14:textId="77777777" w:rsidR="00D607A3" w:rsidRPr="00453828" w:rsidRDefault="00D607A3" w:rsidP="00E46CFD">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rPr>
            </w:pPr>
            <w:r w:rsidRPr="00453828">
              <w:rPr>
                <w:rFonts w:asciiTheme="majorBidi" w:eastAsia="Calibri" w:hAnsiTheme="majorBidi" w:cstheme="majorBidi"/>
                <w:b w:val="0"/>
                <w:bCs w:val="0"/>
              </w:rPr>
              <w:t>F</w:t>
            </w:r>
          </w:p>
        </w:tc>
        <w:tc>
          <w:tcPr>
            <w:tcW w:w="519" w:type="pct"/>
            <w:noWrap/>
            <w:vAlign w:val="center"/>
            <w:hideMark/>
          </w:tcPr>
          <w:p w14:paraId="4015D85D" w14:textId="77777777" w:rsidR="00D607A3" w:rsidRPr="00453828" w:rsidRDefault="00D607A3" w:rsidP="00E46CFD">
            <w:pPr>
              <w:jc w:val="center"/>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rPr>
            </w:pPr>
            <w:r w:rsidRPr="00453828">
              <w:rPr>
                <w:rFonts w:asciiTheme="majorBidi" w:eastAsia="Calibri" w:hAnsiTheme="majorBidi" w:cstheme="majorBidi"/>
                <w:b w:val="0"/>
                <w:bCs w:val="0"/>
              </w:rPr>
              <w:t>Sig.(P)</w:t>
            </w:r>
          </w:p>
        </w:tc>
      </w:tr>
      <w:tr w:rsidR="00D607A3" w:rsidRPr="00453828" w14:paraId="66A7FE8B" w14:textId="77777777" w:rsidTr="004538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99" w:type="pct"/>
            <w:vMerge w:val="restart"/>
            <w:tcBorders>
              <w:bottom w:val="nil"/>
            </w:tcBorders>
            <w:noWrap/>
          </w:tcPr>
          <w:p w14:paraId="070C8C09" w14:textId="77777777" w:rsidR="00D607A3" w:rsidRPr="00453828" w:rsidRDefault="00D607A3" w:rsidP="004332A2">
            <w:pPr>
              <w:rPr>
                <w:rFonts w:asciiTheme="majorBidi" w:eastAsia="Calibri" w:hAnsiTheme="majorBidi" w:cstheme="majorBidi"/>
                <w:b w:val="0"/>
                <w:bCs w:val="0"/>
              </w:rPr>
            </w:pPr>
            <w:r w:rsidRPr="00453828">
              <w:rPr>
                <w:rFonts w:asciiTheme="majorBidi" w:eastAsia="Calibri" w:hAnsiTheme="majorBidi" w:cstheme="majorBidi"/>
                <w:b w:val="0"/>
                <w:bCs w:val="0"/>
              </w:rPr>
              <w:t>CX</w:t>
            </w:r>
          </w:p>
          <w:p w14:paraId="0764DC3C" w14:textId="77777777" w:rsidR="00D607A3" w:rsidRPr="00453828" w:rsidRDefault="00D607A3" w:rsidP="004332A2">
            <w:pPr>
              <w:rPr>
                <w:rFonts w:asciiTheme="majorBidi" w:eastAsia="Calibri" w:hAnsiTheme="majorBidi" w:cstheme="majorBidi"/>
                <w:b w:val="0"/>
                <w:bCs w:val="0"/>
              </w:rPr>
            </w:pPr>
          </w:p>
        </w:tc>
        <w:tc>
          <w:tcPr>
            <w:tcW w:w="1056" w:type="pct"/>
            <w:tcBorders>
              <w:bottom w:val="nil"/>
            </w:tcBorders>
            <w:noWrap/>
            <w:vAlign w:val="center"/>
            <w:hideMark/>
          </w:tcPr>
          <w:p w14:paraId="4361AEA8" w14:textId="77777777" w:rsidR="00D607A3" w:rsidRPr="00453828" w:rsidRDefault="00D607A3" w:rsidP="00E46CF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Between Groups</w:t>
            </w:r>
          </w:p>
        </w:tc>
        <w:tc>
          <w:tcPr>
            <w:tcW w:w="653" w:type="pct"/>
            <w:tcBorders>
              <w:bottom w:val="nil"/>
            </w:tcBorders>
            <w:noWrap/>
            <w:vAlign w:val="center"/>
          </w:tcPr>
          <w:p w14:paraId="15763A1A" w14:textId="77777777" w:rsidR="00D607A3" w:rsidRPr="00453828" w:rsidRDefault="00D607A3" w:rsidP="00E46CF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3.141</w:t>
            </w:r>
          </w:p>
        </w:tc>
        <w:tc>
          <w:tcPr>
            <w:tcW w:w="513" w:type="pct"/>
            <w:tcBorders>
              <w:bottom w:val="nil"/>
            </w:tcBorders>
            <w:noWrap/>
            <w:vAlign w:val="center"/>
          </w:tcPr>
          <w:p w14:paraId="739FAD77" w14:textId="77777777" w:rsidR="00D607A3" w:rsidRPr="00453828" w:rsidRDefault="00D607A3" w:rsidP="00E46CF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1</w:t>
            </w:r>
          </w:p>
        </w:tc>
        <w:tc>
          <w:tcPr>
            <w:tcW w:w="661" w:type="pct"/>
            <w:tcBorders>
              <w:bottom w:val="nil"/>
            </w:tcBorders>
            <w:noWrap/>
            <w:vAlign w:val="center"/>
          </w:tcPr>
          <w:p w14:paraId="4FCEAD02" w14:textId="77777777" w:rsidR="00D607A3" w:rsidRPr="00453828" w:rsidRDefault="00D607A3" w:rsidP="00E46CF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3.141</w:t>
            </w:r>
          </w:p>
        </w:tc>
        <w:tc>
          <w:tcPr>
            <w:tcW w:w="399" w:type="pct"/>
            <w:vMerge w:val="restart"/>
            <w:tcBorders>
              <w:bottom w:val="nil"/>
            </w:tcBorders>
            <w:noWrap/>
            <w:vAlign w:val="center"/>
          </w:tcPr>
          <w:p w14:paraId="46D00C74" w14:textId="77777777" w:rsidR="00D607A3" w:rsidRPr="00453828" w:rsidRDefault="00D607A3" w:rsidP="00E46CF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2.201</w:t>
            </w:r>
          </w:p>
          <w:p w14:paraId="367A991B" w14:textId="77777777" w:rsidR="00D607A3" w:rsidRPr="00453828" w:rsidRDefault="00D607A3" w:rsidP="00E46CF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p>
        </w:tc>
        <w:tc>
          <w:tcPr>
            <w:tcW w:w="519" w:type="pct"/>
            <w:vMerge w:val="restart"/>
            <w:tcBorders>
              <w:bottom w:val="nil"/>
            </w:tcBorders>
            <w:noWrap/>
            <w:vAlign w:val="center"/>
          </w:tcPr>
          <w:p w14:paraId="185067EB" w14:textId="77777777" w:rsidR="00D607A3" w:rsidRPr="00453828" w:rsidRDefault="00D607A3" w:rsidP="00E46CF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0.139</w:t>
            </w:r>
          </w:p>
          <w:p w14:paraId="5FAF644E" w14:textId="77777777" w:rsidR="00D607A3" w:rsidRPr="00453828" w:rsidRDefault="00D607A3" w:rsidP="00E46CF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p>
        </w:tc>
      </w:tr>
      <w:tr w:rsidR="00D607A3" w:rsidRPr="00453828" w14:paraId="2F989607" w14:textId="77777777" w:rsidTr="00453828">
        <w:trPr>
          <w:trHeight w:val="300"/>
        </w:trPr>
        <w:tc>
          <w:tcPr>
            <w:cnfStyle w:val="001000000000" w:firstRow="0" w:lastRow="0" w:firstColumn="1" w:lastColumn="0" w:oddVBand="0" w:evenVBand="0" w:oddHBand="0" w:evenHBand="0" w:firstRowFirstColumn="0" w:firstRowLastColumn="0" w:lastRowFirstColumn="0" w:lastRowLastColumn="0"/>
            <w:tcW w:w="1199" w:type="pct"/>
            <w:vMerge/>
            <w:tcBorders>
              <w:top w:val="nil"/>
              <w:bottom w:val="nil"/>
            </w:tcBorders>
            <w:noWrap/>
          </w:tcPr>
          <w:p w14:paraId="55DCFE26" w14:textId="77777777" w:rsidR="00D607A3" w:rsidRPr="00453828" w:rsidRDefault="00D607A3" w:rsidP="004332A2">
            <w:pPr>
              <w:rPr>
                <w:rFonts w:asciiTheme="majorBidi" w:eastAsia="Calibri" w:hAnsiTheme="majorBidi" w:cstheme="majorBidi"/>
                <w:b w:val="0"/>
                <w:bCs w:val="0"/>
              </w:rPr>
            </w:pPr>
          </w:p>
        </w:tc>
        <w:tc>
          <w:tcPr>
            <w:tcW w:w="1056" w:type="pct"/>
            <w:tcBorders>
              <w:top w:val="nil"/>
              <w:bottom w:val="nil"/>
            </w:tcBorders>
            <w:noWrap/>
            <w:vAlign w:val="center"/>
            <w:hideMark/>
          </w:tcPr>
          <w:p w14:paraId="1A0EE7FA" w14:textId="77777777" w:rsidR="00D607A3" w:rsidRPr="00453828" w:rsidRDefault="00D607A3" w:rsidP="00E46CFD">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Within Groups</w:t>
            </w:r>
          </w:p>
        </w:tc>
        <w:tc>
          <w:tcPr>
            <w:tcW w:w="653" w:type="pct"/>
            <w:tcBorders>
              <w:top w:val="nil"/>
              <w:bottom w:val="nil"/>
            </w:tcBorders>
            <w:noWrap/>
            <w:vAlign w:val="center"/>
          </w:tcPr>
          <w:p w14:paraId="48E61213" w14:textId="77777777" w:rsidR="00D607A3" w:rsidRPr="00453828" w:rsidRDefault="00D607A3" w:rsidP="00E46CFD">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699.231</w:t>
            </w:r>
          </w:p>
        </w:tc>
        <w:tc>
          <w:tcPr>
            <w:tcW w:w="513" w:type="pct"/>
            <w:tcBorders>
              <w:top w:val="nil"/>
              <w:bottom w:val="nil"/>
            </w:tcBorders>
            <w:noWrap/>
            <w:vAlign w:val="center"/>
          </w:tcPr>
          <w:p w14:paraId="3D503BD8" w14:textId="77777777" w:rsidR="00D607A3" w:rsidRPr="00453828" w:rsidRDefault="00D607A3" w:rsidP="00E46CFD">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490</w:t>
            </w:r>
          </w:p>
        </w:tc>
        <w:tc>
          <w:tcPr>
            <w:tcW w:w="661" w:type="pct"/>
            <w:vMerge w:val="restart"/>
            <w:tcBorders>
              <w:top w:val="nil"/>
              <w:bottom w:val="nil"/>
            </w:tcBorders>
            <w:noWrap/>
            <w:vAlign w:val="center"/>
          </w:tcPr>
          <w:p w14:paraId="4A14983F" w14:textId="77777777" w:rsidR="00D607A3" w:rsidRPr="00453828" w:rsidRDefault="00D607A3" w:rsidP="00E46CFD">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1.427</w:t>
            </w:r>
          </w:p>
          <w:p w14:paraId="13218D5E" w14:textId="77777777" w:rsidR="00D607A3" w:rsidRPr="00453828" w:rsidRDefault="00D607A3" w:rsidP="00E46CFD">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p>
        </w:tc>
        <w:tc>
          <w:tcPr>
            <w:tcW w:w="399" w:type="pct"/>
            <w:vMerge/>
            <w:tcBorders>
              <w:top w:val="nil"/>
              <w:bottom w:val="nil"/>
            </w:tcBorders>
            <w:noWrap/>
            <w:vAlign w:val="center"/>
          </w:tcPr>
          <w:p w14:paraId="093918E2" w14:textId="77777777" w:rsidR="00D607A3" w:rsidRPr="00453828" w:rsidRDefault="00D607A3" w:rsidP="00E46CFD">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p>
        </w:tc>
        <w:tc>
          <w:tcPr>
            <w:tcW w:w="519" w:type="pct"/>
            <w:vMerge/>
            <w:tcBorders>
              <w:top w:val="nil"/>
              <w:bottom w:val="nil"/>
            </w:tcBorders>
            <w:noWrap/>
            <w:vAlign w:val="center"/>
          </w:tcPr>
          <w:p w14:paraId="6E7C3F62" w14:textId="77777777" w:rsidR="00D607A3" w:rsidRPr="00453828" w:rsidRDefault="00D607A3" w:rsidP="00E46CFD">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p>
        </w:tc>
      </w:tr>
      <w:tr w:rsidR="00D607A3" w:rsidRPr="00453828" w14:paraId="48D5B280" w14:textId="77777777" w:rsidTr="004538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99" w:type="pct"/>
            <w:vMerge/>
            <w:tcBorders>
              <w:top w:val="nil"/>
              <w:bottom w:val="nil"/>
            </w:tcBorders>
            <w:noWrap/>
          </w:tcPr>
          <w:p w14:paraId="0BC0551A" w14:textId="77777777" w:rsidR="00D607A3" w:rsidRPr="00453828" w:rsidRDefault="00D607A3" w:rsidP="004332A2">
            <w:pPr>
              <w:rPr>
                <w:rFonts w:asciiTheme="majorBidi" w:eastAsia="Calibri" w:hAnsiTheme="majorBidi" w:cstheme="majorBidi"/>
                <w:b w:val="0"/>
                <w:bCs w:val="0"/>
              </w:rPr>
            </w:pPr>
          </w:p>
        </w:tc>
        <w:tc>
          <w:tcPr>
            <w:tcW w:w="1056" w:type="pct"/>
            <w:tcBorders>
              <w:top w:val="nil"/>
              <w:bottom w:val="nil"/>
            </w:tcBorders>
            <w:noWrap/>
            <w:vAlign w:val="center"/>
            <w:hideMark/>
          </w:tcPr>
          <w:p w14:paraId="7FAA514A" w14:textId="77777777" w:rsidR="00D607A3" w:rsidRPr="00453828" w:rsidRDefault="00D607A3" w:rsidP="00E46CF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Total</w:t>
            </w:r>
          </w:p>
          <w:p w14:paraId="6C8D6FA7" w14:textId="7E14D131" w:rsidR="00440448" w:rsidRPr="00453828" w:rsidRDefault="00440448" w:rsidP="00E46CF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p>
        </w:tc>
        <w:tc>
          <w:tcPr>
            <w:tcW w:w="653" w:type="pct"/>
            <w:tcBorders>
              <w:top w:val="nil"/>
              <w:bottom w:val="nil"/>
            </w:tcBorders>
            <w:noWrap/>
            <w:vAlign w:val="center"/>
          </w:tcPr>
          <w:p w14:paraId="09015621" w14:textId="77777777" w:rsidR="00D607A3" w:rsidRPr="00453828" w:rsidRDefault="00D607A3" w:rsidP="00E46CF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702.372</w:t>
            </w:r>
          </w:p>
        </w:tc>
        <w:tc>
          <w:tcPr>
            <w:tcW w:w="513" w:type="pct"/>
            <w:tcBorders>
              <w:top w:val="nil"/>
              <w:bottom w:val="nil"/>
            </w:tcBorders>
            <w:noWrap/>
            <w:vAlign w:val="center"/>
          </w:tcPr>
          <w:p w14:paraId="1351D83A" w14:textId="77777777" w:rsidR="00D607A3" w:rsidRPr="00453828" w:rsidRDefault="00D607A3" w:rsidP="00E46CF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491</w:t>
            </w:r>
          </w:p>
        </w:tc>
        <w:tc>
          <w:tcPr>
            <w:tcW w:w="661" w:type="pct"/>
            <w:vMerge/>
            <w:tcBorders>
              <w:top w:val="nil"/>
              <w:bottom w:val="nil"/>
            </w:tcBorders>
            <w:noWrap/>
            <w:vAlign w:val="center"/>
          </w:tcPr>
          <w:p w14:paraId="45E0F14D" w14:textId="77777777" w:rsidR="00D607A3" w:rsidRPr="00453828" w:rsidRDefault="00D607A3" w:rsidP="00E46CF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p>
        </w:tc>
        <w:tc>
          <w:tcPr>
            <w:tcW w:w="399" w:type="pct"/>
            <w:vMerge/>
            <w:tcBorders>
              <w:top w:val="nil"/>
              <w:bottom w:val="nil"/>
            </w:tcBorders>
            <w:noWrap/>
            <w:vAlign w:val="center"/>
          </w:tcPr>
          <w:p w14:paraId="6195F4B5" w14:textId="77777777" w:rsidR="00D607A3" w:rsidRPr="00453828" w:rsidRDefault="00D607A3" w:rsidP="00E46CF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p>
        </w:tc>
        <w:tc>
          <w:tcPr>
            <w:tcW w:w="519" w:type="pct"/>
            <w:vMerge/>
            <w:tcBorders>
              <w:top w:val="nil"/>
              <w:bottom w:val="nil"/>
            </w:tcBorders>
            <w:noWrap/>
            <w:vAlign w:val="center"/>
          </w:tcPr>
          <w:p w14:paraId="50D9A682" w14:textId="77777777" w:rsidR="00D607A3" w:rsidRPr="00453828" w:rsidRDefault="00D607A3" w:rsidP="00E46CF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p>
        </w:tc>
      </w:tr>
      <w:tr w:rsidR="00D607A3" w:rsidRPr="00453828" w14:paraId="6DC74AE6" w14:textId="77777777" w:rsidTr="00453828">
        <w:trPr>
          <w:trHeight w:val="300"/>
        </w:trPr>
        <w:tc>
          <w:tcPr>
            <w:cnfStyle w:val="001000000000" w:firstRow="0" w:lastRow="0" w:firstColumn="1" w:lastColumn="0" w:oddVBand="0" w:evenVBand="0" w:oddHBand="0" w:evenHBand="0" w:firstRowFirstColumn="0" w:firstRowLastColumn="0" w:lastRowFirstColumn="0" w:lastRowLastColumn="0"/>
            <w:tcW w:w="1199" w:type="pct"/>
            <w:vMerge w:val="restart"/>
            <w:tcBorders>
              <w:top w:val="nil"/>
              <w:bottom w:val="nil"/>
            </w:tcBorders>
            <w:noWrap/>
          </w:tcPr>
          <w:p w14:paraId="492DBA35" w14:textId="77777777" w:rsidR="00D607A3" w:rsidRPr="00453828" w:rsidRDefault="00D607A3" w:rsidP="004332A2">
            <w:pPr>
              <w:rPr>
                <w:rFonts w:asciiTheme="majorBidi" w:eastAsia="Calibri" w:hAnsiTheme="majorBidi" w:cstheme="majorBidi"/>
                <w:b w:val="0"/>
                <w:bCs w:val="0"/>
              </w:rPr>
            </w:pPr>
            <w:r w:rsidRPr="00453828">
              <w:rPr>
                <w:rFonts w:asciiTheme="majorBidi" w:eastAsia="Calibri" w:hAnsiTheme="majorBidi" w:cstheme="majorBidi"/>
                <w:b w:val="0"/>
                <w:bCs w:val="0"/>
              </w:rPr>
              <w:t>RP</w:t>
            </w:r>
          </w:p>
          <w:p w14:paraId="7A4D57B2" w14:textId="77777777" w:rsidR="00D607A3" w:rsidRPr="00453828" w:rsidRDefault="00D607A3" w:rsidP="004332A2">
            <w:pPr>
              <w:rPr>
                <w:rFonts w:asciiTheme="majorBidi" w:eastAsia="Calibri" w:hAnsiTheme="majorBidi" w:cstheme="majorBidi"/>
                <w:b w:val="0"/>
                <w:bCs w:val="0"/>
              </w:rPr>
            </w:pPr>
          </w:p>
        </w:tc>
        <w:tc>
          <w:tcPr>
            <w:tcW w:w="1056" w:type="pct"/>
            <w:tcBorders>
              <w:top w:val="nil"/>
              <w:bottom w:val="nil"/>
            </w:tcBorders>
            <w:noWrap/>
            <w:vAlign w:val="center"/>
            <w:hideMark/>
          </w:tcPr>
          <w:p w14:paraId="042A3CB5" w14:textId="77777777" w:rsidR="00D607A3" w:rsidRPr="00453828" w:rsidRDefault="00D607A3" w:rsidP="00E46CFD">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Between Groups</w:t>
            </w:r>
          </w:p>
        </w:tc>
        <w:tc>
          <w:tcPr>
            <w:tcW w:w="653" w:type="pct"/>
            <w:tcBorders>
              <w:top w:val="nil"/>
              <w:bottom w:val="nil"/>
            </w:tcBorders>
            <w:noWrap/>
            <w:vAlign w:val="center"/>
          </w:tcPr>
          <w:p w14:paraId="636794BD" w14:textId="77777777" w:rsidR="00D607A3" w:rsidRPr="00453828" w:rsidRDefault="00D607A3" w:rsidP="00E46CFD">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0.001</w:t>
            </w:r>
          </w:p>
        </w:tc>
        <w:tc>
          <w:tcPr>
            <w:tcW w:w="513" w:type="pct"/>
            <w:tcBorders>
              <w:top w:val="nil"/>
              <w:bottom w:val="nil"/>
            </w:tcBorders>
            <w:noWrap/>
            <w:vAlign w:val="center"/>
          </w:tcPr>
          <w:p w14:paraId="17C1FE37" w14:textId="77777777" w:rsidR="00D607A3" w:rsidRPr="00453828" w:rsidRDefault="00D607A3" w:rsidP="00E46CFD">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1</w:t>
            </w:r>
          </w:p>
        </w:tc>
        <w:tc>
          <w:tcPr>
            <w:tcW w:w="661" w:type="pct"/>
            <w:tcBorders>
              <w:top w:val="nil"/>
              <w:bottom w:val="nil"/>
            </w:tcBorders>
            <w:noWrap/>
            <w:vAlign w:val="center"/>
          </w:tcPr>
          <w:p w14:paraId="08423882" w14:textId="77777777" w:rsidR="00D607A3" w:rsidRPr="00453828" w:rsidRDefault="00D607A3" w:rsidP="00E46CFD">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0.001</w:t>
            </w:r>
          </w:p>
        </w:tc>
        <w:tc>
          <w:tcPr>
            <w:tcW w:w="399" w:type="pct"/>
            <w:vMerge w:val="restart"/>
            <w:tcBorders>
              <w:top w:val="nil"/>
              <w:bottom w:val="nil"/>
            </w:tcBorders>
            <w:noWrap/>
            <w:vAlign w:val="center"/>
          </w:tcPr>
          <w:p w14:paraId="6F7E935D" w14:textId="77777777" w:rsidR="00D607A3" w:rsidRPr="00453828" w:rsidRDefault="00D607A3" w:rsidP="00E46CFD">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0.001</w:t>
            </w:r>
          </w:p>
          <w:p w14:paraId="65E84334" w14:textId="77777777" w:rsidR="00D607A3" w:rsidRPr="00453828" w:rsidRDefault="00D607A3" w:rsidP="00E46CFD">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p>
        </w:tc>
        <w:tc>
          <w:tcPr>
            <w:tcW w:w="519" w:type="pct"/>
            <w:vMerge w:val="restart"/>
            <w:tcBorders>
              <w:top w:val="nil"/>
              <w:bottom w:val="nil"/>
            </w:tcBorders>
            <w:noWrap/>
            <w:vAlign w:val="center"/>
          </w:tcPr>
          <w:p w14:paraId="1A671BCD" w14:textId="77777777" w:rsidR="00D607A3" w:rsidRPr="00453828" w:rsidRDefault="00D607A3" w:rsidP="00E46CFD">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0.979</w:t>
            </w:r>
          </w:p>
          <w:p w14:paraId="00A24F42" w14:textId="77777777" w:rsidR="00D607A3" w:rsidRPr="00453828" w:rsidRDefault="00D607A3" w:rsidP="00E46CFD">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p>
        </w:tc>
      </w:tr>
      <w:tr w:rsidR="00D607A3" w:rsidRPr="00453828" w14:paraId="79336066" w14:textId="77777777" w:rsidTr="004538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99" w:type="pct"/>
            <w:vMerge/>
            <w:tcBorders>
              <w:top w:val="nil"/>
              <w:bottom w:val="nil"/>
            </w:tcBorders>
            <w:noWrap/>
          </w:tcPr>
          <w:p w14:paraId="1191550A" w14:textId="77777777" w:rsidR="00D607A3" w:rsidRPr="00453828" w:rsidRDefault="00D607A3" w:rsidP="004332A2">
            <w:pPr>
              <w:rPr>
                <w:rFonts w:asciiTheme="majorBidi" w:eastAsia="Calibri" w:hAnsiTheme="majorBidi" w:cstheme="majorBidi"/>
                <w:b w:val="0"/>
                <w:bCs w:val="0"/>
              </w:rPr>
            </w:pPr>
          </w:p>
        </w:tc>
        <w:tc>
          <w:tcPr>
            <w:tcW w:w="1056" w:type="pct"/>
            <w:tcBorders>
              <w:top w:val="nil"/>
              <w:bottom w:val="nil"/>
            </w:tcBorders>
            <w:noWrap/>
            <w:vAlign w:val="center"/>
            <w:hideMark/>
          </w:tcPr>
          <w:p w14:paraId="0F782CD7" w14:textId="77777777" w:rsidR="00D607A3" w:rsidRPr="00453828" w:rsidRDefault="00D607A3" w:rsidP="00E46CF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Within Groups</w:t>
            </w:r>
          </w:p>
        </w:tc>
        <w:tc>
          <w:tcPr>
            <w:tcW w:w="653" w:type="pct"/>
            <w:tcBorders>
              <w:top w:val="nil"/>
              <w:bottom w:val="nil"/>
            </w:tcBorders>
            <w:noWrap/>
            <w:vAlign w:val="center"/>
          </w:tcPr>
          <w:p w14:paraId="105CDD2B" w14:textId="77777777" w:rsidR="00D607A3" w:rsidRPr="00453828" w:rsidRDefault="00D607A3" w:rsidP="00E46CF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427.781</w:t>
            </w:r>
          </w:p>
        </w:tc>
        <w:tc>
          <w:tcPr>
            <w:tcW w:w="513" w:type="pct"/>
            <w:tcBorders>
              <w:top w:val="nil"/>
              <w:bottom w:val="nil"/>
            </w:tcBorders>
            <w:noWrap/>
            <w:vAlign w:val="center"/>
          </w:tcPr>
          <w:p w14:paraId="559D82C7" w14:textId="77777777" w:rsidR="00D607A3" w:rsidRPr="00453828" w:rsidRDefault="00D607A3" w:rsidP="00E46CF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490</w:t>
            </w:r>
          </w:p>
        </w:tc>
        <w:tc>
          <w:tcPr>
            <w:tcW w:w="661" w:type="pct"/>
            <w:vMerge w:val="restart"/>
            <w:tcBorders>
              <w:top w:val="nil"/>
              <w:bottom w:val="nil"/>
            </w:tcBorders>
            <w:noWrap/>
            <w:vAlign w:val="center"/>
          </w:tcPr>
          <w:p w14:paraId="16AEE310" w14:textId="77777777" w:rsidR="00D607A3" w:rsidRPr="00453828" w:rsidRDefault="00D607A3" w:rsidP="00E46CF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0.873</w:t>
            </w:r>
          </w:p>
          <w:p w14:paraId="4E499D53" w14:textId="77777777" w:rsidR="00D607A3" w:rsidRPr="00453828" w:rsidRDefault="00D607A3" w:rsidP="00E46CF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p>
        </w:tc>
        <w:tc>
          <w:tcPr>
            <w:tcW w:w="399" w:type="pct"/>
            <w:vMerge/>
            <w:tcBorders>
              <w:top w:val="nil"/>
              <w:bottom w:val="nil"/>
            </w:tcBorders>
            <w:noWrap/>
            <w:vAlign w:val="center"/>
          </w:tcPr>
          <w:p w14:paraId="7925620C" w14:textId="77777777" w:rsidR="00D607A3" w:rsidRPr="00453828" w:rsidRDefault="00D607A3" w:rsidP="00E46CF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p>
        </w:tc>
        <w:tc>
          <w:tcPr>
            <w:tcW w:w="519" w:type="pct"/>
            <w:vMerge/>
            <w:tcBorders>
              <w:top w:val="nil"/>
              <w:bottom w:val="nil"/>
            </w:tcBorders>
            <w:noWrap/>
            <w:vAlign w:val="center"/>
          </w:tcPr>
          <w:p w14:paraId="2A2F71F4" w14:textId="77777777" w:rsidR="00D607A3" w:rsidRPr="00453828" w:rsidRDefault="00D607A3" w:rsidP="00E46CF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p>
        </w:tc>
      </w:tr>
      <w:tr w:rsidR="00D607A3" w:rsidRPr="00453828" w14:paraId="2960B75C" w14:textId="77777777" w:rsidTr="00453828">
        <w:trPr>
          <w:trHeight w:val="300"/>
        </w:trPr>
        <w:tc>
          <w:tcPr>
            <w:cnfStyle w:val="001000000000" w:firstRow="0" w:lastRow="0" w:firstColumn="1" w:lastColumn="0" w:oddVBand="0" w:evenVBand="0" w:oddHBand="0" w:evenHBand="0" w:firstRowFirstColumn="0" w:firstRowLastColumn="0" w:lastRowFirstColumn="0" w:lastRowLastColumn="0"/>
            <w:tcW w:w="1199" w:type="pct"/>
            <w:vMerge/>
            <w:tcBorders>
              <w:top w:val="nil"/>
              <w:bottom w:val="nil"/>
            </w:tcBorders>
            <w:noWrap/>
          </w:tcPr>
          <w:p w14:paraId="43062330" w14:textId="77777777" w:rsidR="00D607A3" w:rsidRPr="00453828" w:rsidRDefault="00D607A3" w:rsidP="004332A2">
            <w:pPr>
              <w:rPr>
                <w:rFonts w:asciiTheme="majorBidi" w:eastAsia="Calibri" w:hAnsiTheme="majorBidi" w:cstheme="majorBidi"/>
                <w:b w:val="0"/>
                <w:bCs w:val="0"/>
              </w:rPr>
            </w:pPr>
          </w:p>
        </w:tc>
        <w:tc>
          <w:tcPr>
            <w:tcW w:w="1056" w:type="pct"/>
            <w:tcBorders>
              <w:top w:val="nil"/>
              <w:bottom w:val="nil"/>
            </w:tcBorders>
            <w:noWrap/>
            <w:vAlign w:val="center"/>
            <w:hideMark/>
          </w:tcPr>
          <w:p w14:paraId="5D80C546" w14:textId="77777777" w:rsidR="00D607A3" w:rsidRPr="00453828" w:rsidRDefault="00D607A3" w:rsidP="00E46CFD">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Total</w:t>
            </w:r>
          </w:p>
        </w:tc>
        <w:tc>
          <w:tcPr>
            <w:tcW w:w="653" w:type="pct"/>
            <w:tcBorders>
              <w:top w:val="nil"/>
              <w:bottom w:val="nil"/>
            </w:tcBorders>
            <w:noWrap/>
            <w:vAlign w:val="center"/>
          </w:tcPr>
          <w:p w14:paraId="301CEA4B" w14:textId="77777777" w:rsidR="00D607A3" w:rsidRPr="00453828" w:rsidRDefault="00D607A3" w:rsidP="00E46CFD">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427.781</w:t>
            </w:r>
          </w:p>
        </w:tc>
        <w:tc>
          <w:tcPr>
            <w:tcW w:w="513" w:type="pct"/>
            <w:tcBorders>
              <w:top w:val="nil"/>
              <w:bottom w:val="nil"/>
            </w:tcBorders>
            <w:noWrap/>
            <w:vAlign w:val="center"/>
          </w:tcPr>
          <w:p w14:paraId="60550D3F" w14:textId="77777777" w:rsidR="00D607A3" w:rsidRPr="00453828" w:rsidRDefault="00D607A3" w:rsidP="00E46CFD">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491</w:t>
            </w:r>
          </w:p>
        </w:tc>
        <w:tc>
          <w:tcPr>
            <w:tcW w:w="661" w:type="pct"/>
            <w:vMerge/>
            <w:tcBorders>
              <w:top w:val="nil"/>
              <w:bottom w:val="nil"/>
            </w:tcBorders>
            <w:noWrap/>
            <w:vAlign w:val="center"/>
          </w:tcPr>
          <w:p w14:paraId="39EA0719" w14:textId="77777777" w:rsidR="00D607A3" w:rsidRPr="00453828" w:rsidRDefault="00D607A3" w:rsidP="00E46CFD">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p>
        </w:tc>
        <w:tc>
          <w:tcPr>
            <w:tcW w:w="399" w:type="pct"/>
            <w:vMerge/>
            <w:tcBorders>
              <w:top w:val="nil"/>
              <w:bottom w:val="nil"/>
            </w:tcBorders>
            <w:noWrap/>
            <w:vAlign w:val="center"/>
          </w:tcPr>
          <w:p w14:paraId="621F226C" w14:textId="77777777" w:rsidR="00D607A3" w:rsidRPr="00453828" w:rsidRDefault="00D607A3" w:rsidP="00E46CFD">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p>
        </w:tc>
        <w:tc>
          <w:tcPr>
            <w:tcW w:w="519" w:type="pct"/>
            <w:vMerge/>
            <w:tcBorders>
              <w:top w:val="nil"/>
              <w:bottom w:val="nil"/>
            </w:tcBorders>
            <w:noWrap/>
            <w:vAlign w:val="center"/>
          </w:tcPr>
          <w:p w14:paraId="5F7868FE" w14:textId="77777777" w:rsidR="00D607A3" w:rsidRPr="00453828" w:rsidRDefault="00D607A3" w:rsidP="00E46CFD">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p>
        </w:tc>
      </w:tr>
      <w:tr w:rsidR="00D607A3" w:rsidRPr="00453828" w14:paraId="7FAA6A6A" w14:textId="77777777" w:rsidTr="004538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99" w:type="pct"/>
            <w:vMerge w:val="restart"/>
            <w:tcBorders>
              <w:top w:val="nil"/>
            </w:tcBorders>
            <w:noWrap/>
          </w:tcPr>
          <w:p w14:paraId="7E670B27" w14:textId="77777777" w:rsidR="00D607A3" w:rsidRPr="00453828" w:rsidRDefault="00D607A3" w:rsidP="004332A2">
            <w:pPr>
              <w:rPr>
                <w:rFonts w:asciiTheme="majorBidi" w:eastAsia="Calibri" w:hAnsiTheme="majorBidi" w:cstheme="majorBidi"/>
                <w:b w:val="0"/>
                <w:bCs w:val="0"/>
              </w:rPr>
            </w:pPr>
          </w:p>
          <w:p w14:paraId="5223C2FD" w14:textId="77777777" w:rsidR="00D607A3" w:rsidRPr="00453828" w:rsidRDefault="00D607A3" w:rsidP="004332A2">
            <w:pPr>
              <w:rPr>
                <w:rFonts w:asciiTheme="majorBidi" w:eastAsia="Calibri" w:hAnsiTheme="majorBidi" w:cstheme="majorBidi"/>
                <w:b w:val="0"/>
                <w:bCs w:val="0"/>
              </w:rPr>
            </w:pPr>
            <w:r w:rsidRPr="00453828">
              <w:rPr>
                <w:rFonts w:asciiTheme="majorBidi" w:eastAsia="Calibri" w:hAnsiTheme="majorBidi" w:cstheme="majorBidi"/>
                <w:b w:val="0"/>
                <w:bCs w:val="0"/>
              </w:rPr>
              <w:t>PI</w:t>
            </w:r>
          </w:p>
        </w:tc>
        <w:tc>
          <w:tcPr>
            <w:tcW w:w="1056" w:type="pct"/>
            <w:tcBorders>
              <w:top w:val="nil"/>
              <w:bottom w:val="nil"/>
            </w:tcBorders>
            <w:noWrap/>
            <w:vAlign w:val="center"/>
          </w:tcPr>
          <w:p w14:paraId="40FC4C6F" w14:textId="77777777" w:rsidR="00D607A3" w:rsidRPr="00453828" w:rsidRDefault="00D607A3" w:rsidP="00E46CF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Between Groups</w:t>
            </w:r>
          </w:p>
        </w:tc>
        <w:tc>
          <w:tcPr>
            <w:tcW w:w="653" w:type="pct"/>
            <w:tcBorders>
              <w:top w:val="nil"/>
              <w:bottom w:val="nil"/>
            </w:tcBorders>
            <w:noWrap/>
            <w:vAlign w:val="center"/>
          </w:tcPr>
          <w:p w14:paraId="2A0D2713" w14:textId="77777777" w:rsidR="00D607A3" w:rsidRPr="00453828" w:rsidRDefault="00D607A3" w:rsidP="00E46CF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7.932</w:t>
            </w:r>
          </w:p>
        </w:tc>
        <w:tc>
          <w:tcPr>
            <w:tcW w:w="513" w:type="pct"/>
            <w:tcBorders>
              <w:top w:val="nil"/>
              <w:bottom w:val="nil"/>
            </w:tcBorders>
            <w:noWrap/>
            <w:vAlign w:val="center"/>
          </w:tcPr>
          <w:p w14:paraId="55A0DB31" w14:textId="77777777" w:rsidR="00D607A3" w:rsidRPr="00453828" w:rsidRDefault="00D607A3" w:rsidP="00E46CF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1</w:t>
            </w:r>
          </w:p>
        </w:tc>
        <w:tc>
          <w:tcPr>
            <w:tcW w:w="661" w:type="pct"/>
            <w:tcBorders>
              <w:top w:val="nil"/>
              <w:bottom w:val="nil"/>
            </w:tcBorders>
            <w:noWrap/>
            <w:vAlign w:val="center"/>
          </w:tcPr>
          <w:p w14:paraId="1705D818" w14:textId="77777777" w:rsidR="00D607A3" w:rsidRPr="00453828" w:rsidRDefault="00D607A3" w:rsidP="00E46CF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7.932</w:t>
            </w:r>
          </w:p>
        </w:tc>
        <w:tc>
          <w:tcPr>
            <w:tcW w:w="399" w:type="pct"/>
            <w:vMerge w:val="restart"/>
            <w:tcBorders>
              <w:top w:val="nil"/>
              <w:bottom w:val="nil"/>
            </w:tcBorders>
            <w:noWrap/>
            <w:vAlign w:val="center"/>
          </w:tcPr>
          <w:p w14:paraId="563FDCC5" w14:textId="77777777" w:rsidR="00D607A3" w:rsidRPr="00453828" w:rsidRDefault="00D607A3" w:rsidP="00E46CF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4.943</w:t>
            </w:r>
          </w:p>
          <w:p w14:paraId="6B05596A" w14:textId="77777777" w:rsidR="00D607A3" w:rsidRPr="00453828" w:rsidRDefault="00D607A3" w:rsidP="00E46CF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p>
        </w:tc>
        <w:tc>
          <w:tcPr>
            <w:tcW w:w="519" w:type="pct"/>
            <w:vMerge w:val="restart"/>
            <w:tcBorders>
              <w:top w:val="nil"/>
              <w:bottom w:val="nil"/>
            </w:tcBorders>
            <w:noWrap/>
            <w:vAlign w:val="center"/>
          </w:tcPr>
          <w:p w14:paraId="47442E45" w14:textId="77777777" w:rsidR="00D607A3" w:rsidRPr="00453828" w:rsidRDefault="00D607A3" w:rsidP="00E46CF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0.027*</w:t>
            </w:r>
          </w:p>
          <w:p w14:paraId="1DAFE329" w14:textId="77777777" w:rsidR="00D607A3" w:rsidRPr="00453828" w:rsidRDefault="00D607A3" w:rsidP="00E46CF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p>
        </w:tc>
      </w:tr>
      <w:tr w:rsidR="00D607A3" w:rsidRPr="00453828" w14:paraId="16BF829D" w14:textId="77777777" w:rsidTr="001A3F28">
        <w:trPr>
          <w:trHeight w:val="300"/>
        </w:trPr>
        <w:tc>
          <w:tcPr>
            <w:cnfStyle w:val="001000000000" w:firstRow="0" w:lastRow="0" w:firstColumn="1" w:lastColumn="0" w:oddVBand="0" w:evenVBand="0" w:oddHBand="0" w:evenHBand="0" w:firstRowFirstColumn="0" w:firstRowLastColumn="0" w:lastRowFirstColumn="0" w:lastRowLastColumn="0"/>
            <w:tcW w:w="1199" w:type="pct"/>
            <w:vMerge/>
            <w:noWrap/>
          </w:tcPr>
          <w:p w14:paraId="47C1727F" w14:textId="77777777" w:rsidR="00D607A3" w:rsidRPr="00453828" w:rsidRDefault="00D607A3" w:rsidP="004332A2">
            <w:pPr>
              <w:rPr>
                <w:rFonts w:asciiTheme="majorBidi" w:eastAsia="Calibri" w:hAnsiTheme="majorBidi" w:cstheme="majorBidi"/>
                <w:b w:val="0"/>
                <w:bCs w:val="0"/>
              </w:rPr>
            </w:pPr>
          </w:p>
        </w:tc>
        <w:tc>
          <w:tcPr>
            <w:tcW w:w="1056" w:type="pct"/>
            <w:tcBorders>
              <w:top w:val="nil"/>
              <w:bottom w:val="nil"/>
            </w:tcBorders>
            <w:noWrap/>
            <w:vAlign w:val="center"/>
          </w:tcPr>
          <w:p w14:paraId="63525411" w14:textId="77777777" w:rsidR="00D607A3" w:rsidRPr="00453828" w:rsidRDefault="00D607A3" w:rsidP="00E46CFD">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Within Groups</w:t>
            </w:r>
          </w:p>
        </w:tc>
        <w:tc>
          <w:tcPr>
            <w:tcW w:w="653" w:type="pct"/>
            <w:tcBorders>
              <w:top w:val="nil"/>
              <w:bottom w:val="nil"/>
            </w:tcBorders>
            <w:noWrap/>
            <w:vAlign w:val="center"/>
          </w:tcPr>
          <w:p w14:paraId="686FF986" w14:textId="77777777" w:rsidR="00D607A3" w:rsidRPr="00453828" w:rsidRDefault="00D607A3" w:rsidP="00E46CFD">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786.305</w:t>
            </w:r>
          </w:p>
        </w:tc>
        <w:tc>
          <w:tcPr>
            <w:tcW w:w="513" w:type="pct"/>
            <w:tcBorders>
              <w:top w:val="nil"/>
              <w:bottom w:val="nil"/>
            </w:tcBorders>
            <w:noWrap/>
            <w:vAlign w:val="center"/>
          </w:tcPr>
          <w:p w14:paraId="2AC4725B" w14:textId="77777777" w:rsidR="00D607A3" w:rsidRPr="00453828" w:rsidRDefault="00D607A3" w:rsidP="00E46CFD">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490</w:t>
            </w:r>
          </w:p>
        </w:tc>
        <w:tc>
          <w:tcPr>
            <w:tcW w:w="661" w:type="pct"/>
            <w:vMerge w:val="restart"/>
            <w:tcBorders>
              <w:top w:val="nil"/>
              <w:bottom w:val="nil"/>
            </w:tcBorders>
            <w:noWrap/>
            <w:vAlign w:val="center"/>
          </w:tcPr>
          <w:p w14:paraId="4D63DD62" w14:textId="77777777" w:rsidR="00D607A3" w:rsidRPr="00453828" w:rsidRDefault="00D607A3" w:rsidP="00E46CFD">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1.605</w:t>
            </w:r>
          </w:p>
          <w:p w14:paraId="0B30C7A8" w14:textId="77777777" w:rsidR="00D607A3" w:rsidRPr="00453828" w:rsidRDefault="00D607A3" w:rsidP="00E46CFD">
            <w:pPr>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p>
        </w:tc>
        <w:tc>
          <w:tcPr>
            <w:tcW w:w="399" w:type="pct"/>
            <w:vMerge/>
            <w:tcBorders>
              <w:top w:val="nil"/>
              <w:bottom w:val="nil"/>
            </w:tcBorders>
            <w:noWrap/>
          </w:tcPr>
          <w:p w14:paraId="69681D58" w14:textId="77777777" w:rsidR="00D607A3" w:rsidRPr="00453828"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p>
        </w:tc>
        <w:tc>
          <w:tcPr>
            <w:tcW w:w="519" w:type="pct"/>
            <w:vMerge/>
            <w:tcBorders>
              <w:top w:val="nil"/>
              <w:bottom w:val="nil"/>
            </w:tcBorders>
            <w:noWrap/>
          </w:tcPr>
          <w:p w14:paraId="5A3AA457" w14:textId="77777777" w:rsidR="00D607A3" w:rsidRPr="00453828" w:rsidRDefault="00D607A3" w:rsidP="004332A2">
            <w:pP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rPr>
            </w:pPr>
          </w:p>
        </w:tc>
      </w:tr>
      <w:tr w:rsidR="00D607A3" w:rsidRPr="00453828" w14:paraId="3A373D0A" w14:textId="77777777" w:rsidTr="001A3F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99" w:type="pct"/>
            <w:vMerge/>
            <w:noWrap/>
          </w:tcPr>
          <w:p w14:paraId="4C026ED1" w14:textId="77777777" w:rsidR="00D607A3" w:rsidRPr="00453828" w:rsidRDefault="00D607A3" w:rsidP="004332A2">
            <w:pPr>
              <w:rPr>
                <w:rFonts w:asciiTheme="majorBidi" w:eastAsia="Calibri" w:hAnsiTheme="majorBidi" w:cstheme="majorBidi"/>
                <w:b w:val="0"/>
                <w:bCs w:val="0"/>
              </w:rPr>
            </w:pPr>
          </w:p>
        </w:tc>
        <w:tc>
          <w:tcPr>
            <w:tcW w:w="1056" w:type="pct"/>
            <w:tcBorders>
              <w:top w:val="nil"/>
            </w:tcBorders>
            <w:noWrap/>
            <w:vAlign w:val="center"/>
          </w:tcPr>
          <w:p w14:paraId="14622118" w14:textId="77777777" w:rsidR="00D607A3" w:rsidRPr="00453828" w:rsidRDefault="00D607A3" w:rsidP="00E46CF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Total</w:t>
            </w:r>
          </w:p>
        </w:tc>
        <w:tc>
          <w:tcPr>
            <w:tcW w:w="653" w:type="pct"/>
            <w:tcBorders>
              <w:top w:val="nil"/>
            </w:tcBorders>
            <w:noWrap/>
            <w:vAlign w:val="center"/>
          </w:tcPr>
          <w:p w14:paraId="139C4F0B" w14:textId="77777777" w:rsidR="00D607A3" w:rsidRPr="00453828" w:rsidRDefault="00D607A3" w:rsidP="00E46CF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794.237</w:t>
            </w:r>
          </w:p>
        </w:tc>
        <w:tc>
          <w:tcPr>
            <w:tcW w:w="513" w:type="pct"/>
            <w:tcBorders>
              <w:top w:val="nil"/>
            </w:tcBorders>
            <w:noWrap/>
            <w:vAlign w:val="center"/>
          </w:tcPr>
          <w:p w14:paraId="6E910ABF" w14:textId="77777777" w:rsidR="00D607A3" w:rsidRPr="00453828" w:rsidRDefault="00D607A3" w:rsidP="00E46CF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r w:rsidRPr="00453828">
              <w:rPr>
                <w:rFonts w:asciiTheme="majorBidi" w:eastAsia="Calibri" w:hAnsiTheme="majorBidi" w:cstheme="majorBidi"/>
              </w:rPr>
              <w:t>491</w:t>
            </w:r>
          </w:p>
        </w:tc>
        <w:tc>
          <w:tcPr>
            <w:tcW w:w="661" w:type="pct"/>
            <w:vMerge/>
            <w:tcBorders>
              <w:top w:val="nil"/>
            </w:tcBorders>
            <w:noWrap/>
            <w:vAlign w:val="center"/>
          </w:tcPr>
          <w:p w14:paraId="4D56329A" w14:textId="77777777" w:rsidR="00D607A3" w:rsidRPr="00453828" w:rsidRDefault="00D607A3" w:rsidP="00E46CFD">
            <w:pPr>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p>
        </w:tc>
        <w:tc>
          <w:tcPr>
            <w:tcW w:w="399" w:type="pct"/>
            <w:vMerge/>
            <w:tcBorders>
              <w:top w:val="nil"/>
            </w:tcBorders>
            <w:noWrap/>
          </w:tcPr>
          <w:p w14:paraId="7EE02977" w14:textId="77777777" w:rsidR="00D607A3" w:rsidRPr="00453828"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p>
        </w:tc>
        <w:tc>
          <w:tcPr>
            <w:tcW w:w="519" w:type="pct"/>
            <w:vMerge/>
            <w:tcBorders>
              <w:top w:val="nil"/>
            </w:tcBorders>
            <w:noWrap/>
          </w:tcPr>
          <w:p w14:paraId="78A3AD2B" w14:textId="77777777" w:rsidR="00D607A3" w:rsidRPr="00453828" w:rsidRDefault="00D607A3" w:rsidP="004332A2">
            <w:pP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rPr>
            </w:pPr>
          </w:p>
        </w:tc>
      </w:tr>
    </w:tbl>
    <w:p w14:paraId="742D6A31" w14:textId="77777777" w:rsidR="00D607A3" w:rsidRPr="00727C70" w:rsidRDefault="00D607A3" w:rsidP="00B919FE">
      <w:pPr>
        <w:spacing w:line="240" w:lineRule="auto"/>
        <w:rPr>
          <w:rFonts w:asciiTheme="majorBidi" w:eastAsia="Calibri" w:hAnsiTheme="majorBidi" w:cstheme="majorBidi"/>
        </w:rPr>
      </w:pPr>
    </w:p>
    <w:p w14:paraId="0D4FD789" w14:textId="61BFE845" w:rsidR="00D607A3" w:rsidRPr="00727C70" w:rsidRDefault="00D607A3" w:rsidP="004332A2">
      <w:pPr>
        <w:ind w:firstLine="720"/>
        <w:rPr>
          <w:rFonts w:asciiTheme="majorBidi" w:eastAsia="Calibri" w:hAnsiTheme="majorBidi" w:cstheme="majorBidi"/>
        </w:rPr>
      </w:pPr>
      <w:r w:rsidRPr="00727C70">
        <w:rPr>
          <w:rFonts w:asciiTheme="majorBidi" w:eastAsia="Calibri" w:hAnsiTheme="majorBidi" w:cstheme="majorBidi"/>
        </w:rPr>
        <w:t>The results from table 36 shows that there are no statistical differences at (α&lt;=0.05) due to the impact of customer experience and risk perception by preferred channel in retail purchasing process. On the other hand, there is a statistically significant mean difference at the level of (α&lt;=0.05) due to the impact of patronage intention by preferred channel in retail purchasing process to the favor of customers using Online channel.</w:t>
      </w:r>
    </w:p>
    <w:p w14:paraId="4B0C4E74" w14:textId="6B5EC730" w:rsidR="00D607A3" w:rsidRPr="006C4F17" w:rsidRDefault="00D607A3" w:rsidP="004332A2">
      <w:pPr>
        <w:pStyle w:val="Heading2"/>
        <w:jc w:val="left"/>
        <w:rPr>
          <w:rFonts w:asciiTheme="majorBidi" w:eastAsia="Calibri" w:hAnsiTheme="majorBidi"/>
          <w:b w:val="0"/>
          <w:bCs/>
        </w:rPr>
      </w:pPr>
      <w:bookmarkStart w:id="370" w:name="_Toc135580442"/>
      <w:bookmarkStart w:id="371" w:name="_Toc138604497"/>
      <w:bookmarkStart w:id="372" w:name="_Toc138604789"/>
      <w:r w:rsidRPr="006C4F17">
        <w:rPr>
          <w:rFonts w:asciiTheme="majorBidi" w:eastAsia="Calibri" w:hAnsiTheme="majorBidi"/>
          <w:bCs/>
          <w:lang w:val="en-GB"/>
        </w:rPr>
        <w:t xml:space="preserve">Testing the </w:t>
      </w:r>
      <w:r w:rsidR="006C4F17">
        <w:rPr>
          <w:rFonts w:asciiTheme="majorBidi" w:eastAsia="Calibri" w:hAnsiTheme="majorBidi"/>
          <w:bCs/>
          <w:lang w:val="en-GB"/>
        </w:rPr>
        <w:t>R</w:t>
      </w:r>
      <w:r w:rsidRPr="006C4F17">
        <w:rPr>
          <w:rFonts w:asciiTheme="majorBidi" w:eastAsia="Calibri" w:hAnsiTheme="majorBidi"/>
          <w:bCs/>
          <w:lang w:val="en-GB"/>
        </w:rPr>
        <w:t xml:space="preserve">elationship </w:t>
      </w:r>
      <w:r w:rsidR="006C4F17">
        <w:rPr>
          <w:rFonts w:asciiTheme="majorBidi" w:eastAsia="Calibri" w:hAnsiTheme="majorBidi"/>
          <w:bCs/>
          <w:lang w:val="en-GB"/>
        </w:rPr>
        <w:t>B</w:t>
      </w:r>
      <w:r w:rsidRPr="006C4F17">
        <w:rPr>
          <w:rFonts w:asciiTheme="majorBidi" w:eastAsia="Calibri" w:hAnsiTheme="majorBidi"/>
          <w:bCs/>
          <w:lang w:val="en-GB"/>
        </w:rPr>
        <w:t xml:space="preserve">etween </w:t>
      </w:r>
      <w:r w:rsidR="006C4F17">
        <w:rPr>
          <w:rFonts w:asciiTheme="majorBidi" w:eastAsia="Calibri" w:hAnsiTheme="majorBidi"/>
          <w:bCs/>
          <w:lang w:val="en-GB"/>
        </w:rPr>
        <w:t>C</w:t>
      </w:r>
      <w:r w:rsidRPr="006C4F17">
        <w:rPr>
          <w:rFonts w:asciiTheme="majorBidi" w:eastAsia="Calibri" w:hAnsiTheme="majorBidi"/>
          <w:bCs/>
          <w:lang w:val="en-GB"/>
        </w:rPr>
        <w:t xml:space="preserve">hannel </w:t>
      </w:r>
      <w:r w:rsidR="006C4F17">
        <w:rPr>
          <w:rFonts w:asciiTheme="majorBidi" w:eastAsia="Calibri" w:hAnsiTheme="majorBidi"/>
          <w:bCs/>
          <w:lang w:val="en-GB"/>
        </w:rPr>
        <w:t>I</w:t>
      </w:r>
      <w:r w:rsidRPr="006C4F17">
        <w:rPr>
          <w:rFonts w:asciiTheme="majorBidi" w:eastAsia="Calibri" w:hAnsiTheme="majorBidi"/>
          <w:bCs/>
          <w:lang w:val="en-GB"/>
        </w:rPr>
        <w:t xml:space="preserve">ntegration </w:t>
      </w:r>
      <w:r w:rsidR="006C4F17">
        <w:rPr>
          <w:rFonts w:asciiTheme="majorBidi" w:eastAsia="Calibri" w:hAnsiTheme="majorBidi"/>
          <w:bCs/>
          <w:lang w:val="en-GB"/>
        </w:rPr>
        <w:t>D</w:t>
      </w:r>
      <w:r w:rsidRPr="006C4F17">
        <w:rPr>
          <w:rFonts w:asciiTheme="majorBidi" w:eastAsia="Calibri" w:hAnsiTheme="majorBidi"/>
          <w:bCs/>
          <w:lang w:val="en-GB"/>
        </w:rPr>
        <w:t xml:space="preserve">imensions and the </w:t>
      </w:r>
      <w:r w:rsidR="006C4F17">
        <w:rPr>
          <w:rFonts w:asciiTheme="majorBidi" w:eastAsia="Calibri" w:hAnsiTheme="majorBidi"/>
          <w:bCs/>
          <w:lang w:val="en-GB"/>
        </w:rPr>
        <w:t>P</w:t>
      </w:r>
      <w:r w:rsidRPr="006C4F17">
        <w:rPr>
          <w:rFonts w:asciiTheme="majorBidi" w:eastAsia="Calibri" w:hAnsiTheme="majorBidi"/>
          <w:bCs/>
          <w:lang w:val="en-GB"/>
        </w:rPr>
        <w:t xml:space="preserve">referred </w:t>
      </w:r>
      <w:r w:rsidR="006C4F17">
        <w:rPr>
          <w:rFonts w:asciiTheme="majorBidi" w:eastAsia="Calibri" w:hAnsiTheme="majorBidi"/>
          <w:bCs/>
          <w:lang w:val="en-GB"/>
        </w:rPr>
        <w:t>C</w:t>
      </w:r>
      <w:r w:rsidRPr="006C4F17">
        <w:rPr>
          <w:rFonts w:asciiTheme="majorBidi" w:eastAsia="Calibri" w:hAnsiTheme="majorBidi"/>
          <w:bCs/>
          <w:lang w:val="en-GB"/>
        </w:rPr>
        <w:t xml:space="preserve">ustomer </w:t>
      </w:r>
      <w:r w:rsidR="006C4F17">
        <w:rPr>
          <w:rFonts w:asciiTheme="majorBidi" w:eastAsia="Calibri" w:hAnsiTheme="majorBidi"/>
          <w:bCs/>
          <w:lang w:val="en-GB"/>
        </w:rPr>
        <w:t>C</w:t>
      </w:r>
      <w:r w:rsidRPr="006C4F17">
        <w:rPr>
          <w:rFonts w:asciiTheme="majorBidi" w:eastAsia="Calibri" w:hAnsiTheme="majorBidi"/>
          <w:bCs/>
          <w:lang w:val="en-GB"/>
        </w:rPr>
        <w:t xml:space="preserve">hannel in </w:t>
      </w:r>
      <w:r w:rsidR="006C4F17">
        <w:rPr>
          <w:rFonts w:asciiTheme="majorBidi" w:eastAsia="Calibri" w:hAnsiTheme="majorBidi"/>
          <w:bCs/>
          <w:lang w:val="en-GB"/>
        </w:rPr>
        <w:t>R</w:t>
      </w:r>
      <w:r w:rsidRPr="006C4F17">
        <w:rPr>
          <w:rFonts w:asciiTheme="majorBidi" w:eastAsia="Calibri" w:hAnsiTheme="majorBidi"/>
          <w:bCs/>
          <w:lang w:val="en-GB"/>
        </w:rPr>
        <w:t xml:space="preserve">etail </w:t>
      </w:r>
      <w:r w:rsidR="006C4F17">
        <w:rPr>
          <w:rFonts w:asciiTheme="majorBidi" w:eastAsia="Calibri" w:hAnsiTheme="majorBidi"/>
          <w:bCs/>
          <w:lang w:val="en-GB"/>
        </w:rPr>
        <w:t>P</w:t>
      </w:r>
      <w:r w:rsidRPr="006C4F17">
        <w:rPr>
          <w:rFonts w:asciiTheme="majorBidi" w:eastAsia="Calibri" w:hAnsiTheme="majorBidi"/>
          <w:bCs/>
          <w:lang w:val="en-GB"/>
        </w:rPr>
        <w:t xml:space="preserve">urchasing </w:t>
      </w:r>
      <w:r w:rsidR="006C4F17">
        <w:rPr>
          <w:rFonts w:asciiTheme="majorBidi" w:eastAsia="Calibri" w:hAnsiTheme="majorBidi"/>
          <w:bCs/>
          <w:lang w:val="en-GB"/>
        </w:rPr>
        <w:t>P</w:t>
      </w:r>
      <w:r w:rsidRPr="006C4F17">
        <w:rPr>
          <w:rFonts w:asciiTheme="majorBidi" w:eastAsia="Calibri" w:hAnsiTheme="majorBidi"/>
          <w:bCs/>
          <w:lang w:val="en-GB"/>
        </w:rPr>
        <w:t xml:space="preserve">rocess </w:t>
      </w:r>
      <w:r w:rsidR="006C4F17">
        <w:rPr>
          <w:rFonts w:asciiTheme="majorBidi" w:eastAsia="Calibri" w:hAnsiTheme="majorBidi"/>
          <w:bCs/>
          <w:lang w:val="en-GB"/>
        </w:rPr>
        <w:t>T</w:t>
      </w:r>
      <w:r w:rsidRPr="006C4F17">
        <w:rPr>
          <w:rFonts w:asciiTheme="majorBidi" w:eastAsia="Calibri" w:hAnsiTheme="majorBidi"/>
          <w:bCs/>
          <w:lang w:val="en-GB"/>
        </w:rPr>
        <w:t xml:space="preserve">hrough </w:t>
      </w:r>
      <w:r w:rsidR="006C4F17">
        <w:rPr>
          <w:rFonts w:asciiTheme="majorBidi" w:eastAsia="Calibri" w:hAnsiTheme="majorBidi"/>
          <w:bCs/>
        </w:rPr>
        <w:t>D</w:t>
      </w:r>
      <w:r w:rsidRPr="006C4F17">
        <w:rPr>
          <w:rFonts w:asciiTheme="majorBidi" w:eastAsia="Calibri" w:hAnsiTheme="majorBidi"/>
          <w:bCs/>
        </w:rPr>
        <w:t xml:space="preserve">iscriminant </w:t>
      </w:r>
      <w:r w:rsidR="006C4F17">
        <w:rPr>
          <w:rFonts w:asciiTheme="majorBidi" w:eastAsia="Calibri" w:hAnsiTheme="majorBidi"/>
          <w:bCs/>
        </w:rPr>
        <w:t>A</w:t>
      </w:r>
      <w:r w:rsidRPr="006C4F17">
        <w:rPr>
          <w:rFonts w:asciiTheme="majorBidi" w:eastAsia="Calibri" w:hAnsiTheme="majorBidi"/>
          <w:bCs/>
        </w:rPr>
        <w:t>nalysis</w:t>
      </w:r>
      <w:bookmarkEnd w:id="370"/>
      <w:bookmarkEnd w:id="371"/>
      <w:bookmarkEnd w:id="372"/>
    </w:p>
    <w:p w14:paraId="322A8E02" w14:textId="04E10827" w:rsidR="00D607A3" w:rsidRPr="00727C70" w:rsidRDefault="00D607A3" w:rsidP="00B919FE">
      <w:pPr>
        <w:ind w:firstLine="720"/>
        <w:rPr>
          <w:rFonts w:asciiTheme="majorBidi" w:eastAsia="Calibri" w:hAnsiTheme="majorBidi" w:cstheme="majorBidi"/>
        </w:rPr>
      </w:pPr>
      <w:r w:rsidRPr="00727C70">
        <w:rPr>
          <w:rFonts w:asciiTheme="majorBidi" w:eastAsia="Calibri" w:hAnsiTheme="majorBidi" w:cstheme="majorBidi"/>
        </w:rPr>
        <w:t xml:space="preserve">A discriminant analysis was conducted to predict whether customer’s preferred channel in their purchasing process is online or physical store. Predictor variables are </w:t>
      </w:r>
      <w:r w:rsidR="000274FE">
        <w:rPr>
          <w:rFonts w:asciiTheme="majorBidi" w:eastAsia="Calibri" w:hAnsiTheme="majorBidi" w:cstheme="majorBidi"/>
        </w:rPr>
        <w:t xml:space="preserve">the six dimensions of channel integration, </w:t>
      </w:r>
      <w:r w:rsidRPr="00727C70">
        <w:rPr>
          <w:rFonts w:asciiTheme="majorBidi" w:eastAsia="Calibri" w:hAnsiTheme="majorBidi" w:cstheme="majorBidi"/>
        </w:rPr>
        <w:t>service quality,</w:t>
      </w:r>
      <w:r w:rsidR="00840FB2">
        <w:rPr>
          <w:rFonts w:asciiTheme="majorBidi" w:eastAsia="Calibri" w:hAnsiTheme="majorBidi" w:cstheme="majorBidi"/>
        </w:rPr>
        <w:t xml:space="preserve"> and</w:t>
      </w:r>
      <w:r w:rsidRPr="00727C70">
        <w:rPr>
          <w:rFonts w:asciiTheme="majorBidi" w:eastAsia="Calibri" w:hAnsiTheme="majorBidi" w:cstheme="majorBidi"/>
        </w:rPr>
        <w:t xml:space="preserve"> perceived price. Table shows that </w:t>
      </w:r>
      <w:r w:rsidRPr="00727C70">
        <w:rPr>
          <w:rFonts w:asciiTheme="majorBidi" w:eastAsia="Calibri" w:hAnsiTheme="majorBidi" w:cstheme="majorBidi"/>
          <w:lang w:val="en-GB"/>
        </w:rPr>
        <w:t xml:space="preserve">ICS has </w:t>
      </w:r>
      <w:r w:rsidRPr="00727C70">
        <w:rPr>
          <w:rFonts w:asciiTheme="majorBidi" w:eastAsia="Calibri" w:hAnsiTheme="majorBidi" w:cstheme="majorBidi"/>
        </w:rPr>
        <w:t xml:space="preserve">statistically significant effect </w:t>
      </w:r>
      <w:r w:rsidRPr="00727C70">
        <w:rPr>
          <w:rFonts w:asciiTheme="majorBidi" w:eastAsia="Calibri" w:hAnsiTheme="majorBidi" w:cstheme="majorBidi"/>
          <w:lang w:val="en-GB"/>
        </w:rPr>
        <w:t>on customer’s preferred customer channel in retail purchasing process in favour of choosing physical store, with F=8.777 and sig=0.003, also the structure matrix shows that the discriminant loading value=0.811 which is the highest, the difference mean value from group means statistics=0.3961</w:t>
      </w:r>
      <w:r w:rsidRPr="00727C70">
        <w:rPr>
          <w:rFonts w:asciiTheme="majorBidi" w:eastAsia="Calibri" w:hAnsiTheme="majorBidi" w:cstheme="majorBidi"/>
        </w:rPr>
        <w:t xml:space="preserve">. The table shows that there are statistically differences between means of </w:t>
      </w:r>
      <w:r w:rsidRPr="00727C70">
        <w:rPr>
          <w:rFonts w:asciiTheme="majorBidi" w:eastAsia="Calibri" w:hAnsiTheme="majorBidi" w:cstheme="majorBidi"/>
        </w:rPr>
        <w:lastRenderedPageBreak/>
        <w:t>online channel (4.081) and means of physical store (4.477). There is a statistically significant mean difference at the level of (α&lt;=0.10) due to the impact of ITI with sig= 0.064 and means of online channel (4.6814) and means of physical store (4.9066), followed by IOF with sig= 0.077 and means of online channel (4.3365) and means of physical store (4.5498). ITI and IOF help to discriminate customers in choosing their preferred channel in their purchasing process as both impact more customers to choose physical store than online channel.</w:t>
      </w:r>
    </w:p>
    <w:p w14:paraId="2F5E4D90" w14:textId="72741A0C" w:rsidR="007302A8" w:rsidRPr="0000404E" w:rsidRDefault="007302A8" w:rsidP="004332A2">
      <w:pPr>
        <w:keepNext/>
        <w:rPr>
          <w:rFonts w:asciiTheme="majorBidi" w:eastAsia="Calibri" w:hAnsiTheme="majorBidi" w:cstheme="majorBidi"/>
          <w:b/>
          <w:bCs/>
        </w:rPr>
      </w:pPr>
      <w:bookmarkStart w:id="373" w:name="_Toc137038895"/>
      <w:r w:rsidRPr="00727C70">
        <w:rPr>
          <w:rFonts w:asciiTheme="majorBidi" w:eastAsia="Calibri" w:hAnsiTheme="majorBidi" w:cstheme="majorBidi"/>
          <w:b/>
          <w:bCs/>
        </w:rPr>
        <w:t xml:space="preserve">Table </w:t>
      </w:r>
      <w:r w:rsidRPr="00727C70">
        <w:rPr>
          <w:rFonts w:asciiTheme="majorBidi" w:eastAsia="Calibri" w:hAnsiTheme="majorBidi" w:cstheme="majorBidi"/>
          <w:b/>
          <w:bCs/>
        </w:rPr>
        <w:fldChar w:fldCharType="begin"/>
      </w:r>
      <w:r w:rsidRPr="00727C70">
        <w:rPr>
          <w:rFonts w:asciiTheme="majorBidi" w:eastAsia="Calibri" w:hAnsiTheme="majorBidi" w:cstheme="majorBidi"/>
          <w:b/>
          <w:bCs/>
        </w:rPr>
        <w:instrText xml:space="preserve"> SEQ Table \* ARABIC </w:instrText>
      </w:r>
      <w:r w:rsidRPr="00727C70">
        <w:rPr>
          <w:rFonts w:asciiTheme="majorBidi" w:eastAsia="Calibri" w:hAnsiTheme="majorBidi" w:cstheme="majorBidi"/>
          <w:b/>
          <w:bCs/>
        </w:rPr>
        <w:fldChar w:fldCharType="separate"/>
      </w:r>
      <w:r w:rsidR="00A11010">
        <w:rPr>
          <w:rFonts w:asciiTheme="majorBidi" w:eastAsia="Calibri" w:hAnsiTheme="majorBidi" w:cstheme="majorBidi"/>
          <w:b/>
          <w:bCs/>
          <w:noProof/>
        </w:rPr>
        <w:t>37</w:t>
      </w:r>
      <w:bookmarkEnd w:id="373"/>
      <w:r w:rsidRPr="00727C70">
        <w:rPr>
          <w:rFonts w:asciiTheme="majorBidi" w:eastAsia="Calibri" w:hAnsiTheme="majorBidi" w:cstheme="majorBidi"/>
          <w:b/>
          <w:bCs/>
        </w:rPr>
        <w:fldChar w:fldCharType="end"/>
      </w:r>
    </w:p>
    <w:p w14:paraId="23B88DBF" w14:textId="77777777" w:rsidR="00D607A3" w:rsidRPr="00727C70" w:rsidRDefault="00D607A3" w:rsidP="004332A2">
      <w:pPr>
        <w:rPr>
          <w:rFonts w:asciiTheme="majorBidi" w:eastAsia="Calibri" w:hAnsiTheme="majorBidi" w:cstheme="majorBidi"/>
          <w:i/>
          <w:iCs/>
        </w:rPr>
      </w:pPr>
      <w:bookmarkStart w:id="374" w:name="_Hlk135983770"/>
      <w:r w:rsidRPr="00727C70">
        <w:rPr>
          <w:rFonts w:asciiTheme="majorBidi" w:eastAsia="Calibri" w:hAnsiTheme="majorBidi" w:cstheme="majorBidi"/>
          <w:i/>
          <w:iCs/>
        </w:rPr>
        <w:t>Discriminant Analysis</w:t>
      </w:r>
    </w:p>
    <w:tbl>
      <w:tblPr>
        <w:tblW w:w="9090" w:type="dxa"/>
        <w:tblBorders>
          <w:top w:val="single" w:sz="4" w:space="0" w:color="auto"/>
          <w:bottom w:val="single" w:sz="4" w:space="0" w:color="auto"/>
          <w:insideH w:val="single" w:sz="4" w:space="0" w:color="auto"/>
        </w:tblBorders>
        <w:tblLook w:val="04A0" w:firstRow="1" w:lastRow="0" w:firstColumn="1" w:lastColumn="0" w:noHBand="0" w:noVBand="1"/>
      </w:tblPr>
      <w:tblGrid>
        <w:gridCol w:w="1403"/>
        <w:gridCol w:w="1201"/>
        <w:gridCol w:w="963"/>
        <w:gridCol w:w="876"/>
        <w:gridCol w:w="756"/>
        <w:gridCol w:w="1096"/>
        <w:gridCol w:w="1380"/>
        <w:gridCol w:w="1415"/>
      </w:tblGrid>
      <w:tr w:rsidR="00A90C4A" w:rsidRPr="00A90C4A" w14:paraId="0CF737A5" w14:textId="77777777" w:rsidTr="00DC0A27">
        <w:trPr>
          <w:trHeight w:val="284"/>
        </w:trPr>
        <w:tc>
          <w:tcPr>
            <w:tcW w:w="3567" w:type="dxa"/>
            <w:gridSpan w:val="3"/>
            <w:tcBorders>
              <w:bottom w:val="nil"/>
            </w:tcBorders>
            <w:noWrap/>
            <w:vAlign w:val="center"/>
            <w:hideMark/>
          </w:tcPr>
          <w:bookmarkEnd w:id="374"/>
          <w:p w14:paraId="0867947D" w14:textId="009C88DB" w:rsidR="00A90C4A" w:rsidRPr="00A90C4A" w:rsidRDefault="00A90C4A"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 xml:space="preserve">Group </w:t>
            </w:r>
            <w:r w:rsidR="00FB1AE7">
              <w:rPr>
                <w:rFonts w:asciiTheme="majorBidi" w:eastAsia="Calibri" w:hAnsiTheme="majorBidi" w:cstheme="majorBidi"/>
                <w:sz w:val="22"/>
                <w:szCs w:val="22"/>
              </w:rPr>
              <w:t>M</w:t>
            </w:r>
            <w:r w:rsidRPr="00A90C4A">
              <w:rPr>
                <w:rFonts w:asciiTheme="majorBidi" w:eastAsia="Calibri" w:hAnsiTheme="majorBidi" w:cstheme="majorBidi"/>
                <w:sz w:val="22"/>
                <w:szCs w:val="22"/>
              </w:rPr>
              <w:t xml:space="preserve">eans </w:t>
            </w:r>
            <w:r w:rsidR="00FB1AE7">
              <w:rPr>
                <w:rFonts w:asciiTheme="majorBidi" w:eastAsia="Calibri" w:hAnsiTheme="majorBidi" w:cstheme="majorBidi"/>
                <w:sz w:val="22"/>
                <w:szCs w:val="22"/>
              </w:rPr>
              <w:t>S</w:t>
            </w:r>
            <w:r w:rsidRPr="00A90C4A">
              <w:rPr>
                <w:rFonts w:asciiTheme="majorBidi" w:eastAsia="Calibri" w:hAnsiTheme="majorBidi" w:cstheme="majorBidi"/>
                <w:sz w:val="22"/>
                <w:szCs w:val="22"/>
              </w:rPr>
              <w:t>tatistics</w:t>
            </w:r>
          </w:p>
        </w:tc>
        <w:tc>
          <w:tcPr>
            <w:tcW w:w="876" w:type="dxa"/>
            <w:vMerge w:val="restart"/>
            <w:tcBorders>
              <w:bottom w:val="nil"/>
            </w:tcBorders>
            <w:noWrap/>
            <w:vAlign w:val="center"/>
            <w:hideMark/>
          </w:tcPr>
          <w:p w14:paraId="08B83151" w14:textId="41CB5748" w:rsidR="00A90C4A" w:rsidRPr="00A90C4A" w:rsidRDefault="00A90C4A" w:rsidP="00A90C4A">
            <w:pPr>
              <w:spacing w:line="240" w:lineRule="auto"/>
              <w:jc w:val="center"/>
              <w:rPr>
                <w:rFonts w:asciiTheme="majorBidi" w:eastAsia="Calibri" w:hAnsiTheme="majorBidi" w:cstheme="majorBidi"/>
                <w:sz w:val="22"/>
                <w:szCs w:val="22"/>
              </w:rPr>
            </w:pPr>
          </w:p>
          <w:p w14:paraId="1D48A2DB" w14:textId="77777777" w:rsidR="00A90C4A" w:rsidRPr="00A90C4A" w:rsidRDefault="00A90C4A"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F</w:t>
            </w:r>
          </w:p>
        </w:tc>
        <w:tc>
          <w:tcPr>
            <w:tcW w:w="756" w:type="dxa"/>
            <w:vMerge w:val="restart"/>
            <w:tcBorders>
              <w:bottom w:val="nil"/>
            </w:tcBorders>
            <w:noWrap/>
            <w:vAlign w:val="center"/>
            <w:hideMark/>
          </w:tcPr>
          <w:p w14:paraId="069C6867" w14:textId="30E035B5" w:rsidR="00A90C4A" w:rsidRPr="00A90C4A" w:rsidRDefault="00A90C4A" w:rsidP="00A90C4A">
            <w:pPr>
              <w:spacing w:line="240" w:lineRule="auto"/>
              <w:jc w:val="center"/>
              <w:rPr>
                <w:rFonts w:asciiTheme="majorBidi" w:eastAsia="Calibri" w:hAnsiTheme="majorBidi" w:cstheme="majorBidi"/>
                <w:sz w:val="22"/>
                <w:szCs w:val="22"/>
              </w:rPr>
            </w:pPr>
          </w:p>
          <w:p w14:paraId="395DFDC7" w14:textId="77777777" w:rsidR="00A90C4A" w:rsidRPr="00A90C4A" w:rsidRDefault="00A90C4A"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Sig.</w:t>
            </w:r>
          </w:p>
        </w:tc>
        <w:tc>
          <w:tcPr>
            <w:tcW w:w="1096" w:type="dxa"/>
            <w:vMerge w:val="restart"/>
            <w:tcBorders>
              <w:bottom w:val="nil"/>
            </w:tcBorders>
            <w:noWrap/>
            <w:vAlign w:val="center"/>
            <w:hideMark/>
          </w:tcPr>
          <w:p w14:paraId="65DD8445" w14:textId="24791E59" w:rsidR="00A90C4A" w:rsidRPr="00A90C4A" w:rsidRDefault="00A90C4A" w:rsidP="00A90C4A">
            <w:pPr>
              <w:spacing w:line="240" w:lineRule="auto"/>
              <w:jc w:val="center"/>
              <w:rPr>
                <w:rFonts w:asciiTheme="majorBidi" w:eastAsia="Calibri" w:hAnsiTheme="majorBidi" w:cstheme="majorBidi"/>
                <w:sz w:val="22"/>
                <w:szCs w:val="22"/>
              </w:rPr>
            </w:pPr>
          </w:p>
          <w:p w14:paraId="7E28481E" w14:textId="77777777" w:rsidR="00A90C4A" w:rsidRPr="00A90C4A" w:rsidRDefault="00A90C4A"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Structure Matrix</w:t>
            </w:r>
          </w:p>
        </w:tc>
        <w:tc>
          <w:tcPr>
            <w:tcW w:w="2795" w:type="dxa"/>
            <w:gridSpan w:val="2"/>
            <w:tcBorders>
              <w:bottom w:val="nil"/>
            </w:tcBorders>
            <w:noWrap/>
            <w:vAlign w:val="center"/>
            <w:hideMark/>
          </w:tcPr>
          <w:p w14:paraId="6A63AD2B" w14:textId="503227B2" w:rsidR="00A90C4A" w:rsidRPr="00A90C4A" w:rsidRDefault="00A90C4A"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 xml:space="preserve">Discriminant </w:t>
            </w:r>
            <w:r w:rsidR="00FB1AE7">
              <w:rPr>
                <w:rFonts w:asciiTheme="majorBidi" w:eastAsia="Calibri" w:hAnsiTheme="majorBidi" w:cstheme="majorBidi"/>
                <w:sz w:val="22"/>
                <w:szCs w:val="22"/>
              </w:rPr>
              <w:t>F</w:t>
            </w:r>
            <w:r w:rsidRPr="00A90C4A">
              <w:rPr>
                <w:rFonts w:asciiTheme="majorBidi" w:eastAsia="Calibri" w:hAnsiTheme="majorBidi" w:cstheme="majorBidi"/>
                <w:sz w:val="22"/>
                <w:szCs w:val="22"/>
              </w:rPr>
              <w:t xml:space="preserve">unction Fisher </w:t>
            </w:r>
            <w:r w:rsidR="00FB1AE7">
              <w:rPr>
                <w:rFonts w:asciiTheme="majorBidi" w:eastAsia="Calibri" w:hAnsiTheme="majorBidi" w:cstheme="majorBidi"/>
                <w:sz w:val="22"/>
                <w:szCs w:val="22"/>
              </w:rPr>
              <w:t>C</w:t>
            </w:r>
            <w:r w:rsidRPr="00A90C4A">
              <w:rPr>
                <w:rFonts w:asciiTheme="majorBidi" w:eastAsia="Calibri" w:hAnsiTheme="majorBidi" w:cstheme="majorBidi"/>
                <w:sz w:val="22"/>
                <w:szCs w:val="22"/>
              </w:rPr>
              <w:t>oefficient</w:t>
            </w:r>
          </w:p>
        </w:tc>
      </w:tr>
      <w:tr w:rsidR="00D607A3" w:rsidRPr="00A90C4A" w14:paraId="1E71E847" w14:textId="77777777" w:rsidTr="00DC0A27">
        <w:trPr>
          <w:trHeight w:val="284"/>
        </w:trPr>
        <w:tc>
          <w:tcPr>
            <w:tcW w:w="1403" w:type="dxa"/>
            <w:tcBorders>
              <w:top w:val="nil"/>
              <w:bottom w:val="single" w:sz="4" w:space="0" w:color="auto"/>
            </w:tcBorders>
            <w:noWrap/>
            <w:vAlign w:val="bottom"/>
            <w:hideMark/>
          </w:tcPr>
          <w:p w14:paraId="031E7370" w14:textId="407BDA3E" w:rsidR="00D607A3" w:rsidRPr="00A90C4A" w:rsidRDefault="00D607A3" w:rsidP="004332A2">
            <w:pPr>
              <w:spacing w:line="240" w:lineRule="auto"/>
              <w:rPr>
                <w:rFonts w:asciiTheme="majorBidi" w:eastAsia="Calibri" w:hAnsiTheme="majorBidi" w:cstheme="majorBidi"/>
                <w:sz w:val="22"/>
                <w:szCs w:val="22"/>
              </w:rPr>
            </w:pPr>
            <w:r w:rsidRPr="00A90C4A">
              <w:rPr>
                <w:rFonts w:asciiTheme="majorBidi" w:eastAsia="Calibri" w:hAnsiTheme="majorBidi" w:cstheme="majorBidi"/>
                <w:sz w:val="22"/>
                <w:szCs w:val="22"/>
              </w:rPr>
              <w:t xml:space="preserve">Independent </w:t>
            </w:r>
            <w:r w:rsidR="00FB1AE7">
              <w:rPr>
                <w:rFonts w:asciiTheme="majorBidi" w:eastAsia="Calibri" w:hAnsiTheme="majorBidi" w:cstheme="majorBidi"/>
                <w:sz w:val="22"/>
                <w:szCs w:val="22"/>
              </w:rPr>
              <w:t>V</w:t>
            </w:r>
            <w:r w:rsidRPr="00A90C4A">
              <w:rPr>
                <w:rFonts w:asciiTheme="majorBidi" w:eastAsia="Calibri" w:hAnsiTheme="majorBidi" w:cstheme="majorBidi"/>
                <w:sz w:val="22"/>
                <w:szCs w:val="22"/>
              </w:rPr>
              <w:t>ariable</w:t>
            </w:r>
          </w:p>
        </w:tc>
        <w:tc>
          <w:tcPr>
            <w:tcW w:w="1201" w:type="dxa"/>
            <w:tcBorders>
              <w:top w:val="nil"/>
              <w:bottom w:val="single" w:sz="4" w:space="0" w:color="auto"/>
            </w:tcBorders>
            <w:noWrap/>
            <w:vAlign w:val="center"/>
            <w:hideMark/>
          </w:tcPr>
          <w:p w14:paraId="423F2F88" w14:textId="7402A01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 xml:space="preserve">Physical </w:t>
            </w:r>
            <w:r w:rsidR="00FB1AE7">
              <w:rPr>
                <w:rFonts w:asciiTheme="majorBidi" w:eastAsia="Calibri" w:hAnsiTheme="majorBidi" w:cstheme="majorBidi"/>
                <w:sz w:val="22"/>
                <w:szCs w:val="22"/>
              </w:rPr>
              <w:t>S</w:t>
            </w:r>
            <w:r w:rsidRPr="00A90C4A">
              <w:rPr>
                <w:rFonts w:asciiTheme="majorBidi" w:eastAsia="Calibri" w:hAnsiTheme="majorBidi" w:cstheme="majorBidi"/>
                <w:sz w:val="22"/>
                <w:szCs w:val="22"/>
              </w:rPr>
              <w:t>tore</w:t>
            </w:r>
          </w:p>
        </w:tc>
        <w:tc>
          <w:tcPr>
            <w:tcW w:w="963" w:type="dxa"/>
            <w:tcBorders>
              <w:top w:val="nil"/>
              <w:bottom w:val="single" w:sz="4" w:space="0" w:color="auto"/>
            </w:tcBorders>
            <w:noWrap/>
            <w:vAlign w:val="center"/>
            <w:hideMark/>
          </w:tcPr>
          <w:p w14:paraId="0D0F55D2" w14:textId="482E7E93"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 xml:space="preserve">Online </w:t>
            </w:r>
            <w:r w:rsidR="00FB1AE7">
              <w:rPr>
                <w:rFonts w:asciiTheme="majorBidi" w:eastAsia="Calibri" w:hAnsiTheme="majorBidi" w:cstheme="majorBidi"/>
                <w:sz w:val="22"/>
                <w:szCs w:val="22"/>
              </w:rPr>
              <w:t>C</w:t>
            </w:r>
            <w:r w:rsidRPr="00A90C4A">
              <w:rPr>
                <w:rFonts w:asciiTheme="majorBidi" w:eastAsia="Calibri" w:hAnsiTheme="majorBidi" w:cstheme="majorBidi"/>
                <w:sz w:val="22"/>
                <w:szCs w:val="22"/>
              </w:rPr>
              <w:t>hannel</w:t>
            </w:r>
          </w:p>
        </w:tc>
        <w:tc>
          <w:tcPr>
            <w:tcW w:w="0" w:type="auto"/>
            <w:vMerge/>
            <w:tcBorders>
              <w:top w:val="nil"/>
              <w:bottom w:val="single" w:sz="4" w:space="0" w:color="auto"/>
            </w:tcBorders>
            <w:vAlign w:val="center"/>
            <w:hideMark/>
          </w:tcPr>
          <w:p w14:paraId="205C0280" w14:textId="77777777" w:rsidR="00D607A3" w:rsidRPr="00A90C4A" w:rsidRDefault="00D607A3" w:rsidP="00A90C4A">
            <w:pPr>
              <w:spacing w:line="240" w:lineRule="auto"/>
              <w:jc w:val="center"/>
              <w:rPr>
                <w:rFonts w:asciiTheme="majorBidi" w:eastAsia="Calibri" w:hAnsiTheme="majorBidi" w:cstheme="majorBidi"/>
                <w:sz w:val="22"/>
                <w:szCs w:val="22"/>
              </w:rPr>
            </w:pPr>
          </w:p>
        </w:tc>
        <w:tc>
          <w:tcPr>
            <w:tcW w:w="0" w:type="auto"/>
            <w:vMerge/>
            <w:tcBorders>
              <w:top w:val="nil"/>
              <w:bottom w:val="single" w:sz="4" w:space="0" w:color="auto"/>
            </w:tcBorders>
            <w:vAlign w:val="center"/>
            <w:hideMark/>
          </w:tcPr>
          <w:p w14:paraId="04D8BE99" w14:textId="77777777" w:rsidR="00D607A3" w:rsidRPr="00A90C4A" w:rsidRDefault="00D607A3" w:rsidP="00A90C4A">
            <w:pPr>
              <w:spacing w:line="240" w:lineRule="auto"/>
              <w:jc w:val="center"/>
              <w:rPr>
                <w:rFonts w:asciiTheme="majorBidi" w:eastAsia="Calibri" w:hAnsiTheme="majorBidi" w:cstheme="majorBidi"/>
                <w:sz w:val="22"/>
                <w:szCs w:val="22"/>
              </w:rPr>
            </w:pPr>
          </w:p>
        </w:tc>
        <w:tc>
          <w:tcPr>
            <w:tcW w:w="0" w:type="auto"/>
            <w:vMerge/>
            <w:tcBorders>
              <w:top w:val="nil"/>
              <w:bottom w:val="single" w:sz="4" w:space="0" w:color="auto"/>
            </w:tcBorders>
            <w:vAlign w:val="center"/>
            <w:hideMark/>
          </w:tcPr>
          <w:p w14:paraId="0A149BBF" w14:textId="77777777" w:rsidR="00D607A3" w:rsidRPr="00A90C4A" w:rsidRDefault="00D607A3" w:rsidP="00A90C4A">
            <w:pPr>
              <w:spacing w:line="240" w:lineRule="auto"/>
              <w:jc w:val="center"/>
              <w:rPr>
                <w:rFonts w:asciiTheme="majorBidi" w:eastAsia="Calibri" w:hAnsiTheme="majorBidi" w:cstheme="majorBidi"/>
                <w:sz w:val="22"/>
                <w:szCs w:val="22"/>
              </w:rPr>
            </w:pPr>
          </w:p>
        </w:tc>
        <w:tc>
          <w:tcPr>
            <w:tcW w:w="1380" w:type="dxa"/>
            <w:tcBorders>
              <w:top w:val="nil"/>
              <w:bottom w:val="single" w:sz="4" w:space="0" w:color="auto"/>
            </w:tcBorders>
            <w:noWrap/>
            <w:vAlign w:val="center"/>
            <w:hideMark/>
          </w:tcPr>
          <w:p w14:paraId="53A7AFA6" w14:textId="254A2BB9"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 xml:space="preserve">Physical </w:t>
            </w:r>
            <w:r w:rsidR="00FB1AE7">
              <w:rPr>
                <w:rFonts w:asciiTheme="majorBidi" w:eastAsia="Calibri" w:hAnsiTheme="majorBidi" w:cstheme="majorBidi"/>
                <w:sz w:val="22"/>
                <w:szCs w:val="22"/>
              </w:rPr>
              <w:t>S</w:t>
            </w:r>
            <w:r w:rsidRPr="00A90C4A">
              <w:rPr>
                <w:rFonts w:asciiTheme="majorBidi" w:eastAsia="Calibri" w:hAnsiTheme="majorBidi" w:cstheme="majorBidi"/>
                <w:sz w:val="22"/>
                <w:szCs w:val="22"/>
              </w:rPr>
              <w:t>tore</w:t>
            </w:r>
          </w:p>
        </w:tc>
        <w:tc>
          <w:tcPr>
            <w:tcW w:w="1415" w:type="dxa"/>
            <w:tcBorders>
              <w:top w:val="nil"/>
              <w:bottom w:val="single" w:sz="4" w:space="0" w:color="auto"/>
            </w:tcBorders>
            <w:noWrap/>
            <w:vAlign w:val="center"/>
            <w:hideMark/>
          </w:tcPr>
          <w:p w14:paraId="630A5529" w14:textId="1B25F8B8"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 xml:space="preserve">Online </w:t>
            </w:r>
            <w:r w:rsidR="00FB1AE7">
              <w:rPr>
                <w:rFonts w:asciiTheme="majorBidi" w:eastAsia="Calibri" w:hAnsiTheme="majorBidi" w:cstheme="majorBidi"/>
                <w:sz w:val="22"/>
                <w:szCs w:val="22"/>
              </w:rPr>
              <w:t>C</w:t>
            </w:r>
            <w:r w:rsidRPr="00A90C4A">
              <w:rPr>
                <w:rFonts w:asciiTheme="majorBidi" w:eastAsia="Calibri" w:hAnsiTheme="majorBidi" w:cstheme="majorBidi"/>
                <w:sz w:val="22"/>
                <w:szCs w:val="22"/>
              </w:rPr>
              <w:t>hannel</w:t>
            </w:r>
          </w:p>
        </w:tc>
      </w:tr>
      <w:tr w:rsidR="00D607A3" w:rsidRPr="00A90C4A" w14:paraId="668541AB" w14:textId="77777777" w:rsidTr="00A90C4A">
        <w:trPr>
          <w:trHeight w:val="284"/>
        </w:trPr>
        <w:tc>
          <w:tcPr>
            <w:tcW w:w="1403" w:type="dxa"/>
            <w:tcBorders>
              <w:bottom w:val="nil"/>
            </w:tcBorders>
            <w:noWrap/>
            <w:vAlign w:val="bottom"/>
            <w:hideMark/>
          </w:tcPr>
          <w:p w14:paraId="12E8B23B" w14:textId="77777777" w:rsidR="00D607A3" w:rsidRPr="00A90C4A" w:rsidRDefault="00D607A3" w:rsidP="004332A2">
            <w:pPr>
              <w:spacing w:line="240" w:lineRule="auto"/>
              <w:rPr>
                <w:rFonts w:asciiTheme="majorBidi" w:eastAsia="Calibri" w:hAnsiTheme="majorBidi" w:cstheme="majorBidi"/>
                <w:sz w:val="22"/>
                <w:szCs w:val="22"/>
              </w:rPr>
            </w:pPr>
            <w:r w:rsidRPr="00A90C4A">
              <w:rPr>
                <w:rFonts w:asciiTheme="majorBidi" w:eastAsia="Calibri" w:hAnsiTheme="majorBidi" w:cstheme="majorBidi"/>
                <w:sz w:val="22"/>
                <w:szCs w:val="22"/>
              </w:rPr>
              <w:t>IP</w:t>
            </w:r>
          </w:p>
        </w:tc>
        <w:tc>
          <w:tcPr>
            <w:tcW w:w="1201" w:type="dxa"/>
            <w:tcBorders>
              <w:bottom w:val="nil"/>
            </w:tcBorders>
            <w:noWrap/>
            <w:vAlign w:val="center"/>
            <w:hideMark/>
          </w:tcPr>
          <w:p w14:paraId="040A2B06"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4.5169</w:t>
            </w:r>
          </w:p>
        </w:tc>
        <w:tc>
          <w:tcPr>
            <w:tcW w:w="963" w:type="dxa"/>
            <w:tcBorders>
              <w:bottom w:val="nil"/>
            </w:tcBorders>
            <w:noWrap/>
            <w:vAlign w:val="center"/>
            <w:hideMark/>
          </w:tcPr>
          <w:p w14:paraId="15213164"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4.516</w:t>
            </w:r>
          </w:p>
        </w:tc>
        <w:tc>
          <w:tcPr>
            <w:tcW w:w="876" w:type="dxa"/>
            <w:tcBorders>
              <w:bottom w:val="nil"/>
            </w:tcBorders>
            <w:noWrap/>
            <w:vAlign w:val="center"/>
            <w:hideMark/>
          </w:tcPr>
          <w:p w14:paraId="35708340"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0.000</w:t>
            </w:r>
          </w:p>
        </w:tc>
        <w:tc>
          <w:tcPr>
            <w:tcW w:w="756" w:type="dxa"/>
            <w:tcBorders>
              <w:bottom w:val="nil"/>
            </w:tcBorders>
            <w:noWrap/>
            <w:vAlign w:val="center"/>
            <w:hideMark/>
          </w:tcPr>
          <w:p w14:paraId="3867F163"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0.994</w:t>
            </w:r>
          </w:p>
        </w:tc>
        <w:tc>
          <w:tcPr>
            <w:tcW w:w="1096" w:type="dxa"/>
            <w:tcBorders>
              <w:bottom w:val="nil"/>
            </w:tcBorders>
            <w:noWrap/>
            <w:vAlign w:val="center"/>
            <w:hideMark/>
          </w:tcPr>
          <w:p w14:paraId="06A43338"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0.002</w:t>
            </w:r>
          </w:p>
        </w:tc>
        <w:tc>
          <w:tcPr>
            <w:tcW w:w="1380" w:type="dxa"/>
            <w:tcBorders>
              <w:bottom w:val="nil"/>
            </w:tcBorders>
            <w:noWrap/>
            <w:vAlign w:val="center"/>
            <w:hideMark/>
          </w:tcPr>
          <w:p w14:paraId="644D8D0F"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1.203</w:t>
            </w:r>
          </w:p>
        </w:tc>
        <w:tc>
          <w:tcPr>
            <w:tcW w:w="1415" w:type="dxa"/>
            <w:tcBorders>
              <w:bottom w:val="nil"/>
            </w:tcBorders>
            <w:noWrap/>
            <w:vAlign w:val="center"/>
            <w:hideMark/>
          </w:tcPr>
          <w:p w14:paraId="0E296E9D"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1.334</w:t>
            </w:r>
          </w:p>
        </w:tc>
      </w:tr>
      <w:tr w:rsidR="00D607A3" w:rsidRPr="00A90C4A" w14:paraId="0BC005B7" w14:textId="77777777" w:rsidTr="00A90C4A">
        <w:trPr>
          <w:trHeight w:val="284"/>
        </w:trPr>
        <w:tc>
          <w:tcPr>
            <w:tcW w:w="1403" w:type="dxa"/>
            <w:tcBorders>
              <w:top w:val="nil"/>
              <w:bottom w:val="nil"/>
            </w:tcBorders>
            <w:noWrap/>
            <w:vAlign w:val="bottom"/>
            <w:hideMark/>
          </w:tcPr>
          <w:p w14:paraId="213525A6" w14:textId="77777777" w:rsidR="00D607A3" w:rsidRPr="00A90C4A" w:rsidRDefault="00D607A3" w:rsidP="004332A2">
            <w:pPr>
              <w:spacing w:line="240" w:lineRule="auto"/>
              <w:rPr>
                <w:rFonts w:asciiTheme="majorBidi" w:eastAsia="Calibri" w:hAnsiTheme="majorBidi" w:cstheme="majorBidi"/>
                <w:sz w:val="22"/>
                <w:szCs w:val="22"/>
              </w:rPr>
            </w:pPr>
            <w:r w:rsidRPr="00A90C4A">
              <w:rPr>
                <w:rFonts w:asciiTheme="majorBidi" w:eastAsia="Calibri" w:hAnsiTheme="majorBidi" w:cstheme="majorBidi"/>
                <w:sz w:val="22"/>
                <w:szCs w:val="22"/>
              </w:rPr>
              <w:t>IPP</w:t>
            </w:r>
          </w:p>
        </w:tc>
        <w:tc>
          <w:tcPr>
            <w:tcW w:w="1201" w:type="dxa"/>
            <w:tcBorders>
              <w:top w:val="nil"/>
              <w:bottom w:val="nil"/>
            </w:tcBorders>
            <w:noWrap/>
            <w:vAlign w:val="center"/>
            <w:hideMark/>
          </w:tcPr>
          <w:p w14:paraId="0EF213B2"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4.7449</w:t>
            </w:r>
          </w:p>
        </w:tc>
        <w:tc>
          <w:tcPr>
            <w:tcW w:w="963" w:type="dxa"/>
            <w:tcBorders>
              <w:top w:val="nil"/>
              <w:bottom w:val="nil"/>
            </w:tcBorders>
            <w:noWrap/>
            <w:vAlign w:val="center"/>
            <w:hideMark/>
          </w:tcPr>
          <w:p w14:paraId="77EA4497"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4.6056</w:t>
            </w:r>
          </w:p>
        </w:tc>
        <w:tc>
          <w:tcPr>
            <w:tcW w:w="876" w:type="dxa"/>
            <w:tcBorders>
              <w:top w:val="nil"/>
              <w:bottom w:val="nil"/>
            </w:tcBorders>
            <w:noWrap/>
            <w:vAlign w:val="center"/>
            <w:hideMark/>
          </w:tcPr>
          <w:p w14:paraId="71564625"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1.184</w:t>
            </w:r>
          </w:p>
        </w:tc>
        <w:tc>
          <w:tcPr>
            <w:tcW w:w="756" w:type="dxa"/>
            <w:tcBorders>
              <w:top w:val="nil"/>
              <w:bottom w:val="nil"/>
            </w:tcBorders>
            <w:noWrap/>
            <w:vAlign w:val="center"/>
            <w:hideMark/>
          </w:tcPr>
          <w:p w14:paraId="15CDEBDC"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0.277</w:t>
            </w:r>
          </w:p>
        </w:tc>
        <w:tc>
          <w:tcPr>
            <w:tcW w:w="1096" w:type="dxa"/>
            <w:tcBorders>
              <w:top w:val="nil"/>
              <w:bottom w:val="nil"/>
            </w:tcBorders>
            <w:noWrap/>
            <w:vAlign w:val="center"/>
            <w:hideMark/>
          </w:tcPr>
          <w:p w14:paraId="17DE187D"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0.298</w:t>
            </w:r>
          </w:p>
        </w:tc>
        <w:tc>
          <w:tcPr>
            <w:tcW w:w="1380" w:type="dxa"/>
            <w:tcBorders>
              <w:top w:val="nil"/>
              <w:bottom w:val="nil"/>
            </w:tcBorders>
            <w:noWrap/>
            <w:vAlign w:val="center"/>
            <w:hideMark/>
          </w:tcPr>
          <w:p w14:paraId="3E5E246A"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0.402</w:t>
            </w:r>
          </w:p>
        </w:tc>
        <w:tc>
          <w:tcPr>
            <w:tcW w:w="1415" w:type="dxa"/>
            <w:tcBorders>
              <w:top w:val="nil"/>
              <w:bottom w:val="nil"/>
            </w:tcBorders>
            <w:noWrap/>
            <w:vAlign w:val="center"/>
            <w:hideMark/>
          </w:tcPr>
          <w:p w14:paraId="3CA7C868"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0.315</w:t>
            </w:r>
          </w:p>
        </w:tc>
      </w:tr>
      <w:tr w:rsidR="00D607A3" w:rsidRPr="00A90C4A" w14:paraId="24236FA3" w14:textId="77777777" w:rsidTr="00A90C4A">
        <w:trPr>
          <w:trHeight w:val="284"/>
        </w:trPr>
        <w:tc>
          <w:tcPr>
            <w:tcW w:w="1403" w:type="dxa"/>
            <w:tcBorders>
              <w:top w:val="nil"/>
              <w:bottom w:val="nil"/>
            </w:tcBorders>
            <w:noWrap/>
            <w:vAlign w:val="bottom"/>
            <w:hideMark/>
          </w:tcPr>
          <w:p w14:paraId="60A7FF57" w14:textId="77777777" w:rsidR="00D607A3" w:rsidRPr="00A90C4A" w:rsidRDefault="00D607A3" w:rsidP="004332A2">
            <w:pPr>
              <w:spacing w:line="240" w:lineRule="auto"/>
              <w:rPr>
                <w:rFonts w:asciiTheme="majorBidi" w:eastAsia="Calibri" w:hAnsiTheme="majorBidi" w:cstheme="majorBidi"/>
                <w:sz w:val="22"/>
                <w:szCs w:val="22"/>
              </w:rPr>
            </w:pPr>
            <w:r w:rsidRPr="00A90C4A">
              <w:rPr>
                <w:rFonts w:asciiTheme="majorBidi" w:eastAsia="Calibri" w:hAnsiTheme="majorBidi" w:cstheme="majorBidi"/>
                <w:sz w:val="22"/>
                <w:szCs w:val="22"/>
              </w:rPr>
              <w:t>IIA</w:t>
            </w:r>
          </w:p>
        </w:tc>
        <w:tc>
          <w:tcPr>
            <w:tcW w:w="1201" w:type="dxa"/>
            <w:tcBorders>
              <w:top w:val="nil"/>
              <w:bottom w:val="nil"/>
            </w:tcBorders>
            <w:noWrap/>
            <w:vAlign w:val="center"/>
            <w:hideMark/>
          </w:tcPr>
          <w:p w14:paraId="27FB9FD9"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4.813</w:t>
            </w:r>
          </w:p>
        </w:tc>
        <w:tc>
          <w:tcPr>
            <w:tcW w:w="963" w:type="dxa"/>
            <w:tcBorders>
              <w:top w:val="nil"/>
              <w:bottom w:val="nil"/>
            </w:tcBorders>
            <w:noWrap/>
            <w:vAlign w:val="center"/>
            <w:hideMark/>
          </w:tcPr>
          <w:p w14:paraId="7B30093E"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4.7684</w:t>
            </w:r>
          </w:p>
        </w:tc>
        <w:tc>
          <w:tcPr>
            <w:tcW w:w="876" w:type="dxa"/>
            <w:tcBorders>
              <w:top w:val="nil"/>
              <w:bottom w:val="nil"/>
            </w:tcBorders>
            <w:noWrap/>
            <w:vAlign w:val="center"/>
            <w:hideMark/>
          </w:tcPr>
          <w:p w14:paraId="7CDF7F50"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0.119</w:t>
            </w:r>
          </w:p>
        </w:tc>
        <w:tc>
          <w:tcPr>
            <w:tcW w:w="756" w:type="dxa"/>
            <w:tcBorders>
              <w:top w:val="nil"/>
              <w:bottom w:val="nil"/>
            </w:tcBorders>
            <w:noWrap/>
            <w:vAlign w:val="center"/>
            <w:hideMark/>
          </w:tcPr>
          <w:p w14:paraId="25242091"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0.73</w:t>
            </w:r>
          </w:p>
        </w:tc>
        <w:tc>
          <w:tcPr>
            <w:tcW w:w="1096" w:type="dxa"/>
            <w:tcBorders>
              <w:top w:val="nil"/>
              <w:bottom w:val="nil"/>
            </w:tcBorders>
            <w:noWrap/>
            <w:vAlign w:val="center"/>
            <w:hideMark/>
          </w:tcPr>
          <w:p w14:paraId="760221EE"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0.095</w:t>
            </w:r>
          </w:p>
        </w:tc>
        <w:tc>
          <w:tcPr>
            <w:tcW w:w="1380" w:type="dxa"/>
            <w:tcBorders>
              <w:top w:val="nil"/>
              <w:bottom w:val="nil"/>
            </w:tcBorders>
            <w:noWrap/>
            <w:vAlign w:val="center"/>
            <w:hideMark/>
          </w:tcPr>
          <w:p w14:paraId="4ADC9DB3"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0.383</w:t>
            </w:r>
          </w:p>
        </w:tc>
        <w:tc>
          <w:tcPr>
            <w:tcW w:w="1415" w:type="dxa"/>
            <w:tcBorders>
              <w:top w:val="nil"/>
              <w:bottom w:val="nil"/>
            </w:tcBorders>
            <w:noWrap/>
            <w:vAlign w:val="center"/>
            <w:hideMark/>
          </w:tcPr>
          <w:p w14:paraId="0C9AA7C9"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0.554</w:t>
            </w:r>
          </w:p>
        </w:tc>
      </w:tr>
      <w:tr w:rsidR="00D607A3" w:rsidRPr="00A90C4A" w14:paraId="4A208FF0" w14:textId="77777777" w:rsidTr="00A90C4A">
        <w:trPr>
          <w:trHeight w:val="284"/>
        </w:trPr>
        <w:tc>
          <w:tcPr>
            <w:tcW w:w="1403" w:type="dxa"/>
            <w:tcBorders>
              <w:top w:val="nil"/>
              <w:bottom w:val="nil"/>
            </w:tcBorders>
            <w:noWrap/>
            <w:vAlign w:val="bottom"/>
            <w:hideMark/>
          </w:tcPr>
          <w:p w14:paraId="7E7E7ABB" w14:textId="77777777" w:rsidR="00D607A3" w:rsidRPr="00A90C4A" w:rsidRDefault="00D607A3" w:rsidP="004332A2">
            <w:pPr>
              <w:spacing w:line="240" w:lineRule="auto"/>
              <w:rPr>
                <w:rFonts w:asciiTheme="majorBidi" w:eastAsia="Calibri" w:hAnsiTheme="majorBidi" w:cstheme="majorBidi"/>
                <w:sz w:val="22"/>
                <w:szCs w:val="22"/>
              </w:rPr>
            </w:pPr>
            <w:bookmarkStart w:id="375" w:name="_Hlk131327906"/>
            <w:r w:rsidRPr="00A90C4A">
              <w:rPr>
                <w:rFonts w:asciiTheme="majorBidi" w:eastAsia="Calibri" w:hAnsiTheme="majorBidi" w:cstheme="majorBidi"/>
                <w:sz w:val="22"/>
                <w:szCs w:val="22"/>
              </w:rPr>
              <w:t>ITI</w:t>
            </w:r>
          </w:p>
        </w:tc>
        <w:tc>
          <w:tcPr>
            <w:tcW w:w="1201" w:type="dxa"/>
            <w:tcBorders>
              <w:top w:val="nil"/>
              <w:bottom w:val="nil"/>
            </w:tcBorders>
            <w:noWrap/>
            <w:vAlign w:val="center"/>
            <w:hideMark/>
          </w:tcPr>
          <w:p w14:paraId="553752D1"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4.9066</w:t>
            </w:r>
          </w:p>
        </w:tc>
        <w:tc>
          <w:tcPr>
            <w:tcW w:w="963" w:type="dxa"/>
            <w:tcBorders>
              <w:top w:val="nil"/>
              <w:bottom w:val="nil"/>
            </w:tcBorders>
            <w:noWrap/>
            <w:vAlign w:val="center"/>
            <w:hideMark/>
          </w:tcPr>
          <w:p w14:paraId="4670F192"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4.6814</w:t>
            </w:r>
          </w:p>
        </w:tc>
        <w:tc>
          <w:tcPr>
            <w:tcW w:w="876" w:type="dxa"/>
            <w:tcBorders>
              <w:top w:val="nil"/>
              <w:bottom w:val="nil"/>
            </w:tcBorders>
            <w:noWrap/>
            <w:vAlign w:val="center"/>
            <w:hideMark/>
          </w:tcPr>
          <w:p w14:paraId="75F0391D" w14:textId="0DCF5DD8"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3.456</w:t>
            </w:r>
            <w:r w:rsidR="00BA1596" w:rsidRPr="00A90C4A">
              <w:rPr>
                <w:rFonts w:asciiTheme="majorBidi" w:eastAsia="Calibri" w:hAnsiTheme="majorBidi" w:cstheme="majorBidi"/>
                <w:sz w:val="22"/>
                <w:szCs w:val="22"/>
              </w:rPr>
              <w:t>*</w:t>
            </w:r>
          </w:p>
        </w:tc>
        <w:tc>
          <w:tcPr>
            <w:tcW w:w="756" w:type="dxa"/>
            <w:tcBorders>
              <w:top w:val="nil"/>
              <w:bottom w:val="nil"/>
            </w:tcBorders>
            <w:noWrap/>
            <w:vAlign w:val="center"/>
            <w:hideMark/>
          </w:tcPr>
          <w:p w14:paraId="1BCC0DE4"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0.064</w:t>
            </w:r>
          </w:p>
        </w:tc>
        <w:tc>
          <w:tcPr>
            <w:tcW w:w="1096" w:type="dxa"/>
            <w:tcBorders>
              <w:top w:val="nil"/>
              <w:bottom w:val="nil"/>
            </w:tcBorders>
            <w:noWrap/>
            <w:vAlign w:val="center"/>
            <w:hideMark/>
          </w:tcPr>
          <w:p w14:paraId="7E3D9D25"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0.509</w:t>
            </w:r>
          </w:p>
        </w:tc>
        <w:tc>
          <w:tcPr>
            <w:tcW w:w="1380" w:type="dxa"/>
            <w:tcBorders>
              <w:top w:val="nil"/>
              <w:bottom w:val="nil"/>
            </w:tcBorders>
            <w:noWrap/>
            <w:vAlign w:val="center"/>
            <w:hideMark/>
          </w:tcPr>
          <w:p w14:paraId="1CC292EC"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1.478</w:t>
            </w:r>
          </w:p>
        </w:tc>
        <w:tc>
          <w:tcPr>
            <w:tcW w:w="1415" w:type="dxa"/>
            <w:tcBorders>
              <w:top w:val="nil"/>
              <w:bottom w:val="nil"/>
            </w:tcBorders>
            <w:noWrap/>
            <w:vAlign w:val="center"/>
            <w:hideMark/>
          </w:tcPr>
          <w:p w14:paraId="6F8B3296"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1.327</w:t>
            </w:r>
          </w:p>
        </w:tc>
      </w:tr>
      <w:bookmarkEnd w:id="375"/>
      <w:tr w:rsidR="00D607A3" w:rsidRPr="00A90C4A" w14:paraId="60E3FB7F" w14:textId="77777777" w:rsidTr="00A90C4A">
        <w:trPr>
          <w:trHeight w:val="284"/>
        </w:trPr>
        <w:tc>
          <w:tcPr>
            <w:tcW w:w="1403" w:type="dxa"/>
            <w:tcBorders>
              <w:top w:val="nil"/>
              <w:bottom w:val="nil"/>
            </w:tcBorders>
            <w:noWrap/>
            <w:vAlign w:val="bottom"/>
            <w:hideMark/>
          </w:tcPr>
          <w:p w14:paraId="5E3ED64F" w14:textId="77777777" w:rsidR="00D607A3" w:rsidRPr="00A90C4A" w:rsidRDefault="00D607A3" w:rsidP="004332A2">
            <w:pPr>
              <w:spacing w:line="240" w:lineRule="auto"/>
              <w:rPr>
                <w:rFonts w:asciiTheme="majorBidi" w:eastAsia="Calibri" w:hAnsiTheme="majorBidi" w:cstheme="majorBidi"/>
                <w:sz w:val="22"/>
                <w:szCs w:val="22"/>
              </w:rPr>
            </w:pPr>
            <w:r w:rsidRPr="00A90C4A">
              <w:rPr>
                <w:rFonts w:asciiTheme="majorBidi" w:eastAsia="Calibri" w:hAnsiTheme="majorBidi" w:cstheme="majorBidi"/>
                <w:sz w:val="22"/>
                <w:szCs w:val="22"/>
              </w:rPr>
              <w:t>IOF</w:t>
            </w:r>
          </w:p>
        </w:tc>
        <w:tc>
          <w:tcPr>
            <w:tcW w:w="1201" w:type="dxa"/>
            <w:tcBorders>
              <w:top w:val="nil"/>
              <w:bottom w:val="nil"/>
            </w:tcBorders>
            <w:noWrap/>
            <w:vAlign w:val="center"/>
            <w:hideMark/>
          </w:tcPr>
          <w:p w14:paraId="2BB072A9"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4.5498</w:t>
            </w:r>
          </w:p>
        </w:tc>
        <w:tc>
          <w:tcPr>
            <w:tcW w:w="963" w:type="dxa"/>
            <w:tcBorders>
              <w:top w:val="nil"/>
              <w:bottom w:val="nil"/>
            </w:tcBorders>
            <w:noWrap/>
            <w:vAlign w:val="center"/>
            <w:hideMark/>
          </w:tcPr>
          <w:p w14:paraId="2B2B8EB1"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4.3365</w:t>
            </w:r>
          </w:p>
        </w:tc>
        <w:tc>
          <w:tcPr>
            <w:tcW w:w="876" w:type="dxa"/>
            <w:tcBorders>
              <w:top w:val="nil"/>
              <w:bottom w:val="nil"/>
            </w:tcBorders>
            <w:noWrap/>
            <w:vAlign w:val="center"/>
            <w:hideMark/>
          </w:tcPr>
          <w:p w14:paraId="410DF936" w14:textId="0D3D9024"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3.143</w:t>
            </w:r>
            <w:r w:rsidR="00BA1596" w:rsidRPr="00A90C4A">
              <w:rPr>
                <w:rFonts w:asciiTheme="majorBidi" w:eastAsia="Calibri" w:hAnsiTheme="majorBidi" w:cstheme="majorBidi"/>
                <w:sz w:val="22"/>
                <w:szCs w:val="22"/>
              </w:rPr>
              <w:t>*</w:t>
            </w:r>
          </w:p>
        </w:tc>
        <w:tc>
          <w:tcPr>
            <w:tcW w:w="756" w:type="dxa"/>
            <w:tcBorders>
              <w:top w:val="nil"/>
              <w:bottom w:val="nil"/>
            </w:tcBorders>
            <w:noWrap/>
            <w:vAlign w:val="center"/>
            <w:hideMark/>
          </w:tcPr>
          <w:p w14:paraId="501E6F72"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0.077</w:t>
            </w:r>
          </w:p>
        </w:tc>
        <w:tc>
          <w:tcPr>
            <w:tcW w:w="1096" w:type="dxa"/>
            <w:tcBorders>
              <w:top w:val="nil"/>
              <w:bottom w:val="nil"/>
            </w:tcBorders>
            <w:noWrap/>
            <w:vAlign w:val="center"/>
            <w:hideMark/>
          </w:tcPr>
          <w:p w14:paraId="3AA658A8"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0.486</w:t>
            </w:r>
          </w:p>
        </w:tc>
        <w:tc>
          <w:tcPr>
            <w:tcW w:w="1380" w:type="dxa"/>
            <w:tcBorders>
              <w:top w:val="nil"/>
              <w:bottom w:val="nil"/>
            </w:tcBorders>
            <w:noWrap/>
            <w:vAlign w:val="center"/>
            <w:hideMark/>
          </w:tcPr>
          <w:p w14:paraId="1AA4029F"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0.304</w:t>
            </w:r>
          </w:p>
        </w:tc>
        <w:tc>
          <w:tcPr>
            <w:tcW w:w="1415" w:type="dxa"/>
            <w:tcBorders>
              <w:top w:val="nil"/>
              <w:bottom w:val="nil"/>
            </w:tcBorders>
            <w:noWrap/>
            <w:vAlign w:val="center"/>
            <w:hideMark/>
          </w:tcPr>
          <w:p w14:paraId="21053C38"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0.322</w:t>
            </w:r>
          </w:p>
        </w:tc>
      </w:tr>
      <w:tr w:rsidR="00D607A3" w:rsidRPr="00A90C4A" w14:paraId="5CB03377" w14:textId="77777777" w:rsidTr="00A90C4A">
        <w:trPr>
          <w:trHeight w:val="284"/>
        </w:trPr>
        <w:tc>
          <w:tcPr>
            <w:tcW w:w="1403" w:type="dxa"/>
            <w:tcBorders>
              <w:top w:val="nil"/>
            </w:tcBorders>
            <w:noWrap/>
            <w:vAlign w:val="bottom"/>
            <w:hideMark/>
          </w:tcPr>
          <w:p w14:paraId="25341819" w14:textId="77777777" w:rsidR="00D607A3" w:rsidRPr="00A90C4A" w:rsidRDefault="00D607A3" w:rsidP="004332A2">
            <w:pPr>
              <w:spacing w:line="240" w:lineRule="auto"/>
              <w:rPr>
                <w:rFonts w:asciiTheme="majorBidi" w:eastAsia="Calibri" w:hAnsiTheme="majorBidi" w:cstheme="majorBidi"/>
                <w:sz w:val="22"/>
                <w:szCs w:val="22"/>
              </w:rPr>
            </w:pPr>
            <w:r w:rsidRPr="00A90C4A">
              <w:rPr>
                <w:rFonts w:asciiTheme="majorBidi" w:eastAsia="Calibri" w:hAnsiTheme="majorBidi" w:cstheme="majorBidi"/>
                <w:sz w:val="22"/>
                <w:szCs w:val="22"/>
              </w:rPr>
              <w:t>ICS</w:t>
            </w:r>
          </w:p>
        </w:tc>
        <w:tc>
          <w:tcPr>
            <w:tcW w:w="1201" w:type="dxa"/>
            <w:tcBorders>
              <w:top w:val="nil"/>
            </w:tcBorders>
            <w:noWrap/>
            <w:vAlign w:val="center"/>
            <w:hideMark/>
          </w:tcPr>
          <w:p w14:paraId="5A8D2C34"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4.4771</w:t>
            </w:r>
          </w:p>
        </w:tc>
        <w:tc>
          <w:tcPr>
            <w:tcW w:w="963" w:type="dxa"/>
            <w:tcBorders>
              <w:top w:val="nil"/>
            </w:tcBorders>
            <w:noWrap/>
            <w:vAlign w:val="center"/>
            <w:hideMark/>
          </w:tcPr>
          <w:p w14:paraId="74E5BEC6"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4.081</w:t>
            </w:r>
          </w:p>
        </w:tc>
        <w:tc>
          <w:tcPr>
            <w:tcW w:w="876" w:type="dxa"/>
            <w:tcBorders>
              <w:top w:val="nil"/>
            </w:tcBorders>
            <w:noWrap/>
            <w:vAlign w:val="center"/>
            <w:hideMark/>
          </w:tcPr>
          <w:p w14:paraId="2CD4A3BF"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8.777*</w:t>
            </w:r>
          </w:p>
        </w:tc>
        <w:tc>
          <w:tcPr>
            <w:tcW w:w="756" w:type="dxa"/>
            <w:tcBorders>
              <w:top w:val="nil"/>
            </w:tcBorders>
            <w:noWrap/>
            <w:vAlign w:val="center"/>
            <w:hideMark/>
          </w:tcPr>
          <w:p w14:paraId="749AACED"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0.003</w:t>
            </w:r>
          </w:p>
        </w:tc>
        <w:tc>
          <w:tcPr>
            <w:tcW w:w="1096" w:type="dxa"/>
            <w:tcBorders>
              <w:top w:val="nil"/>
            </w:tcBorders>
            <w:noWrap/>
            <w:vAlign w:val="center"/>
            <w:hideMark/>
          </w:tcPr>
          <w:p w14:paraId="6CE8F86E"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0.811</w:t>
            </w:r>
          </w:p>
        </w:tc>
        <w:tc>
          <w:tcPr>
            <w:tcW w:w="1380" w:type="dxa"/>
            <w:tcBorders>
              <w:top w:val="nil"/>
            </w:tcBorders>
            <w:noWrap/>
            <w:vAlign w:val="center"/>
            <w:hideMark/>
          </w:tcPr>
          <w:p w14:paraId="408F8960" w14:textId="77777777" w:rsidR="00D607A3" w:rsidRPr="00A90C4A" w:rsidRDefault="00D607A3" w:rsidP="00A90C4A">
            <w:pPr>
              <w:spacing w:line="240" w:lineRule="auto"/>
              <w:jc w:val="center"/>
              <w:rPr>
                <w:rFonts w:asciiTheme="majorBidi" w:eastAsia="Calibri" w:hAnsiTheme="majorBidi" w:cstheme="majorBidi"/>
                <w:sz w:val="22"/>
                <w:szCs w:val="22"/>
              </w:rPr>
            </w:pPr>
            <w:r w:rsidRPr="00A90C4A">
              <w:rPr>
                <w:rFonts w:asciiTheme="majorBidi" w:eastAsia="Calibri" w:hAnsiTheme="majorBidi" w:cstheme="majorBidi"/>
                <w:sz w:val="22"/>
                <w:szCs w:val="22"/>
              </w:rPr>
              <w:t>0.787</w:t>
            </w:r>
          </w:p>
        </w:tc>
        <w:tc>
          <w:tcPr>
            <w:tcW w:w="1415" w:type="dxa"/>
            <w:tcBorders>
              <w:top w:val="nil"/>
            </w:tcBorders>
            <w:noWrap/>
            <w:vAlign w:val="center"/>
            <w:hideMark/>
          </w:tcPr>
          <w:p w14:paraId="5D95F3A0" w14:textId="77777777" w:rsidR="00D607A3" w:rsidRPr="00A90C4A" w:rsidRDefault="00D607A3" w:rsidP="00A90C4A">
            <w:pPr>
              <w:spacing w:line="240" w:lineRule="auto"/>
              <w:jc w:val="center"/>
              <w:rPr>
                <w:rFonts w:asciiTheme="majorBidi" w:eastAsia="Calibri" w:hAnsiTheme="majorBidi" w:cstheme="majorBidi"/>
                <w:sz w:val="22"/>
                <w:szCs w:val="22"/>
              </w:rPr>
            </w:pPr>
            <w:bookmarkStart w:id="376" w:name="_Hlk129281530"/>
            <w:r w:rsidRPr="00A90C4A">
              <w:rPr>
                <w:rFonts w:asciiTheme="majorBidi" w:eastAsia="Calibri" w:hAnsiTheme="majorBidi" w:cstheme="majorBidi"/>
                <w:sz w:val="22"/>
                <w:szCs w:val="22"/>
              </w:rPr>
              <w:t>0.535</w:t>
            </w:r>
            <w:bookmarkEnd w:id="376"/>
          </w:p>
        </w:tc>
      </w:tr>
    </w:tbl>
    <w:p w14:paraId="7985586F" w14:textId="77777777" w:rsidR="000A416D" w:rsidRDefault="000A416D" w:rsidP="004332A2">
      <w:pPr>
        <w:rPr>
          <w:rFonts w:asciiTheme="majorBidi" w:eastAsia="Calibri" w:hAnsiTheme="majorBidi" w:cstheme="majorBidi"/>
          <w:lang w:val="en-GB"/>
        </w:rPr>
      </w:pPr>
    </w:p>
    <w:p w14:paraId="6D9B54B6" w14:textId="77777777" w:rsidR="00440448" w:rsidRDefault="00440448" w:rsidP="004332A2">
      <w:pPr>
        <w:rPr>
          <w:rFonts w:asciiTheme="majorBidi" w:eastAsia="Calibri" w:hAnsiTheme="majorBidi" w:cstheme="majorBidi"/>
          <w:lang w:val="en-GB"/>
        </w:rPr>
      </w:pPr>
    </w:p>
    <w:p w14:paraId="005EA093" w14:textId="77777777" w:rsidR="00440448" w:rsidRDefault="00440448" w:rsidP="004332A2">
      <w:pPr>
        <w:rPr>
          <w:rFonts w:asciiTheme="majorBidi" w:eastAsia="Calibri" w:hAnsiTheme="majorBidi" w:cstheme="majorBidi"/>
          <w:lang w:val="en-GB"/>
        </w:rPr>
      </w:pPr>
    </w:p>
    <w:p w14:paraId="507219DB" w14:textId="77777777" w:rsidR="00440448" w:rsidRDefault="00440448" w:rsidP="004332A2">
      <w:pPr>
        <w:rPr>
          <w:rFonts w:asciiTheme="majorBidi" w:eastAsia="Calibri" w:hAnsiTheme="majorBidi" w:cstheme="majorBidi"/>
          <w:lang w:val="en-GB"/>
        </w:rPr>
      </w:pPr>
    </w:p>
    <w:p w14:paraId="76D685E2" w14:textId="2C835541" w:rsidR="00FB1AE7" w:rsidRDefault="00FB1AE7" w:rsidP="004332A2">
      <w:pPr>
        <w:rPr>
          <w:rFonts w:asciiTheme="majorBidi" w:eastAsia="Calibri" w:hAnsiTheme="majorBidi" w:cstheme="majorBidi"/>
          <w:lang w:val="en-GB"/>
        </w:rPr>
      </w:pPr>
    </w:p>
    <w:p w14:paraId="456A71C9" w14:textId="1F9BF753" w:rsidR="00507EE1" w:rsidRDefault="00507EE1" w:rsidP="004332A2">
      <w:pPr>
        <w:rPr>
          <w:rFonts w:asciiTheme="majorBidi" w:eastAsia="Calibri" w:hAnsiTheme="majorBidi" w:cstheme="majorBidi"/>
          <w:lang w:val="en-GB"/>
        </w:rPr>
      </w:pPr>
    </w:p>
    <w:p w14:paraId="3D6BF3AF" w14:textId="78AD65DE" w:rsidR="00507EE1" w:rsidRDefault="00507EE1" w:rsidP="004332A2">
      <w:pPr>
        <w:rPr>
          <w:rFonts w:asciiTheme="majorBidi" w:eastAsia="Calibri" w:hAnsiTheme="majorBidi" w:cstheme="majorBidi"/>
          <w:lang w:val="en-GB"/>
        </w:rPr>
      </w:pPr>
    </w:p>
    <w:p w14:paraId="2F29FDA5" w14:textId="2A0657FD" w:rsidR="00507EE1" w:rsidRDefault="00507EE1" w:rsidP="004332A2">
      <w:pPr>
        <w:rPr>
          <w:rFonts w:asciiTheme="majorBidi" w:eastAsia="Calibri" w:hAnsiTheme="majorBidi" w:cstheme="majorBidi"/>
          <w:lang w:val="en-GB"/>
        </w:rPr>
      </w:pPr>
    </w:p>
    <w:p w14:paraId="506A49FE" w14:textId="08F44D30" w:rsidR="00507EE1" w:rsidRDefault="00507EE1" w:rsidP="004332A2">
      <w:pPr>
        <w:rPr>
          <w:rFonts w:asciiTheme="majorBidi" w:eastAsia="Calibri" w:hAnsiTheme="majorBidi" w:cstheme="majorBidi"/>
          <w:lang w:val="en-GB"/>
        </w:rPr>
      </w:pPr>
    </w:p>
    <w:p w14:paraId="1F41E03D" w14:textId="2DF11775" w:rsidR="00507EE1" w:rsidRDefault="00507EE1" w:rsidP="004332A2">
      <w:pPr>
        <w:rPr>
          <w:rFonts w:asciiTheme="majorBidi" w:eastAsia="Calibri" w:hAnsiTheme="majorBidi" w:cstheme="majorBidi"/>
          <w:lang w:val="en-GB"/>
        </w:rPr>
      </w:pPr>
    </w:p>
    <w:p w14:paraId="151DB541" w14:textId="77777777" w:rsidR="00507EE1" w:rsidRPr="00727C70" w:rsidRDefault="00507EE1" w:rsidP="004332A2">
      <w:pPr>
        <w:rPr>
          <w:rFonts w:asciiTheme="majorBidi" w:eastAsia="Calibri" w:hAnsiTheme="majorBidi" w:cstheme="majorBidi"/>
          <w:lang w:val="en-GB"/>
        </w:rPr>
      </w:pPr>
    </w:p>
    <w:p w14:paraId="09C1DF1D" w14:textId="50F01005" w:rsidR="000A2427" w:rsidRDefault="00F84568" w:rsidP="004332A2">
      <w:pPr>
        <w:pStyle w:val="Heading1"/>
        <w:spacing w:before="0"/>
        <w:rPr>
          <w:b w:val="0"/>
          <w:bCs/>
        </w:rPr>
      </w:pPr>
      <w:bookmarkStart w:id="377" w:name="_Toc137890637"/>
      <w:bookmarkStart w:id="378" w:name="_Toc138604498"/>
      <w:bookmarkStart w:id="379" w:name="_Toc138604790"/>
      <w:bookmarkStart w:id="380" w:name="_Toc135580443"/>
      <w:r w:rsidRPr="0027142B">
        <w:rPr>
          <w:b w:val="0"/>
          <w:bCs/>
        </w:rPr>
        <w:lastRenderedPageBreak/>
        <w:t>CHAPTER 5</w:t>
      </w:r>
      <w:bookmarkEnd w:id="377"/>
      <w:bookmarkEnd w:id="378"/>
      <w:bookmarkEnd w:id="379"/>
    </w:p>
    <w:p w14:paraId="32A99691" w14:textId="4CF5B8DD" w:rsidR="00F84568" w:rsidRPr="0027142B" w:rsidRDefault="00F84568" w:rsidP="004332A2">
      <w:pPr>
        <w:pStyle w:val="Heading1"/>
        <w:spacing w:before="0"/>
        <w:rPr>
          <w:b w:val="0"/>
          <w:bCs/>
        </w:rPr>
      </w:pPr>
      <w:r w:rsidRPr="0027142B">
        <w:rPr>
          <w:b w:val="0"/>
          <w:bCs/>
        </w:rPr>
        <w:t xml:space="preserve"> </w:t>
      </w:r>
      <w:bookmarkStart w:id="381" w:name="_Toc138604499"/>
      <w:bookmarkStart w:id="382" w:name="_Toc138604791"/>
      <w:r w:rsidRPr="0027142B">
        <w:rPr>
          <w:b w:val="0"/>
          <w:bCs/>
        </w:rPr>
        <w:t>DISCUSSION</w:t>
      </w:r>
      <w:bookmarkEnd w:id="380"/>
      <w:bookmarkEnd w:id="381"/>
      <w:bookmarkEnd w:id="382"/>
    </w:p>
    <w:p w14:paraId="20C6CD17" w14:textId="25584836" w:rsidR="00D607A3" w:rsidRPr="00727C70" w:rsidRDefault="00D607A3" w:rsidP="004332A2">
      <w:pPr>
        <w:ind w:firstLine="720"/>
        <w:rPr>
          <w:rFonts w:asciiTheme="majorBidi" w:eastAsia="Calibri" w:hAnsiTheme="majorBidi" w:cstheme="majorBidi"/>
          <w:color w:val="000000"/>
        </w:rPr>
      </w:pPr>
      <w:r w:rsidRPr="00727C70">
        <w:rPr>
          <w:rFonts w:asciiTheme="majorBidi" w:eastAsia="Calibri" w:hAnsiTheme="majorBidi" w:cstheme="majorBidi"/>
          <w:color w:val="000000"/>
        </w:rPr>
        <w:t>Overall,</w:t>
      </w:r>
      <w:r w:rsidRPr="00727C70">
        <w:rPr>
          <w:rFonts w:asciiTheme="majorBidi" w:eastAsia="Calibri" w:hAnsiTheme="majorBidi" w:cstheme="majorBidi"/>
          <w:b/>
          <w:bCs/>
          <w:color w:val="000000"/>
        </w:rPr>
        <w:t xml:space="preserve"> </w:t>
      </w:r>
      <w:r w:rsidRPr="00727C70">
        <w:rPr>
          <w:rFonts w:asciiTheme="majorBidi" w:eastAsia="Calibri" w:hAnsiTheme="majorBidi" w:cstheme="majorBidi"/>
          <w:color w:val="000000"/>
        </w:rPr>
        <w:t xml:space="preserve">the findings of the research support the view of the important role of channel integration dimensions, service quality and price as antecedents to build customer experience in omnichannel retailing which in its turn improve patronage intention in omnichannel environment.  </w:t>
      </w:r>
    </w:p>
    <w:p w14:paraId="05B6A5F4" w14:textId="77777777" w:rsidR="00D607A3" w:rsidRPr="00727C70" w:rsidRDefault="00D607A3" w:rsidP="004332A2">
      <w:pPr>
        <w:ind w:firstLine="720"/>
        <w:rPr>
          <w:rFonts w:asciiTheme="majorBidi" w:eastAsia="Calibri" w:hAnsiTheme="majorBidi" w:cstheme="majorBidi"/>
          <w:color w:val="000000"/>
        </w:rPr>
      </w:pPr>
      <w:r w:rsidRPr="00727C70">
        <w:rPr>
          <w:rFonts w:asciiTheme="majorBidi" w:eastAsia="Calibri" w:hAnsiTheme="majorBidi" w:cstheme="majorBidi"/>
          <w:color w:val="000000"/>
        </w:rPr>
        <w:t>Results showed that only two of the dimensions of channel integration have significant effect on customer experience, these dimensions are integrated customer service and integrated product and price. A potential explanation is that Palestinian market is an emerging market and retailers may face obstacles in implementing omnichannel strategies. Other potential explanations will also be presented for every dimension.</w:t>
      </w:r>
    </w:p>
    <w:p w14:paraId="4B0936C4" w14:textId="0D381BD4" w:rsidR="00D607A3" w:rsidRPr="00727C70" w:rsidRDefault="00D607A3" w:rsidP="004332A2">
      <w:pPr>
        <w:ind w:firstLine="720"/>
        <w:rPr>
          <w:rFonts w:asciiTheme="majorBidi" w:eastAsia="Calibri" w:hAnsiTheme="majorBidi" w:cstheme="majorBidi"/>
          <w:color w:val="000000"/>
        </w:rPr>
      </w:pPr>
      <w:r w:rsidRPr="00727C70">
        <w:rPr>
          <w:rFonts w:asciiTheme="majorBidi" w:eastAsia="Calibri" w:hAnsiTheme="majorBidi" w:cstheme="majorBidi"/>
          <w:color w:val="000000"/>
        </w:rPr>
        <w:t xml:space="preserve"> </w:t>
      </w:r>
      <w:r w:rsidRPr="00727C70">
        <w:rPr>
          <w:rFonts w:asciiTheme="majorBidi" w:eastAsia="Calibri" w:hAnsiTheme="majorBidi" w:cstheme="majorBidi"/>
          <w:color w:val="000000"/>
          <w:shd w:val="clear" w:color="auto" w:fill="FFFFFF"/>
        </w:rPr>
        <w:t xml:space="preserve">Integrated customer service has a positive effect on customer experience in an omnichannel environment, this aligns with </w:t>
      </w:r>
      <w:r w:rsidRPr="00727C70">
        <w:rPr>
          <w:rFonts w:asciiTheme="majorBidi" w:eastAsia="Calibri" w:hAnsiTheme="majorBidi" w:cstheme="majorBidi"/>
          <w:color w:val="000000"/>
          <w:shd w:val="clear" w:color="auto" w:fill="FFFFFF"/>
        </w:rPr>
        <w:fldChar w:fldCharType="begin"/>
      </w:r>
      <w:r w:rsidR="00C666EC">
        <w:rPr>
          <w:rFonts w:asciiTheme="majorBidi" w:eastAsia="Calibri" w:hAnsiTheme="majorBidi" w:cstheme="majorBidi"/>
          <w:color w:val="000000"/>
          <w:shd w:val="clear" w:color="auto" w:fill="FFFFFF"/>
        </w:rPr>
        <w:instrText xml:space="preserve"> ADDIN EN.CITE &lt;EndNote&gt;&lt;Cite AuthorYear="1"&gt;&lt;Author&gt;Gao&lt;/Author&gt;&lt;Year&gt;2021&lt;/Year&gt;&lt;RecNum&gt;167&lt;/RecNum&gt;&lt;DisplayText&gt;Gao et al. (2021)&lt;/DisplayText&gt;&lt;record&gt;&lt;rec-number&gt;167&lt;/rec-number&gt;&lt;foreign-keys&gt;&lt;key app="EN" db-id="tw5t99rrowptx8ef50bxr9vzzf5xpad0prwz" timestamp="1640697163"&gt;167&lt;/key&gt;&lt;/foreign-keys&gt;&lt;ref-type name="Journal Article"&gt;17&lt;/ref-type&gt;&lt;contributors&gt;&lt;authors&gt;&lt;author&gt;Gao, Wei&lt;/author&gt;&lt;author&gt;Fan, Hua&lt;/author&gt;&lt;author&gt;Li, Wenqian&lt;/author&gt;&lt;author&gt;Wang, Huiling&lt;/author&gt;&lt;/authors&gt;&lt;/contributors&gt;&lt;titles&gt;&lt;title&gt;Crafting the customer experience in omnichannel contexts: The role of channel integration&lt;/title&gt;&lt;secondary-title&gt;Journal of Business Research&lt;/secondary-title&gt;&lt;/titles&gt;&lt;periodical&gt;&lt;full-title&gt;Journal of Business Research&lt;/full-title&gt;&lt;/periodical&gt;&lt;pages&gt;12-22&lt;/pages&gt;&lt;volume&gt;126&lt;/volume&gt;&lt;dates&gt;&lt;year&gt;2021&lt;/year&gt;&lt;/dates&gt;&lt;isbn&gt;0148-2963&lt;/isbn&gt;&lt;urls&gt;&lt;/urls&gt;&lt;electronic-resource-num&gt;https://doi.org/10.1016/j.jbusres.2020.12.056&lt;/electronic-resource-num&gt;&lt;/record&gt;&lt;/Cite&gt;&lt;/EndNote&gt;</w:instrText>
      </w:r>
      <w:r w:rsidRPr="00727C70">
        <w:rPr>
          <w:rFonts w:asciiTheme="majorBidi" w:eastAsia="Calibri" w:hAnsiTheme="majorBidi" w:cstheme="majorBidi"/>
          <w:color w:val="000000"/>
          <w:shd w:val="clear" w:color="auto" w:fill="FFFFFF"/>
        </w:rPr>
        <w:fldChar w:fldCharType="separate"/>
      </w:r>
      <w:r w:rsidR="00C666EC">
        <w:rPr>
          <w:rFonts w:asciiTheme="majorBidi" w:eastAsia="Calibri" w:hAnsiTheme="majorBidi" w:cstheme="majorBidi"/>
          <w:noProof/>
          <w:color w:val="000000"/>
          <w:shd w:val="clear" w:color="auto" w:fill="FFFFFF"/>
        </w:rPr>
        <w:t>Gao et al. (2021)</w:t>
      </w:r>
      <w:r w:rsidRPr="00727C70">
        <w:rPr>
          <w:rFonts w:asciiTheme="majorBidi" w:eastAsia="Calibri" w:hAnsiTheme="majorBidi" w:cstheme="majorBidi"/>
          <w:color w:val="000000"/>
          <w:shd w:val="clear" w:color="auto" w:fill="FFFFFF"/>
        </w:rPr>
        <w:fldChar w:fldCharType="end"/>
      </w:r>
      <w:r w:rsidRPr="00727C70">
        <w:rPr>
          <w:rFonts w:asciiTheme="majorBidi" w:eastAsia="Calibri" w:hAnsiTheme="majorBidi" w:cstheme="majorBidi"/>
          <w:color w:val="000000"/>
          <w:shd w:val="clear" w:color="auto" w:fill="FFFFFF"/>
        </w:rPr>
        <w:t xml:space="preserve"> results. As customers value consistency and continuity in their interactions with a retailer across all channels, and integrated customer service can help provide a seamless and personalized experience. For example, customers may appreciate being able to exchange, repair or return their purchased products across all channels, and having their information and purchase history readily available to the representative regardless of the channel used </w:t>
      </w:r>
      <w:r w:rsidRPr="00727C70">
        <w:rPr>
          <w:rFonts w:asciiTheme="majorBidi" w:eastAsia="Calibri" w:hAnsiTheme="majorBidi" w:cstheme="majorBidi"/>
          <w:color w:val="000000"/>
          <w:shd w:val="clear" w:color="auto" w:fill="FFFFFF"/>
        </w:rPr>
        <w:fldChar w:fldCharType="begin"/>
      </w:r>
      <w:r w:rsidRPr="00727C70">
        <w:rPr>
          <w:rFonts w:asciiTheme="majorBidi" w:eastAsia="Calibri" w:hAnsiTheme="majorBidi" w:cstheme="majorBidi"/>
          <w:color w:val="000000"/>
          <w:shd w:val="clear" w:color="auto" w:fill="FFFFFF"/>
        </w:rPr>
        <w:instrText xml:space="preserve"> ADDIN EN.CITE &lt;EndNote&gt;&lt;Cite&gt;&lt;Author&gt;Barari&lt;/Author&gt;&lt;Year&gt;2020&lt;/Year&gt;&lt;RecNum&gt;247&lt;/RecNum&gt;&lt;DisplayText&gt;(Barari et al., 2020; Oh et al., 2012)&lt;/DisplayText&gt;&lt;record&gt;&lt;rec-number&gt;247&lt;/rec-number&gt;&lt;foreign-keys&gt;&lt;key app="EN" db-id="tw5t99rrowptx8ef50bxr9vzzf5xpad0prwz" timestamp="1653950389"&gt;247&lt;/key&gt;&lt;/foreign-keys&gt;&lt;ref-type name="Journal Article"&gt;17&lt;/ref-type&gt;&lt;contributors&gt;&lt;authors&gt;&lt;author&gt;Barari, Mojtaba&lt;/author&gt;&lt;author&gt;Ross, Mitchell&lt;/author&gt;&lt;author&gt;Surachartkumtonkun, Jiraporn&lt;/author&gt;&lt;/authors&gt;&lt;/contributors&gt;&lt;titles&gt;&lt;title&gt;Negative and positive customer shopping experience in an online context&lt;/title&gt;&lt;secondary-title&gt;Journal of Retailing and Consumer Services&lt;/secondary-title&gt;&lt;/titles&gt;&lt;periodical&gt;&lt;full-title&gt;Journal of Retailing and Consumer Services&lt;/full-title&gt;&lt;/periodical&gt;&lt;pages&gt;101985&lt;/pages&gt;&lt;volume&gt;53&lt;/volume&gt;&lt;dates&gt;&lt;year&gt;2020&lt;/year&gt;&lt;/dates&gt;&lt;isbn&gt;0969-6989&lt;/isbn&gt;&lt;urls&gt;&lt;/urls&gt;&lt;electronic-resource-num&gt;https://doi.org/10.1016/j.jretconser.2019.101985&lt;/electronic-resource-num&gt;&lt;/record&gt;&lt;/Cite&gt;&lt;Cite&gt;&lt;Author&gt;Oh&lt;/Author&gt;&lt;Year&gt;2012&lt;/Year&gt;&lt;RecNum&gt;219&lt;/RecNum&gt;&lt;record&gt;&lt;rec-number&gt;219&lt;/rec-number&gt;&lt;foreign-keys&gt;&lt;key app="EN" db-id="tw5t99rrowptx8ef50bxr9vzzf5xpad0prwz" timestamp="1647510846"&gt;219&lt;/key&gt;&lt;/foreign-keys&gt;&lt;ref-type name="Journal Article"&gt;17&lt;/ref-type&gt;&lt;contributors&gt;&lt;authors&gt;&lt;author&gt;Oh, Lih-Bin&lt;/author&gt;&lt;author&gt;Teo, Hock-Hai&lt;/author&gt;&lt;author&gt;Sambamurthy, Vallabh&lt;/author&gt;&lt;/authors&gt;&lt;/contributors&gt;&lt;titles&gt;&lt;title&gt;The effects of retail channel integration through the use of information technologies on firm performance&lt;/title&gt;&lt;secondary-title&gt;Journal of operations management&lt;/secondary-title&gt;&lt;/titles&gt;&lt;periodical&gt;&lt;full-title&gt;Journal of operations Management&lt;/full-title&gt;&lt;/periodical&gt;&lt;pages&gt;368-381&lt;/pages&gt;&lt;volume&gt;30&lt;/volume&gt;&lt;number&gt;5&lt;/number&gt;&lt;dates&gt;&lt;year&gt;2012&lt;/year&gt;&lt;/dates&gt;&lt;isbn&gt;0272-6963&lt;/isbn&gt;&lt;urls&gt;&lt;/urls&gt;&lt;/record&gt;&lt;/Cite&gt;&lt;/EndNote&gt;</w:instrText>
      </w:r>
      <w:r w:rsidRPr="00727C70">
        <w:rPr>
          <w:rFonts w:asciiTheme="majorBidi" w:eastAsia="Calibri" w:hAnsiTheme="majorBidi" w:cstheme="majorBidi"/>
          <w:color w:val="000000"/>
          <w:shd w:val="clear" w:color="auto" w:fill="FFFFFF"/>
        </w:rPr>
        <w:fldChar w:fldCharType="separate"/>
      </w:r>
      <w:r w:rsidRPr="00727C70">
        <w:rPr>
          <w:rFonts w:asciiTheme="majorBidi" w:eastAsia="Calibri" w:hAnsiTheme="majorBidi" w:cstheme="majorBidi"/>
          <w:noProof/>
          <w:color w:val="000000"/>
          <w:shd w:val="clear" w:color="auto" w:fill="FFFFFF"/>
        </w:rPr>
        <w:t>(Barari et al., 2020; Oh et al., 2012)</w:t>
      </w:r>
      <w:r w:rsidRPr="00727C70">
        <w:rPr>
          <w:rFonts w:asciiTheme="majorBidi" w:eastAsia="Calibri" w:hAnsiTheme="majorBidi" w:cstheme="majorBidi"/>
          <w:color w:val="000000"/>
          <w:shd w:val="clear" w:color="auto" w:fill="FFFFFF"/>
        </w:rPr>
        <w:fldChar w:fldCharType="end"/>
      </w:r>
      <w:r w:rsidRPr="00727C70">
        <w:rPr>
          <w:rFonts w:asciiTheme="majorBidi" w:eastAsia="Calibri" w:hAnsiTheme="majorBidi" w:cstheme="majorBidi"/>
          <w:color w:val="000000"/>
          <w:shd w:val="clear" w:color="auto" w:fill="FFFFFF"/>
        </w:rPr>
        <w:t xml:space="preserve">. </w:t>
      </w:r>
    </w:p>
    <w:p w14:paraId="3B86CEBA" w14:textId="62E72FE6" w:rsidR="00D607A3" w:rsidRPr="00727C70" w:rsidRDefault="00D607A3" w:rsidP="004332A2">
      <w:pPr>
        <w:ind w:firstLine="720"/>
        <w:rPr>
          <w:rFonts w:asciiTheme="majorBidi" w:eastAsia="Calibri" w:hAnsiTheme="majorBidi" w:cstheme="majorBidi"/>
          <w:color w:val="000000"/>
        </w:rPr>
      </w:pPr>
      <w:r w:rsidRPr="00727C70">
        <w:rPr>
          <w:rFonts w:asciiTheme="majorBidi" w:eastAsia="Calibri" w:hAnsiTheme="majorBidi" w:cstheme="majorBidi"/>
          <w:color w:val="000000"/>
        </w:rPr>
        <w:t xml:space="preserve">Concerning integrated product and price, results showed that it has a significant effect on customer experience but in a negative way. This might be due to </w:t>
      </w:r>
      <w:r w:rsidR="00623367">
        <w:rPr>
          <w:rFonts w:asciiTheme="majorBidi" w:eastAsia="Calibri" w:hAnsiTheme="majorBidi" w:cstheme="majorBidi"/>
          <w:color w:val="000000"/>
        </w:rPr>
        <w:t xml:space="preserve">several factors. For example, </w:t>
      </w:r>
      <w:r w:rsidR="0094118B" w:rsidRPr="0094118B">
        <w:rPr>
          <w:rFonts w:asciiTheme="majorBidi" w:eastAsia="Calibri" w:hAnsiTheme="majorBidi" w:cstheme="majorBidi"/>
          <w:color w:val="000000"/>
        </w:rPr>
        <w:t xml:space="preserve">it could be challenging for customers to search for the same product or price across all channels, making it challenging to compare products or prices across channels. Customers may become confused and frustrated as a result of this lack of transparency, feeling as though they are not </w:t>
      </w:r>
      <w:r w:rsidR="0094118B" w:rsidRPr="0094118B">
        <w:rPr>
          <w:rFonts w:asciiTheme="majorBidi" w:eastAsia="Calibri" w:hAnsiTheme="majorBidi" w:cstheme="majorBidi"/>
          <w:color w:val="000000"/>
        </w:rPr>
        <w:lastRenderedPageBreak/>
        <w:t>getting the greatest offer possible. Additionally, shoppers may become discouraged from buying while attempting to compare prices or discover the ideal product across numerous outlets. The</w:t>
      </w:r>
      <w:r w:rsidR="006E2219">
        <w:rPr>
          <w:rFonts w:asciiTheme="majorBidi" w:eastAsia="Calibri" w:hAnsiTheme="majorBidi" w:cstheme="majorBidi"/>
          <w:color w:val="000000"/>
        </w:rPr>
        <w:t xml:space="preserve">se </w:t>
      </w:r>
      <w:r w:rsidRPr="00727C70">
        <w:rPr>
          <w:rFonts w:asciiTheme="majorBidi" w:eastAsia="Calibri" w:hAnsiTheme="majorBidi" w:cstheme="majorBidi"/>
          <w:color w:val="000000"/>
        </w:rPr>
        <w:t>factors can lead to a negative customer experience.</w:t>
      </w:r>
    </w:p>
    <w:p w14:paraId="3DB58106" w14:textId="4808C80F" w:rsidR="00D607A3" w:rsidRPr="00727C70" w:rsidRDefault="00D607A3" w:rsidP="004332A2">
      <w:pPr>
        <w:ind w:firstLine="720"/>
        <w:rPr>
          <w:rFonts w:asciiTheme="majorBidi" w:eastAsia="Calibri" w:hAnsiTheme="majorBidi" w:cstheme="majorBidi"/>
          <w:b/>
          <w:bCs/>
          <w:color w:val="000000"/>
        </w:rPr>
      </w:pPr>
      <w:r w:rsidRPr="00727C70">
        <w:rPr>
          <w:rFonts w:asciiTheme="majorBidi" w:eastAsia="Calibri" w:hAnsiTheme="majorBidi" w:cstheme="majorBidi"/>
          <w:color w:val="000000"/>
        </w:rPr>
        <w:t xml:space="preserve">Consistent with the results of a previous research by </w:t>
      </w:r>
      <w:r w:rsidRPr="00727C70">
        <w:rPr>
          <w:rFonts w:asciiTheme="majorBidi" w:eastAsia="Calibri" w:hAnsiTheme="majorBidi" w:cstheme="majorBidi"/>
          <w:color w:val="000000"/>
        </w:rPr>
        <w:fldChar w:fldCharType="begin"/>
      </w:r>
      <w:r w:rsidR="00C666EC">
        <w:rPr>
          <w:rFonts w:asciiTheme="majorBidi" w:eastAsia="Calibri" w:hAnsiTheme="majorBidi" w:cstheme="majorBidi"/>
          <w:color w:val="000000"/>
        </w:rPr>
        <w:instrText xml:space="preserve"> ADDIN EN.CITE &lt;EndNote&gt;&lt;Cite AuthorYear="1"&gt;&lt;Author&gt;Gao&lt;/Author&gt;&lt;Year&gt;2021&lt;/Year&gt;&lt;RecNum&gt;167&lt;/RecNum&gt;&lt;DisplayText&gt;Gao et al. (2021)&lt;/DisplayText&gt;&lt;record&gt;&lt;rec-number&gt;167&lt;/rec-number&gt;&lt;foreign-keys&gt;&lt;key app="EN" db-id="tw5t99rrowptx8ef50bxr9vzzf5xpad0prwz" timestamp="1640697163"&gt;167&lt;/key&gt;&lt;/foreign-keys&gt;&lt;ref-type name="Journal Article"&gt;17&lt;/ref-type&gt;&lt;contributors&gt;&lt;authors&gt;&lt;author&gt;Gao, Wei&lt;/author&gt;&lt;author&gt;Fan, Hua&lt;/author&gt;&lt;author&gt;Li, Wenqian&lt;/author&gt;&lt;author&gt;Wang, Huiling&lt;/author&gt;&lt;/authors&gt;&lt;/contributors&gt;&lt;titles&gt;&lt;title&gt;Crafting the customer experience in omnichannel contexts: The role of channel integration&lt;/title&gt;&lt;secondary-title&gt;Journal of Business Research&lt;/secondary-title&gt;&lt;/titles&gt;&lt;periodical&gt;&lt;full-title&gt;Journal of Business Research&lt;/full-title&gt;&lt;/periodical&gt;&lt;pages&gt;12-22&lt;/pages&gt;&lt;volume&gt;126&lt;/volume&gt;&lt;dates&gt;&lt;year&gt;2021&lt;/year&gt;&lt;/dates&gt;&lt;isbn&gt;0148-2963&lt;/isbn&gt;&lt;urls&gt;&lt;/urls&gt;&lt;electronic-resource-num&gt;https://doi.org/10.1016/j.jbusres.2020.12.056&lt;/electronic-resource-num&gt;&lt;/record&gt;&lt;/Cite&gt;&lt;/EndNote&gt;</w:instrText>
      </w:r>
      <w:r w:rsidRPr="00727C70">
        <w:rPr>
          <w:rFonts w:asciiTheme="majorBidi" w:eastAsia="Calibri" w:hAnsiTheme="majorBidi" w:cstheme="majorBidi"/>
          <w:color w:val="000000"/>
        </w:rPr>
        <w:fldChar w:fldCharType="separate"/>
      </w:r>
      <w:r w:rsidR="00C666EC">
        <w:rPr>
          <w:rFonts w:asciiTheme="majorBidi" w:eastAsia="Calibri" w:hAnsiTheme="majorBidi" w:cstheme="majorBidi"/>
          <w:noProof/>
          <w:color w:val="000000"/>
        </w:rPr>
        <w:t>Gao et al. (2021)</w:t>
      </w:r>
      <w:r w:rsidRPr="00727C70">
        <w:rPr>
          <w:rFonts w:asciiTheme="majorBidi" w:eastAsia="Calibri" w:hAnsiTheme="majorBidi" w:cstheme="majorBidi"/>
          <w:color w:val="000000"/>
        </w:rPr>
        <w:fldChar w:fldCharType="end"/>
      </w:r>
      <w:r w:rsidRPr="00727C70">
        <w:rPr>
          <w:rFonts w:asciiTheme="majorBidi" w:eastAsia="Calibri" w:hAnsiTheme="majorBidi" w:cstheme="majorBidi"/>
          <w:color w:val="000000"/>
        </w:rPr>
        <w:t xml:space="preserve">, integrated promotion hasn’t a significant effect on customer experience. </w:t>
      </w:r>
      <w:r w:rsidR="00DB3D23" w:rsidRPr="00DB3D23">
        <w:rPr>
          <w:rFonts w:asciiTheme="majorBidi" w:eastAsia="Calibri" w:hAnsiTheme="majorBidi" w:cstheme="majorBidi"/>
          <w:color w:val="000000"/>
        </w:rPr>
        <w:t>One explanation could be that successful promotion necessitates careful coordination across all platforms and channels, which can take a lot of time and effort to do right. Customers can also be unaware of the promotion or uncertain on how to benefit from it. Finally, the promotion's integration could not be pertinent or engaging enough for customers.</w:t>
      </w:r>
    </w:p>
    <w:p w14:paraId="772399A5" w14:textId="2CF34F3C" w:rsidR="00D607A3" w:rsidRPr="00727C70" w:rsidRDefault="00D607A3" w:rsidP="004332A2">
      <w:pPr>
        <w:ind w:firstLine="720"/>
        <w:rPr>
          <w:rFonts w:asciiTheme="majorBidi" w:eastAsia="Times New Roman" w:hAnsiTheme="majorBidi" w:cstheme="majorBidi"/>
          <w:color w:val="000000"/>
        </w:rPr>
      </w:pPr>
      <w:r w:rsidRPr="00727C70">
        <w:rPr>
          <w:rFonts w:asciiTheme="majorBidi" w:eastAsia="Times New Roman" w:hAnsiTheme="majorBidi" w:cstheme="majorBidi"/>
          <w:color w:val="000000"/>
        </w:rPr>
        <w:t xml:space="preserve">Results also showed that integrated transaction information hasn’t a significant effect on customer experience. This result is consistent to previous research by </w:t>
      </w:r>
      <w:r w:rsidRPr="00727C70">
        <w:rPr>
          <w:rFonts w:asciiTheme="majorBidi" w:eastAsia="Times New Roman" w:hAnsiTheme="majorBidi" w:cstheme="majorBidi"/>
          <w:color w:val="000000"/>
        </w:rPr>
        <w:fldChar w:fldCharType="begin"/>
      </w:r>
      <w:r w:rsidR="00C666EC">
        <w:rPr>
          <w:rFonts w:asciiTheme="majorBidi" w:eastAsia="Times New Roman" w:hAnsiTheme="majorBidi" w:cstheme="majorBidi"/>
          <w:color w:val="000000"/>
        </w:rPr>
        <w:instrText xml:space="preserve"> ADDIN EN.CITE &lt;EndNote&gt;&lt;Cite AuthorYear="1"&gt;&lt;Author&gt;Gao&lt;/Author&gt;&lt;Year&gt;2021&lt;/Year&gt;&lt;RecNum&gt;167&lt;/RecNum&gt;&lt;DisplayText&gt;Gao et al. (2021)&lt;/DisplayText&gt;&lt;record&gt;&lt;rec-number&gt;167&lt;/rec-number&gt;&lt;foreign-keys&gt;&lt;key app="EN" db-id="tw5t99rrowptx8ef50bxr9vzzf5xpad0prwz" timestamp="1640697163"&gt;167&lt;/key&gt;&lt;/foreign-keys&gt;&lt;ref-type name="Journal Article"&gt;17&lt;/ref-type&gt;&lt;contributors&gt;&lt;authors&gt;&lt;author&gt;Gao, Wei&lt;/author&gt;&lt;author&gt;Fan, Hua&lt;/author&gt;&lt;author&gt;Li, Wenqian&lt;/author&gt;&lt;author&gt;Wang, Huiling&lt;/author&gt;&lt;/authors&gt;&lt;/contributors&gt;&lt;titles&gt;&lt;title&gt;Crafting the customer experience in omnichannel contexts: The role of channel integration&lt;/title&gt;&lt;secondary-title&gt;Journal of Business Research&lt;/secondary-title&gt;&lt;/titles&gt;&lt;periodical&gt;&lt;full-title&gt;Journal of Business Research&lt;/full-title&gt;&lt;/periodical&gt;&lt;pages&gt;12-22&lt;/pages&gt;&lt;volume&gt;126&lt;/volume&gt;&lt;dates&gt;&lt;year&gt;2021&lt;/year&gt;&lt;/dates&gt;&lt;isbn&gt;0148-2963&lt;/isbn&gt;&lt;urls&gt;&lt;/urls&gt;&lt;electronic-resource-num&gt;https://doi.org/10.1016/j.jbusres.2020.12.056&lt;/electronic-resource-num&gt;&lt;/record&gt;&lt;/Cite&gt;&lt;/EndNote&gt;</w:instrText>
      </w:r>
      <w:r w:rsidRPr="00727C70">
        <w:rPr>
          <w:rFonts w:asciiTheme="majorBidi" w:eastAsia="Times New Roman" w:hAnsiTheme="majorBidi" w:cstheme="majorBidi"/>
          <w:color w:val="000000"/>
        </w:rPr>
        <w:fldChar w:fldCharType="separate"/>
      </w:r>
      <w:r w:rsidR="00C666EC">
        <w:rPr>
          <w:rFonts w:asciiTheme="majorBidi" w:eastAsia="Times New Roman" w:hAnsiTheme="majorBidi" w:cstheme="majorBidi"/>
          <w:noProof/>
          <w:color w:val="000000"/>
        </w:rPr>
        <w:t>Gao et al. (2021)</w:t>
      </w:r>
      <w:r w:rsidRPr="00727C70">
        <w:rPr>
          <w:rFonts w:asciiTheme="majorBidi" w:eastAsia="Times New Roman" w:hAnsiTheme="majorBidi" w:cstheme="majorBidi"/>
          <w:color w:val="000000"/>
        </w:rPr>
        <w:fldChar w:fldCharType="end"/>
      </w:r>
      <w:r w:rsidRPr="00727C70">
        <w:rPr>
          <w:rFonts w:asciiTheme="majorBidi" w:eastAsia="Times New Roman" w:hAnsiTheme="majorBidi" w:cstheme="majorBidi"/>
          <w:color w:val="000000"/>
        </w:rPr>
        <w:t xml:space="preserve"> which showed that integrated transaction information has a positive impact on effective customer experience. This may be due to several issues such as data privacy and security concerns that might detract from the potential benefits of integrated transaction information. </w:t>
      </w:r>
    </w:p>
    <w:p w14:paraId="2BCA404F" w14:textId="30997E5C" w:rsidR="00D607A3" w:rsidRPr="00727C70" w:rsidRDefault="00D607A3" w:rsidP="004332A2">
      <w:pPr>
        <w:ind w:firstLine="720"/>
        <w:rPr>
          <w:rFonts w:asciiTheme="majorBidi" w:eastAsia="Times New Roman" w:hAnsiTheme="majorBidi" w:cstheme="majorBidi"/>
          <w:color w:val="000000"/>
        </w:rPr>
      </w:pPr>
      <w:r w:rsidRPr="00727C70">
        <w:rPr>
          <w:rFonts w:asciiTheme="majorBidi" w:eastAsia="Times New Roman" w:hAnsiTheme="majorBidi" w:cstheme="majorBidi"/>
          <w:color w:val="000000"/>
        </w:rPr>
        <w:t xml:space="preserve">Unlike the result of </w:t>
      </w:r>
      <w:r w:rsidRPr="00727C70">
        <w:rPr>
          <w:rFonts w:asciiTheme="majorBidi" w:eastAsia="Times New Roman" w:hAnsiTheme="majorBidi" w:cstheme="majorBidi"/>
          <w:color w:val="000000"/>
        </w:rPr>
        <w:fldChar w:fldCharType="begin"/>
      </w:r>
      <w:r w:rsidR="00C666EC">
        <w:rPr>
          <w:rFonts w:asciiTheme="majorBidi" w:eastAsia="Times New Roman" w:hAnsiTheme="majorBidi" w:cstheme="majorBidi"/>
          <w:color w:val="000000"/>
        </w:rPr>
        <w:instrText xml:space="preserve"> ADDIN EN.CITE &lt;EndNote&gt;&lt;Cite AuthorYear="1"&gt;&lt;Author&gt;Gao&lt;/Author&gt;&lt;Year&gt;2021&lt;/Year&gt;&lt;RecNum&gt;167&lt;/RecNum&gt;&lt;DisplayText&gt;Gao et al. (2021)&lt;/DisplayText&gt;&lt;record&gt;&lt;rec-number&gt;167&lt;/rec-number&gt;&lt;foreign-keys&gt;&lt;key app="EN" db-id="tw5t99rrowptx8ef50bxr9vzzf5xpad0prwz" timestamp="1640697163"&gt;167&lt;/key&gt;&lt;/foreign-keys&gt;&lt;ref-type name="Journal Article"&gt;17&lt;/ref-type&gt;&lt;contributors&gt;&lt;authors&gt;&lt;author&gt;Gao, Wei&lt;/author&gt;&lt;author&gt;Fan, Hua&lt;/author&gt;&lt;author&gt;Li, Wenqian&lt;/author&gt;&lt;author&gt;Wang, Huiling&lt;/author&gt;&lt;/authors&gt;&lt;/contributors&gt;&lt;titles&gt;&lt;title&gt;Crafting the customer experience in omnichannel contexts: The role of channel integration&lt;/title&gt;&lt;secondary-title&gt;Journal of Business Research&lt;/secondary-title&gt;&lt;/titles&gt;&lt;periodical&gt;&lt;full-title&gt;Journal of Business Research&lt;/full-title&gt;&lt;/periodical&gt;&lt;pages&gt;12-22&lt;/pages&gt;&lt;volume&gt;126&lt;/volume&gt;&lt;dates&gt;&lt;year&gt;2021&lt;/year&gt;&lt;/dates&gt;&lt;isbn&gt;0148-2963&lt;/isbn&gt;&lt;urls&gt;&lt;/urls&gt;&lt;electronic-resource-num&gt;https://doi.org/10.1016/j.jbusres.2020.12.056&lt;/electronic-resource-num&gt;&lt;/record&gt;&lt;/Cite&gt;&lt;/EndNote&gt;</w:instrText>
      </w:r>
      <w:r w:rsidRPr="00727C70">
        <w:rPr>
          <w:rFonts w:asciiTheme="majorBidi" w:eastAsia="Times New Roman" w:hAnsiTheme="majorBidi" w:cstheme="majorBidi"/>
          <w:color w:val="000000"/>
        </w:rPr>
        <w:fldChar w:fldCharType="separate"/>
      </w:r>
      <w:r w:rsidR="00C666EC">
        <w:rPr>
          <w:rFonts w:asciiTheme="majorBidi" w:eastAsia="Times New Roman" w:hAnsiTheme="majorBidi" w:cstheme="majorBidi"/>
          <w:noProof/>
          <w:color w:val="000000"/>
        </w:rPr>
        <w:t>Gao et al. (2021)</w:t>
      </w:r>
      <w:r w:rsidRPr="00727C70">
        <w:rPr>
          <w:rFonts w:asciiTheme="majorBidi" w:eastAsia="Times New Roman" w:hAnsiTheme="majorBidi" w:cstheme="majorBidi"/>
          <w:color w:val="000000"/>
        </w:rPr>
        <w:fldChar w:fldCharType="end"/>
      </w:r>
      <w:r w:rsidRPr="00727C70">
        <w:rPr>
          <w:rFonts w:asciiTheme="majorBidi" w:eastAsia="Times New Roman" w:hAnsiTheme="majorBidi" w:cstheme="majorBidi"/>
          <w:color w:val="000000"/>
        </w:rPr>
        <w:t xml:space="preserve"> our study’s results showed that integrated information access hasn’t a significant effect on customer experience.</w:t>
      </w:r>
      <w:r w:rsidR="00D40696">
        <w:rPr>
          <w:rFonts w:asciiTheme="majorBidi" w:eastAsia="Times New Roman" w:hAnsiTheme="majorBidi" w:cstheme="majorBidi"/>
          <w:color w:val="000000"/>
        </w:rPr>
        <w:t xml:space="preserve"> </w:t>
      </w:r>
      <w:r w:rsidRPr="00727C70">
        <w:rPr>
          <w:rFonts w:asciiTheme="majorBidi" w:eastAsia="Times New Roman" w:hAnsiTheme="majorBidi" w:cstheme="majorBidi"/>
          <w:color w:val="000000"/>
        </w:rPr>
        <w:t xml:space="preserve">This may be because </w:t>
      </w:r>
      <w:r w:rsidR="006B13D0">
        <w:rPr>
          <w:rFonts w:asciiTheme="majorBidi" w:eastAsia="Times New Roman" w:hAnsiTheme="majorBidi" w:cstheme="majorBidi"/>
          <w:color w:val="000000"/>
        </w:rPr>
        <w:t>c</w:t>
      </w:r>
      <w:r w:rsidR="006B13D0" w:rsidRPr="006B13D0">
        <w:rPr>
          <w:rFonts w:asciiTheme="majorBidi" w:eastAsia="Times New Roman" w:hAnsiTheme="majorBidi" w:cstheme="majorBidi"/>
          <w:color w:val="000000"/>
        </w:rPr>
        <w:t>ustomers might have varied expectations when it comes to accessing information through various channels. The efficiency of integrated information access can also be impacted by problems like the quality and accuracy of the information delivered.</w:t>
      </w:r>
    </w:p>
    <w:p w14:paraId="17B51112" w14:textId="0B487D23" w:rsidR="00D607A3" w:rsidRPr="00727C70" w:rsidRDefault="00D607A3" w:rsidP="004332A2">
      <w:pPr>
        <w:ind w:firstLine="720"/>
        <w:rPr>
          <w:rFonts w:asciiTheme="majorBidi" w:eastAsia="Calibri" w:hAnsiTheme="majorBidi" w:cstheme="majorBidi"/>
          <w:color w:val="000000"/>
        </w:rPr>
      </w:pPr>
      <w:r w:rsidRPr="00727C70">
        <w:rPr>
          <w:rFonts w:asciiTheme="majorBidi" w:eastAsia="Calibri" w:hAnsiTheme="majorBidi" w:cstheme="majorBidi"/>
          <w:color w:val="000000"/>
          <w:shd w:val="clear" w:color="auto" w:fill="FFFFFF"/>
        </w:rPr>
        <w:t xml:space="preserve">Results showed that Integrated order fulfillment hasn’t a significant impact on customer experience. This result is inconsistent with </w:t>
      </w:r>
      <w:r w:rsidRPr="00727C70">
        <w:rPr>
          <w:rFonts w:asciiTheme="majorBidi" w:eastAsia="Calibri" w:hAnsiTheme="majorBidi" w:cstheme="majorBidi"/>
          <w:color w:val="000000"/>
          <w:shd w:val="clear" w:color="auto" w:fill="FFFFFF"/>
        </w:rPr>
        <w:fldChar w:fldCharType="begin"/>
      </w:r>
      <w:r w:rsidR="00C666EC">
        <w:rPr>
          <w:rFonts w:asciiTheme="majorBidi" w:eastAsia="Calibri" w:hAnsiTheme="majorBidi" w:cstheme="majorBidi"/>
          <w:color w:val="000000"/>
          <w:shd w:val="clear" w:color="auto" w:fill="FFFFFF"/>
        </w:rPr>
        <w:instrText xml:space="preserve"> ADDIN EN.CITE &lt;EndNote&gt;&lt;Cite AuthorYear="1"&gt;&lt;Author&gt;Gao&lt;/Author&gt;&lt;Year&gt;2021&lt;/Year&gt;&lt;RecNum&gt;167&lt;/RecNum&gt;&lt;DisplayText&gt;Gao et al. (2021)&lt;/DisplayText&gt;&lt;record&gt;&lt;rec-number&gt;167&lt;/rec-number&gt;&lt;foreign-keys&gt;&lt;key app="EN" db-id="tw5t99rrowptx8ef50bxr9vzzf5xpad0prwz" timestamp="1640697163"&gt;167&lt;/key&gt;&lt;/foreign-keys&gt;&lt;ref-type name="Journal Article"&gt;17&lt;/ref-type&gt;&lt;contributors&gt;&lt;authors&gt;&lt;author&gt;Gao, Wei&lt;/author&gt;&lt;author&gt;Fan, Hua&lt;/author&gt;&lt;author&gt;Li, Wenqian&lt;/author&gt;&lt;author&gt;Wang, Huiling&lt;/author&gt;&lt;/authors&gt;&lt;/contributors&gt;&lt;titles&gt;&lt;title&gt;Crafting the customer experience in omnichannel contexts: The role of channel integration&lt;/title&gt;&lt;secondary-title&gt;Journal of Business Research&lt;/secondary-title&gt;&lt;/titles&gt;&lt;periodical&gt;&lt;full-title&gt;Journal of Business Research&lt;/full-title&gt;&lt;/periodical&gt;&lt;pages&gt;12-22&lt;/pages&gt;&lt;volume&gt;126&lt;/volume&gt;&lt;dates&gt;&lt;year&gt;2021&lt;/year&gt;&lt;/dates&gt;&lt;isbn&gt;0148-2963&lt;/isbn&gt;&lt;urls&gt;&lt;/urls&gt;&lt;electronic-resource-num&gt;https://doi.org/10.1016/j.jbusres.2020.12.056&lt;/electronic-resource-num&gt;&lt;/record&gt;&lt;/Cite&gt;&lt;/EndNote&gt;</w:instrText>
      </w:r>
      <w:r w:rsidRPr="00727C70">
        <w:rPr>
          <w:rFonts w:asciiTheme="majorBidi" w:eastAsia="Calibri" w:hAnsiTheme="majorBidi" w:cstheme="majorBidi"/>
          <w:color w:val="000000"/>
          <w:shd w:val="clear" w:color="auto" w:fill="FFFFFF"/>
        </w:rPr>
        <w:fldChar w:fldCharType="separate"/>
      </w:r>
      <w:r w:rsidR="00C666EC">
        <w:rPr>
          <w:rFonts w:asciiTheme="majorBidi" w:eastAsia="Calibri" w:hAnsiTheme="majorBidi" w:cstheme="majorBidi"/>
          <w:noProof/>
          <w:color w:val="000000"/>
          <w:shd w:val="clear" w:color="auto" w:fill="FFFFFF"/>
        </w:rPr>
        <w:t>Gao et al. (2021)</w:t>
      </w:r>
      <w:r w:rsidRPr="00727C70">
        <w:rPr>
          <w:rFonts w:asciiTheme="majorBidi" w:eastAsia="Calibri" w:hAnsiTheme="majorBidi" w:cstheme="majorBidi"/>
          <w:color w:val="000000"/>
          <w:shd w:val="clear" w:color="auto" w:fill="FFFFFF"/>
        </w:rPr>
        <w:fldChar w:fldCharType="end"/>
      </w:r>
      <w:r w:rsidRPr="00727C70">
        <w:rPr>
          <w:rFonts w:asciiTheme="majorBidi" w:eastAsia="Calibri" w:hAnsiTheme="majorBidi" w:cstheme="majorBidi"/>
          <w:color w:val="000000"/>
          <w:shd w:val="clear" w:color="auto" w:fill="FFFFFF"/>
        </w:rPr>
        <w:t xml:space="preserve"> results</w:t>
      </w:r>
      <w:r w:rsidR="00814EC0">
        <w:rPr>
          <w:rFonts w:asciiTheme="majorBidi" w:eastAsia="Calibri" w:hAnsiTheme="majorBidi" w:cstheme="majorBidi"/>
          <w:color w:val="000000"/>
          <w:shd w:val="clear" w:color="auto" w:fill="FFFFFF"/>
        </w:rPr>
        <w:t xml:space="preserve">. </w:t>
      </w:r>
      <w:r w:rsidR="0020592E" w:rsidRPr="0020592E">
        <w:rPr>
          <w:rFonts w:asciiTheme="majorBidi" w:eastAsia="Calibri" w:hAnsiTheme="majorBidi" w:cstheme="majorBidi"/>
          <w:color w:val="000000"/>
          <w:shd w:val="clear" w:color="auto" w:fill="FFFFFF"/>
        </w:rPr>
        <w:t xml:space="preserve">it could be </w:t>
      </w:r>
      <w:r w:rsidR="00814EC0">
        <w:rPr>
          <w:rFonts w:asciiTheme="majorBidi" w:eastAsia="Calibri" w:hAnsiTheme="majorBidi" w:cstheme="majorBidi"/>
          <w:color w:val="000000"/>
          <w:shd w:val="clear" w:color="auto" w:fill="FFFFFF"/>
        </w:rPr>
        <w:t xml:space="preserve">due to </w:t>
      </w:r>
      <w:r w:rsidR="0020592E" w:rsidRPr="0020592E">
        <w:rPr>
          <w:rFonts w:asciiTheme="majorBidi" w:eastAsia="Calibri" w:hAnsiTheme="majorBidi" w:cstheme="majorBidi"/>
          <w:color w:val="000000"/>
          <w:shd w:val="clear" w:color="auto" w:fill="FFFFFF"/>
        </w:rPr>
        <w:t xml:space="preserve">various things, like problems with order accuracy or delivery times. Customers could also have varied preferences when it comes to order fulfillment, thus offering integrated order fulfillment might </w:t>
      </w:r>
      <w:r w:rsidR="0020592E" w:rsidRPr="0020592E">
        <w:rPr>
          <w:rFonts w:asciiTheme="majorBidi" w:eastAsia="Calibri" w:hAnsiTheme="majorBidi" w:cstheme="majorBidi"/>
          <w:color w:val="000000"/>
          <w:shd w:val="clear" w:color="auto" w:fill="FFFFFF"/>
        </w:rPr>
        <w:lastRenderedPageBreak/>
        <w:t xml:space="preserve">not meet those demands or preferences.  </w:t>
      </w:r>
      <w:r w:rsidRPr="00727C70">
        <w:rPr>
          <w:rFonts w:asciiTheme="majorBidi" w:eastAsia="Calibri" w:hAnsiTheme="majorBidi" w:cstheme="majorBidi"/>
          <w:color w:val="000000"/>
        </w:rPr>
        <w:t xml:space="preserve">Consistent with previous studies, perceived price has a positive impact on customer experience </w:t>
      </w:r>
      <w:r w:rsidRPr="00727C70">
        <w:rPr>
          <w:rFonts w:asciiTheme="majorBidi" w:eastAsia="Calibri" w:hAnsiTheme="majorBidi" w:cstheme="majorBidi"/>
          <w:color w:val="000000"/>
        </w:rPr>
        <w:fldChar w:fldCharType="begin"/>
      </w:r>
      <w:r w:rsidR="00C666EC">
        <w:rPr>
          <w:rFonts w:asciiTheme="majorBidi" w:eastAsia="Calibri" w:hAnsiTheme="majorBidi" w:cstheme="majorBidi"/>
          <w:color w:val="000000"/>
        </w:rPr>
        <w:instrText xml:space="preserve"> ADDIN EN.CITE &lt;EndNote&gt;&lt;Cite&gt;&lt;Author&gt;Gibson&lt;/Author&gt;&lt;Year&gt;2022&lt;/Year&gt;&lt;RecNum&gt;263&lt;/RecNum&gt;&lt;DisplayText&gt;(Gibson et al., 2022)&lt;/DisplayText&gt;&lt;record&gt;&lt;rec-number&gt;263&lt;/rec-number&gt;&lt;foreign-keys&gt;&lt;key app="EN" db-id="tw5t99rrowptx8ef50bxr9vzzf5xpad0prwz" timestamp="1655626091"&gt;263&lt;/key&gt;&lt;/foreign-keys&gt;&lt;ref-type name="Journal Article"&gt;17&lt;/ref-type&gt;&lt;contributors&gt;&lt;authors&gt;&lt;author&gt;Gibson, Samantha&lt;/author&gt;&lt;author&gt;Hsu, Maxwell K&lt;/author&gt;&lt;author&gt;Zhou, Xing&lt;/author&gt;&lt;/authors&gt;&lt;/contributors&gt;&lt;titles&gt;&lt;title&gt;Convenience stores in the digital age: A focus on the customer experience and revisit intentions&lt;/title&gt;&lt;secondary-title&gt;Journal of Retailing and Consumer Services&lt;/secondary-title&gt;&lt;/titles&gt;&lt;periodical&gt;&lt;full-title&gt;Journal of Retailing and Consumer Services&lt;/full-title&gt;&lt;/periodical&gt;&lt;pages&gt;103014&lt;/pages&gt;&lt;volume&gt;68&lt;/volume&gt;&lt;dates&gt;&lt;year&gt;2022&lt;/year&gt;&lt;/dates&gt;&lt;isbn&gt;0969-6989&lt;/isbn&gt;&lt;urls&gt;&lt;/urls&gt;&lt;electronic-resource-num&gt;https://doi.org/10.1016/j.jretconser.2022.103014&lt;/electronic-resource-num&gt;&lt;/record&gt;&lt;/Cite&gt;&lt;/EndNote&gt;</w:instrText>
      </w:r>
      <w:r w:rsidRPr="00727C70">
        <w:rPr>
          <w:rFonts w:asciiTheme="majorBidi" w:eastAsia="Calibri" w:hAnsiTheme="majorBidi" w:cstheme="majorBidi"/>
          <w:color w:val="000000"/>
        </w:rPr>
        <w:fldChar w:fldCharType="separate"/>
      </w:r>
      <w:r w:rsidR="00C666EC">
        <w:rPr>
          <w:rFonts w:asciiTheme="majorBidi" w:eastAsia="Calibri" w:hAnsiTheme="majorBidi" w:cstheme="majorBidi"/>
          <w:noProof/>
          <w:color w:val="000000"/>
        </w:rPr>
        <w:t>(Gibson et al., 2022)</w:t>
      </w:r>
      <w:r w:rsidRPr="00727C70">
        <w:rPr>
          <w:rFonts w:asciiTheme="majorBidi" w:eastAsia="Calibri" w:hAnsiTheme="majorBidi" w:cstheme="majorBidi"/>
          <w:color w:val="000000"/>
        </w:rPr>
        <w:fldChar w:fldCharType="end"/>
      </w:r>
      <w:r w:rsidRPr="00727C70">
        <w:rPr>
          <w:rFonts w:asciiTheme="majorBidi" w:eastAsia="Calibri" w:hAnsiTheme="majorBidi" w:cstheme="majorBidi"/>
          <w:color w:val="000000"/>
        </w:rPr>
        <w:t xml:space="preserve">, that means that retailers are offering fair prices and products with reasonable prices </w:t>
      </w:r>
      <w:r w:rsidRPr="00727C70">
        <w:rPr>
          <w:rFonts w:asciiTheme="majorBidi" w:eastAsia="Calibri" w:hAnsiTheme="majorBidi" w:cstheme="majorBidi"/>
          <w:color w:val="000000"/>
        </w:rPr>
        <w:fldChar w:fldCharType="begin"/>
      </w:r>
      <w:r w:rsidRPr="00727C70">
        <w:rPr>
          <w:rFonts w:asciiTheme="majorBidi" w:eastAsia="Calibri" w:hAnsiTheme="majorBidi" w:cstheme="majorBidi"/>
          <w:color w:val="000000"/>
        </w:rPr>
        <w:instrText xml:space="preserve"> ADDIN EN.CITE &lt;EndNote&gt;&lt;Cite&gt;&lt;Author&gt;Sweeney&lt;/Author&gt;&lt;Year&gt;2001&lt;/Year&gt;&lt;RecNum&gt;279&lt;/RecNum&gt;&lt;DisplayText&gt;(Sweeney &amp;amp; Soutar, 2001)&lt;/DisplayText&gt;&lt;record&gt;&lt;rec-number&gt;279&lt;/rec-number&gt;&lt;foreign-keys&gt;&lt;key app="EN" db-id="tw5t99rrowptx8ef50bxr9vzzf5xpad0prwz" timestamp="1662553441"&gt;279&lt;/key&gt;&lt;/foreign-keys&gt;&lt;ref-type name="Journal Article"&gt;17&lt;/ref-type&gt;&lt;contributors&gt;&lt;authors&gt;&lt;author&gt;Sweeney, Jillian C&lt;/author&gt;&lt;author&gt;Soutar, Geoffrey N&lt;/author&gt;&lt;/authors&gt;&lt;/contributors&gt;&lt;titles&gt;&lt;title&gt;Consumer perceived value: The development of a multiple item scale&lt;/title&gt;&lt;secondary-title&gt;Journal of retailing&lt;/secondary-title&gt;&lt;/titles&gt;&lt;periodical&gt;&lt;full-title&gt;Journal of Retailing&lt;/full-title&gt;&lt;/periodical&gt;&lt;pages&gt;203-220&lt;/pages&gt;&lt;volume&gt;77&lt;/volume&gt;&lt;number&gt;2&lt;/number&gt;&lt;dates&gt;&lt;year&gt;2001&lt;/year&gt;&lt;/dates&gt;&lt;isbn&gt;0022-4359&lt;/isbn&gt;&lt;urls&gt;&lt;/urls&gt;&lt;electronic-resource-num&gt;https://doi.org/10.1016/S0022-4359(01)00041-0&lt;/electronic-resource-num&gt;&lt;/record&gt;&lt;/Cite&gt;&lt;/EndNote&gt;</w:instrText>
      </w:r>
      <w:r w:rsidRPr="00727C70">
        <w:rPr>
          <w:rFonts w:asciiTheme="majorBidi" w:eastAsia="Calibri" w:hAnsiTheme="majorBidi" w:cstheme="majorBidi"/>
          <w:color w:val="000000"/>
        </w:rPr>
        <w:fldChar w:fldCharType="separate"/>
      </w:r>
      <w:r w:rsidRPr="00727C70">
        <w:rPr>
          <w:rFonts w:asciiTheme="majorBidi" w:eastAsia="Calibri" w:hAnsiTheme="majorBidi" w:cstheme="majorBidi"/>
          <w:noProof/>
          <w:color w:val="000000"/>
        </w:rPr>
        <w:t>(Sweeney &amp; Soutar, 2001)</w:t>
      </w:r>
      <w:r w:rsidRPr="00727C70">
        <w:rPr>
          <w:rFonts w:asciiTheme="majorBidi" w:eastAsia="Calibri" w:hAnsiTheme="majorBidi" w:cstheme="majorBidi"/>
          <w:color w:val="000000"/>
        </w:rPr>
        <w:fldChar w:fldCharType="end"/>
      </w:r>
    </w:p>
    <w:p w14:paraId="185C8C0D" w14:textId="62C47C4E" w:rsidR="00D607A3" w:rsidRPr="00727C70" w:rsidRDefault="00D607A3" w:rsidP="004332A2">
      <w:pPr>
        <w:shd w:val="clear" w:color="auto" w:fill="FFFFFF"/>
        <w:ind w:firstLine="720"/>
        <w:rPr>
          <w:rFonts w:asciiTheme="majorBidi" w:eastAsia="Times New Roman" w:hAnsiTheme="majorBidi" w:cstheme="majorBidi"/>
          <w:color w:val="000000"/>
        </w:rPr>
      </w:pPr>
      <w:r w:rsidRPr="00727C70">
        <w:rPr>
          <w:rFonts w:asciiTheme="majorBidi" w:eastAsia="Times New Roman" w:hAnsiTheme="majorBidi" w:cstheme="majorBidi"/>
          <w:color w:val="000000"/>
        </w:rPr>
        <w:t xml:space="preserve">Results indicate that high service quality has a positive influence on customer experience, this aligns with </w:t>
      </w:r>
      <w:r w:rsidRPr="00727C70">
        <w:rPr>
          <w:rFonts w:asciiTheme="majorBidi" w:eastAsia="Times New Roman" w:hAnsiTheme="majorBidi" w:cstheme="majorBidi"/>
          <w:color w:val="000000"/>
        </w:rPr>
        <w:fldChar w:fldCharType="begin"/>
      </w:r>
      <w:r w:rsidR="00C666EC">
        <w:rPr>
          <w:rFonts w:asciiTheme="majorBidi" w:eastAsia="Times New Roman" w:hAnsiTheme="majorBidi" w:cstheme="majorBidi"/>
          <w:color w:val="000000"/>
        </w:rPr>
        <w:instrText xml:space="preserve"> ADDIN EN.CITE &lt;EndNote&gt;&lt;Cite&gt;&lt;Author&gt;Gibson&lt;/Author&gt;&lt;Year&gt;2022&lt;/Year&gt;&lt;RecNum&gt;263&lt;/RecNum&gt;&lt;DisplayText&gt;(Gibson et al., 2022)&lt;/DisplayText&gt;&lt;record&gt;&lt;rec-number&gt;263&lt;/rec-number&gt;&lt;foreign-keys&gt;&lt;key app="EN" db-id="tw5t99rrowptx8ef50bxr9vzzf5xpad0prwz" timestamp="1655626091"&gt;263&lt;/key&gt;&lt;/foreign-keys&gt;&lt;ref-type name="Journal Article"&gt;17&lt;/ref-type&gt;&lt;contributors&gt;&lt;authors&gt;&lt;author&gt;Gibson, Samantha&lt;/author&gt;&lt;author&gt;Hsu, Maxwell K&lt;/author&gt;&lt;author&gt;Zhou, Xing&lt;/author&gt;&lt;/authors&gt;&lt;/contributors&gt;&lt;titles&gt;&lt;title&gt;Convenience stores in the digital age: A focus on the customer experience and revisit intentions&lt;/title&gt;&lt;secondary-title&gt;Journal of Retailing and Consumer Services&lt;/secondary-title&gt;&lt;/titles&gt;&lt;periodical&gt;&lt;full-title&gt;Journal of Retailing and Consumer Services&lt;/full-title&gt;&lt;/periodical&gt;&lt;pages&gt;103014&lt;/pages&gt;&lt;volume&gt;68&lt;/volume&gt;&lt;dates&gt;&lt;year&gt;2022&lt;/year&gt;&lt;/dates&gt;&lt;isbn&gt;0969-6989&lt;/isbn&gt;&lt;urls&gt;&lt;/urls&gt;&lt;electronic-resource-num&gt;https://doi.org/10.1016/j.jretconser.2022.103014&lt;/electronic-resource-num&gt;&lt;/record&gt;&lt;/Cite&gt;&lt;/EndNote&gt;</w:instrText>
      </w:r>
      <w:r w:rsidRPr="00727C70">
        <w:rPr>
          <w:rFonts w:asciiTheme="majorBidi" w:eastAsia="Times New Roman" w:hAnsiTheme="majorBidi" w:cstheme="majorBidi"/>
          <w:color w:val="000000"/>
        </w:rPr>
        <w:fldChar w:fldCharType="separate"/>
      </w:r>
      <w:r w:rsidR="00C666EC">
        <w:rPr>
          <w:rFonts w:asciiTheme="majorBidi" w:eastAsia="Times New Roman" w:hAnsiTheme="majorBidi" w:cstheme="majorBidi"/>
          <w:noProof/>
          <w:color w:val="000000"/>
        </w:rPr>
        <w:t>(Gibson et al., 2022)</w:t>
      </w:r>
      <w:r w:rsidRPr="00727C70">
        <w:rPr>
          <w:rFonts w:asciiTheme="majorBidi" w:eastAsia="Times New Roman" w:hAnsiTheme="majorBidi" w:cstheme="majorBidi"/>
          <w:color w:val="000000"/>
        </w:rPr>
        <w:fldChar w:fldCharType="end"/>
      </w:r>
      <w:r w:rsidRPr="00727C70">
        <w:rPr>
          <w:rFonts w:asciiTheme="majorBidi" w:eastAsia="Times New Roman" w:hAnsiTheme="majorBidi" w:cstheme="majorBidi"/>
          <w:color w:val="000000"/>
          <w:rtl/>
        </w:rPr>
        <w:t xml:space="preserve"> </w:t>
      </w:r>
      <w:r w:rsidRPr="00727C70">
        <w:rPr>
          <w:rFonts w:asciiTheme="majorBidi" w:eastAsia="Times New Roman" w:hAnsiTheme="majorBidi" w:cstheme="majorBidi"/>
          <w:color w:val="000000"/>
        </w:rPr>
        <w:t xml:space="preserve"> which reflects the importance of employees role concerning their knowledge, attitude with customers and dealing with different situations, besides online service quality such as offering convenience of access and navigate through the shopping environment in addition to offering a suitable store layout to facilitate finding the needed items </w:t>
      </w:r>
      <w:r w:rsidRPr="00727C70">
        <w:rPr>
          <w:rFonts w:asciiTheme="majorBidi" w:eastAsia="Times New Roman" w:hAnsiTheme="majorBidi" w:cstheme="majorBidi"/>
          <w:color w:val="000000"/>
        </w:rPr>
        <w:fldChar w:fldCharType="begin">
          <w:fldData xml:space="preserve">PEVuZE5vdGU+PENpdGU+PEF1dGhvcj5aaGFuZzwvQXV0aG9yPjxZZWFyPjIwMTk8L1llYXI+PFJl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</w:fldData>
        </w:fldChar>
      </w:r>
      <w:r w:rsidR="00C666EC">
        <w:rPr>
          <w:rFonts w:asciiTheme="majorBidi" w:eastAsia="Times New Roman" w:hAnsiTheme="majorBidi" w:cstheme="majorBidi"/>
          <w:color w:val="000000"/>
        </w:rPr>
        <w:instrText xml:space="preserve"> ADDIN EN.CITE </w:instrText>
      </w:r>
      <w:r w:rsidR="00C666EC">
        <w:rPr>
          <w:rFonts w:asciiTheme="majorBidi" w:eastAsia="Times New Roman" w:hAnsiTheme="majorBidi" w:cstheme="majorBidi"/>
          <w:color w:val="000000"/>
        </w:rPr>
        <w:fldChar w:fldCharType="begin">
          <w:fldData xml:space="preserve">PEVuZE5vdGU+PENpdGU+PEF1dGhvcj5aaGFuZzwvQXV0aG9yPjxZZWFyPjIwMTk8L1llYXI+PFJl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</w:fldData>
        </w:fldChar>
      </w:r>
      <w:r w:rsidR="00C666EC">
        <w:rPr>
          <w:rFonts w:asciiTheme="majorBidi" w:eastAsia="Times New Roman" w:hAnsiTheme="majorBidi" w:cstheme="majorBidi"/>
          <w:color w:val="000000"/>
        </w:rPr>
        <w:instrText xml:space="preserve"> ADDIN EN.CITE.DATA </w:instrText>
      </w:r>
      <w:r w:rsidR="00C666EC">
        <w:rPr>
          <w:rFonts w:asciiTheme="majorBidi" w:eastAsia="Times New Roman" w:hAnsiTheme="majorBidi" w:cstheme="majorBidi"/>
          <w:color w:val="000000"/>
        </w:rPr>
      </w:r>
      <w:r w:rsidR="00C666EC">
        <w:rPr>
          <w:rFonts w:asciiTheme="majorBidi" w:eastAsia="Times New Roman" w:hAnsiTheme="majorBidi" w:cstheme="majorBidi"/>
          <w:color w:val="000000"/>
        </w:rPr>
        <w:fldChar w:fldCharType="end"/>
      </w:r>
      <w:r w:rsidRPr="00727C70">
        <w:rPr>
          <w:rFonts w:asciiTheme="majorBidi" w:eastAsia="Times New Roman" w:hAnsiTheme="majorBidi" w:cstheme="majorBidi"/>
          <w:color w:val="000000"/>
        </w:rPr>
      </w:r>
      <w:r w:rsidRPr="00727C70">
        <w:rPr>
          <w:rFonts w:asciiTheme="majorBidi" w:eastAsia="Times New Roman" w:hAnsiTheme="majorBidi" w:cstheme="majorBidi"/>
          <w:color w:val="000000"/>
        </w:rPr>
        <w:fldChar w:fldCharType="separate"/>
      </w:r>
      <w:r w:rsidR="00C666EC">
        <w:rPr>
          <w:rFonts w:asciiTheme="majorBidi" w:eastAsia="Times New Roman" w:hAnsiTheme="majorBidi" w:cstheme="majorBidi"/>
          <w:noProof/>
          <w:color w:val="000000"/>
        </w:rPr>
        <w:t>(Dabholkar et al., 1996; Zhang et al., 2019)</w:t>
      </w:r>
      <w:r w:rsidRPr="00727C70">
        <w:rPr>
          <w:rFonts w:asciiTheme="majorBidi" w:eastAsia="Times New Roman" w:hAnsiTheme="majorBidi" w:cstheme="majorBidi"/>
          <w:color w:val="000000"/>
        </w:rPr>
        <w:fldChar w:fldCharType="end"/>
      </w:r>
      <w:r w:rsidRPr="00727C70">
        <w:rPr>
          <w:rFonts w:asciiTheme="majorBidi" w:eastAsia="Times New Roman" w:hAnsiTheme="majorBidi" w:cstheme="majorBidi"/>
          <w:color w:val="000000"/>
        </w:rPr>
        <w:t xml:space="preserve">. Service quality contributes to a seamless and personalized experience for customers across all channels. </w:t>
      </w:r>
      <w:r w:rsidR="001B23E1" w:rsidRPr="001B23E1">
        <w:rPr>
          <w:rFonts w:asciiTheme="majorBidi" w:eastAsia="Times New Roman" w:hAnsiTheme="majorBidi" w:cstheme="majorBidi"/>
          <w:color w:val="000000"/>
        </w:rPr>
        <w:t xml:space="preserve">Regardless of the channel they choose to contact with a </w:t>
      </w:r>
      <w:r w:rsidR="001B23E1">
        <w:rPr>
          <w:rFonts w:asciiTheme="majorBidi" w:eastAsia="Times New Roman" w:hAnsiTheme="majorBidi" w:cstheme="majorBidi"/>
          <w:color w:val="000000"/>
        </w:rPr>
        <w:t>retailer</w:t>
      </w:r>
      <w:r w:rsidR="001B23E1" w:rsidRPr="001B23E1">
        <w:rPr>
          <w:rFonts w:asciiTheme="majorBidi" w:eastAsia="Times New Roman" w:hAnsiTheme="majorBidi" w:cstheme="majorBidi"/>
          <w:color w:val="000000"/>
        </w:rPr>
        <w:t xml:space="preserve">, customers expect consistent and high-quality service, and retailers who are able to meet this expectation can dramatically improve the overall customer experience.  </w:t>
      </w:r>
    </w:p>
    <w:p w14:paraId="31757E27" w14:textId="75AB5354" w:rsidR="00D607A3" w:rsidRPr="00727C70" w:rsidRDefault="00D607A3" w:rsidP="004332A2">
      <w:pPr>
        <w:ind w:firstLine="720"/>
        <w:rPr>
          <w:rFonts w:asciiTheme="majorBidi" w:eastAsia="Calibri" w:hAnsiTheme="majorBidi" w:cstheme="majorBidi"/>
          <w:color w:val="000000"/>
        </w:rPr>
      </w:pPr>
      <w:r w:rsidRPr="00727C70">
        <w:rPr>
          <w:rFonts w:asciiTheme="majorBidi" w:eastAsia="Calibri" w:hAnsiTheme="majorBidi" w:cstheme="majorBidi"/>
          <w:color w:val="000000"/>
        </w:rPr>
        <w:t xml:space="preserve">Research has also shown that individuals who have a high propensity for risk-bearing tend to have a greater patronage intention in an omnichannel environment. This is due to the fact that </w:t>
      </w:r>
      <w:r w:rsidR="008507DC" w:rsidRPr="008507DC">
        <w:rPr>
          <w:rFonts w:asciiTheme="majorBidi" w:eastAsia="Calibri" w:hAnsiTheme="majorBidi" w:cstheme="majorBidi"/>
          <w:color w:val="000000"/>
        </w:rPr>
        <w:t xml:space="preserve">their demand for variety and novelty is satisfied by the convenience of being able to make purchases through all of the retailer's channels. The findings, however, indicated that the same set of people have an unfavorable opinion of engaging with retail channels other than the conventional physical store. This is explained by their preference for the physical experience of in-store purchasing and the associated social contact. Retailers must therefore </w:t>
      </w:r>
      <w:r w:rsidR="008507DC">
        <w:rPr>
          <w:rFonts w:asciiTheme="majorBidi" w:eastAsia="Calibri" w:hAnsiTheme="majorBidi" w:cstheme="majorBidi"/>
          <w:color w:val="000000"/>
        </w:rPr>
        <w:t>have</w:t>
      </w:r>
      <w:r w:rsidR="008507DC" w:rsidRPr="008507DC">
        <w:rPr>
          <w:rFonts w:asciiTheme="majorBidi" w:eastAsia="Calibri" w:hAnsiTheme="majorBidi" w:cstheme="majorBidi"/>
          <w:color w:val="000000"/>
        </w:rPr>
        <w:t xml:space="preserve"> a balance between meeting the demands and interests of various client segments while also delivering a smooth omnichannel experience.</w:t>
      </w:r>
    </w:p>
    <w:p w14:paraId="03757730" w14:textId="72995843" w:rsidR="00D607A3" w:rsidRPr="00727C70" w:rsidRDefault="00D607A3" w:rsidP="004332A2">
      <w:pPr>
        <w:ind w:firstLine="720"/>
        <w:rPr>
          <w:rFonts w:asciiTheme="majorBidi" w:eastAsia="Calibri" w:hAnsiTheme="majorBidi" w:cstheme="majorBidi"/>
          <w:color w:val="000000"/>
          <w:rtl/>
        </w:rPr>
      </w:pPr>
      <w:r w:rsidRPr="00727C70">
        <w:rPr>
          <w:rFonts w:asciiTheme="majorBidi" w:eastAsia="Calibri" w:hAnsiTheme="majorBidi" w:cstheme="majorBidi"/>
          <w:color w:val="000000"/>
        </w:rPr>
        <w:lastRenderedPageBreak/>
        <w:t xml:space="preserve">Moreover, results indicate that customer experience has a positive influence on patronage intention as a customers who find their shopping journey helpful and enjoyable they would intend to be a customer of omnichannel retailer and continue purchasing, give a favorable opinion and recommend it for others and this result is affiliated with the theory of planned behavior </w:t>
      </w:r>
      <w:r w:rsidRPr="00727C70">
        <w:rPr>
          <w:rFonts w:asciiTheme="majorBidi" w:eastAsia="Calibri" w:hAnsiTheme="majorBidi" w:cstheme="majorBidi"/>
          <w:color w:val="000000"/>
        </w:rPr>
        <w:fldChar w:fldCharType="begin"/>
      </w:r>
      <w:r w:rsidRPr="00727C70">
        <w:rPr>
          <w:rFonts w:asciiTheme="majorBidi" w:eastAsia="Calibri" w:hAnsiTheme="majorBidi" w:cstheme="majorBidi"/>
          <w:color w:val="000000"/>
        </w:rPr>
        <w:instrText xml:space="preserve"> ADDIN EN.CITE &lt;EndNote&gt;&lt;Cite AuthorYear="1"&gt;&lt;Author&gt;Ajzen&lt;/Author&gt;&lt;Year&gt;1991&lt;/Year&gt;&lt;RecNum&gt;293&lt;/RecNum&gt;&lt;DisplayText&gt;Ajzen (1991)&lt;/DisplayText&gt;&lt;record&gt;&lt;rec-number&gt;293&lt;/rec-number&gt;&lt;foreign-keys&gt;&lt;key app="EN" db-id="tw5t99rrowptx8ef50bxr9vzzf5xpad0prwz" timestamp="1666391547"&gt;293&lt;/key&gt;&lt;/foreign-keys&gt;&lt;ref-type name="Journal Article"&gt;17&lt;/ref-type&gt;&lt;contributors&gt;&lt;authors&gt;&lt;author&gt;Ajzen, Icek&lt;/author&gt;&lt;/authors&gt;&lt;/contributors&gt;&lt;titles&gt;&lt;title&gt;The theory of planned behavior&lt;/title&gt;&lt;secondary-title&gt;Organizational Behavior and Human Decision Processes&lt;/secondary-title&gt;&lt;/titles&gt;&lt;periodical&gt;&lt;full-title&gt;Organizational Behavior and Human Decision Processes&lt;/full-title&gt;&lt;/periodical&gt;&lt;pages&gt;179-211&lt;/pages&gt;&lt;volume&gt;50&lt;/volume&gt;&lt;number&gt;2&lt;/number&gt;&lt;dates&gt;&lt;year&gt;1991&lt;/year&gt;&lt;pub-dates&gt;&lt;date&gt;1991/12/01/&lt;/date&gt;&lt;/pub-dates&gt;&lt;/dates&gt;&lt;isbn&gt;0749-5978&lt;/isbn&gt;&lt;urls&gt;&lt;related-urls&gt;&lt;url&gt;https://www.sciencedirect.com/science/article/pii/074959789190020T&lt;/url&gt;&lt;/related-urls&gt;&lt;/urls&gt;&lt;electronic-resource-num&gt;https://doi.org/10.1016/0749-5978(91)90020-T&lt;/electronic-resource-num&gt;&lt;/record&gt;&lt;/Cite&gt;&lt;/EndNote&gt;</w:instrText>
      </w:r>
      <w:r w:rsidRPr="00727C70">
        <w:rPr>
          <w:rFonts w:asciiTheme="majorBidi" w:eastAsia="Calibri" w:hAnsiTheme="majorBidi" w:cstheme="majorBidi"/>
          <w:color w:val="000000"/>
        </w:rPr>
        <w:fldChar w:fldCharType="separate"/>
      </w:r>
      <w:r w:rsidRPr="00727C70">
        <w:rPr>
          <w:rFonts w:asciiTheme="majorBidi" w:eastAsia="Calibri" w:hAnsiTheme="majorBidi" w:cstheme="majorBidi"/>
          <w:noProof/>
          <w:color w:val="000000"/>
        </w:rPr>
        <w:t>Ajzen (1991)</w:t>
      </w:r>
      <w:r w:rsidRPr="00727C70">
        <w:rPr>
          <w:rFonts w:asciiTheme="majorBidi" w:eastAsia="Calibri" w:hAnsiTheme="majorBidi" w:cstheme="majorBidi"/>
          <w:color w:val="000000"/>
        </w:rPr>
        <w:fldChar w:fldCharType="end"/>
      </w:r>
      <w:r w:rsidRPr="00727C70">
        <w:rPr>
          <w:rFonts w:asciiTheme="majorBidi" w:eastAsia="Calibri" w:hAnsiTheme="majorBidi" w:cstheme="majorBidi"/>
          <w:color w:val="000000"/>
        </w:rPr>
        <w:t xml:space="preserve"> and the results of </w:t>
      </w:r>
      <w:r w:rsidRPr="00727C70">
        <w:rPr>
          <w:rFonts w:asciiTheme="majorBidi" w:eastAsia="Calibri" w:hAnsiTheme="majorBidi" w:cstheme="majorBidi"/>
          <w:color w:val="000000"/>
        </w:rPr>
        <w:fldChar w:fldCharType="begin"/>
      </w:r>
      <w:r w:rsidR="00C666EC">
        <w:rPr>
          <w:rFonts w:asciiTheme="majorBidi" w:eastAsia="Calibri" w:hAnsiTheme="majorBidi" w:cstheme="majorBidi"/>
          <w:color w:val="000000"/>
        </w:rPr>
        <w:instrText xml:space="preserve"> ADDIN EN.CITE &lt;EndNote&gt;&lt;Cite AuthorYear="1"&gt;&lt;Author&gt;Gao&lt;/Author&gt;&lt;Year&gt;2021&lt;/Year&gt;&lt;RecNum&gt;167&lt;/RecNum&gt;&lt;DisplayText&gt;Gao et al. (2021)&lt;/DisplayText&gt;&lt;record&gt;&lt;rec-number&gt;167&lt;/rec-number&gt;&lt;foreign-keys&gt;&lt;key app="EN" db-id="tw5t99rrowptx8ef50bxr9vzzf5xpad0prwz" timestamp="1640697163"&gt;167&lt;/key&gt;&lt;/foreign-keys&gt;&lt;ref-type name="Journal Article"&gt;17&lt;/ref-type&gt;&lt;contributors&gt;&lt;authors&gt;&lt;author&gt;Gao, Wei&lt;/author&gt;&lt;author&gt;Fan, Hua&lt;/author&gt;&lt;author&gt;Li, Wenqian&lt;/author&gt;&lt;author&gt;Wang, Huiling&lt;/author&gt;&lt;/authors&gt;&lt;/contributors&gt;&lt;titles&gt;&lt;title&gt;Crafting the customer experience in omnichannel contexts: The role of channel integration&lt;/title&gt;&lt;secondary-title&gt;Journal of Business Research&lt;/secondary-title&gt;&lt;/titles&gt;&lt;periodical&gt;&lt;full-title&gt;Journal of Business Research&lt;/full-title&gt;&lt;/periodical&gt;&lt;pages&gt;12-22&lt;/pages&gt;&lt;volume&gt;126&lt;/volume&gt;&lt;dates&gt;&lt;year&gt;2021&lt;/year&gt;&lt;/dates&gt;&lt;isbn&gt;0148-2963&lt;/isbn&gt;&lt;urls&gt;&lt;/urls&gt;&lt;electronic-resource-num&gt;https://doi.org/10.1016/j.jbusres.2020.12.056&lt;/electronic-resource-num&gt;&lt;/record&gt;&lt;/Cite&gt;&lt;/EndNote&gt;</w:instrText>
      </w:r>
      <w:r w:rsidRPr="00727C70">
        <w:rPr>
          <w:rFonts w:asciiTheme="majorBidi" w:eastAsia="Calibri" w:hAnsiTheme="majorBidi" w:cstheme="majorBidi"/>
          <w:color w:val="000000"/>
        </w:rPr>
        <w:fldChar w:fldCharType="separate"/>
      </w:r>
      <w:r w:rsidR="00C666EC">
        <w:rPr>
          <w:rFonts w:asciiTheme="majorBidi" w:eastAsia="Calibri" w:hAnsiTheme="majorBidi" w:cstheme="majorBidi"/>
          <w:noProof/>
          <w:color w:val="000000"/>
        </w:rPr>
        <w:t>Gao et al. (2021)</w:t>
      </w:r>
      <w:r w:rsidRPr="00727C70">
        <w:rPr>
          <w:rFonts w:asciiTheme="majorBidi" w:eastAsia="Calibri" w:hAnsiTheme="majorBidi" w:cstheme="majorBidi"/>
          <w:color w:val="000000"/>
        </w:rPr>
        <w:fldChar w:fldCharType="end"/>
      </w:r>
      <w:r w:rsidRPr="00727C70">
        <w:rPr>
          <w:rFonts w:asciiTheme="majorBidi" w:eastAsia="Calibri" w:hAnsiTheme="majorBidi" w:cstheme="majorBidi"/>
          <w:color w:val="000000"/>
        </w:rPr>
        <w:t xml:space="preserve"> </w:t>
      </w:r>
      <w:r w:rsidRPr="00727C70">
        <w:rPr>
          <w:rFonts w:asciiTheme="majorBidi" w:eastAsia="Calibri" w:hAnsiTheme="majorBidi" w:cstheme="majorBidi"/>
          <w:color w:val="000000"/>
        </w:rPr>
        <w:fldChar w:fldCharType="begin">
          <w:fldData xml:space="preserve">PEVuZE5vdGU+PENpdGUgRXhjbHVkZUF1dGg9IjEiIEV4Y2x1ZGVZZWFyPSIxIj48QXV0aG9yPkdh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==
</w:fldData>
        </w:fldChar>
      </w:r>
      <w:r w:rsidRPr="00727C70">
        <w:rPr>
          <w:rFonts w:asciiTheme="majorBidi" w:eastAsia="Calibri" w:hAnsiTheme="majorBidi" w:cstheme="majorBidi"/>
          <w:color w:val="000000"/>
        </w:rPr>
        <w:instrText xml:space="preserve"> ADDIN EN.CITE </w:instrText>
      </w:r>
      <w:r w:rsidRPr="00727C70">
        <w:rPr>
          <w:rFonts w:asciiTheme="majorBidi" w:eastAsia="Calibri" w:hAnsiTheme="majorBidi" w:cstheme="majorBidi"/>
          <w:color w:val="000000"/>
        </w:rPr>
        <w:fldChar w:fldCharType="begin">
          <w:fldData xml:space="preserve">PEVuZE5vdGU+PENpdGUgRXhjbHVkZUF1dGg9IjEiIEV4Y2x1ZGVZZWFyPSIxIj48QXV0aG9yPkdh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==
</w:fldData>
        </w:fldChar>
      </w:r>
      <w:r w:rsidRPr="00727C70">
        <w:rPr>
          <w:rFonts w:asciiTheme="majorBidi" w:eastAsia="Calibri" w:hAnsiTheme="majorBidi" w:cstheme="majorBidi"/>
          <w:color w:val="000000"/>
        </w:rPr>
        <w:instrText xml:space="preserve"> ADDIN EN.CITE.DATA </w:instrText>
      </w:r>
      <w:r w:rsidRPr="00727C70">
        <w:rPr>
          <w:rFonts w:asciiTheme="majorBidi" w:eastAsia="Calibri" w:hAnsiTheme="majorBidi" w:cstheme="majorBidi"/>
          <w:color w:val="000000"/>
        </w:rPr>
      </w:r>
      <w:r w:rsidRPr="00727C70">
        <w:rPr>
          <w:rFonts w:asciiTheme="majorBidi" w:eastAsia="Calibri" w:hAnsiTheme="majorBidi" w:cstheme="majorBidi"/>
          <w:color w:val="000000"/>
        </w:rPr>
        <w:fldChar w:fldCharType="end"/>
      </w:r>
      <w:r w:rsidRPr="00727C70">
        <w:rPr>
          <w:rFonts w:asciiTheme="majorBidi" w:eastAsia="Calibri" w:hAnsiTheme="majorBidi" w:cstheme="majorBidi"/>
          <w:color w:val="000000"/>
        </w:rPr>
      </w:r>
      <w:r w:rsidRPr="00727C70">
        <w:rPr>
          <w:rFonts w:asciiTheme="majorBidi" w:eastAsia="Calibri" w:hAnsiTheme="majorBidi" w:cstheme="majorBidi"/>
          <w:color w:val="000000"/>
        </w:rPr>
        <w:fldChar w:fldCharType="end"/>
      </w:r>
    </w:p>
    <w:p w14:paraId="4C6A17D2" w14:textId="4B324C82" w:rsidR="00D607A3" w:rsidRPr="00727C70" w:rsidRDefault="00D607A3" w:rsidP="004332A2">
      <w:pPr>
        <w:ind w:firstLine="720"/>
        <w:rPr>
          <w:rFonts w:asciiTheme="majorBidi" w:eastAsia="Times New Roman" w:hAnsiTheme="majorBidi" w:cstheme="majorBidi"/>
          <w:color w:val="000000"/>
        </w:rPr>
      </w:pPr>
      <w:r w:rsidRPr="00727C70">
        <w:rPr>
          <w:rFonts w:asciiTheme="majorBidi" w:eastAsia="Times New Roman" w:hAnsiTheme="majorBidi" w:cstheme="majorBidi"/>
          <w:color w:val="000000"/>
        </w:rPr>
        <w:t xml:space="preserve">Further analysis showed the lack of statistically significant mean differences due to the impact of customer experience and risk perception for risk seekers by preferred channel in the retail purchasing process could be due to several reasons. </w:t>
      </w:r>
      <w:r w:rsidR="00AE1D4C">
        <w:rPr>
          <w:rFonts w:asciiTheme="majorBidi" w:eastAsia="Times New Roman" w:hAnsiTheme="majorBidi" w:cstheme="majorBidi"/>
          <w:color w:val="000000"/>
        </w:rPr>
        <w:t xml:space="preserve">For example, customers </w:t>
      </w:r>
      <w:r w:rsidR="00C31258" w:rsidRPr="00C31258">
        <w:rPr>
          <w:rFonts w:asciiTheme="majorBidi" w:eastAsia="Times New Roman" w:hAnsiTheme="majorBidi" w:cstheme="majorBidi"/>
          <w:color w:val="000000"/>
        </w:rPr>
        <w:t>who perceive themselves to be more risk takers may have a higher risk tolerance and may not notice major variations in risk or customer experience across multiple channels. Furthermore, regardless of the channel that risk takers utilize for retail purchases, retailers may be applying comparable risk mitigation and customer experience initiatives across all channels, which could lead to similar experiences and perceptions for risk takers</w:t>
      </w:r>
      <w:r w:rsidRPr="00727C70">
        <w:rPr>
          <w:rFonts w:asciiTheme="majorBidi" w:eastAsia="Times New Roman" w:hAnsiTheme="majorBidi" w:cstheme="majorBidi"/>
          <w:color w:val="000000"/>
        </w:rPr>
        <w:t>.</w:t>
      </w:r>
    </w:p>
    <w:p w14:paraId="1D20B3A6" w14:textId="245FEDD3" w:rsidR="00D607A3" w:rsidRPr="00727C70" w:rsidRDefault="00D607A3" w:rsidP="004332A2">
      <w:pPr>
        <w:ind w:firstLine="720"/>
        <w:rPr>
          <w:rFonts w:asciiTheme="majorBidi" w:eastAsia="Times New Roman" w:hAnsiTheme="majorBidi" w:cstheme="majorBidi"/>
          <w:color w:val="000000"/>
        </w:rPr>
      </w:pPr>
      <w:r w:rsidRPr="00727C70">
        <w:rPr>
          <w:rFonts w:asciiTheme="majorBidi" w:eastAsia="Times New Roman" w:hAnsiTheme="majorBidi" w:cstheme="majorBidi"/>
          <w:color w:val="000000"/>
        </w:rPr>
        <w:t xml:space="preserve">The statistically significant mean differences in patronage intention based on preferred channel in the retail purchasing process could be due to a number of factors. </w:t>
      </w:r>
      <w:r w:rsidR="008B13A8" w:rsidRPr="008B13A8">
        <w:rPr>
          <w:rFonts w:asciiTheme="majorBidi" w:eastAsia="Times New Roman" w:hAnsiTheme="majorBidi" w:cstheme="majorBidi"/>
          <w:color w:val="000000"/>
        </w:rPr>
        <w:t xml:space="preserve">Because they can access a wider selection of goods and services and may do so from any location at any time, customers who enjoy online shopping may regard it as a more practical, adaptive, and accessible option. Online distribution platforms could also offer more specialized and targeted marketing and incentives, which could boost client satisfaction and buy intent. Customers that have favorable experiences with the online channel may be more likely to have higher patronage intentions because of the channel's ease of use, convenience, and overall great experience. </w:t>
      </w:r>
      <w:r w:rsidR="00057621" w:rsidRPr="00057621">
        <w:rPr>
          <w:rFonts w:asciiTheme="majorBidi" w:eastAsia="Times New Roman" w:hAnsiTheme="majorBidi" w:cstheme="majorBidi"/>
          <w:color w:val="000000"/>
        </w:rPr>
        <w:t xml:space="preserve">On the other hand, customers who prefer using other channels for retail transactions might not have had the same positive experiences with those channels, leading to a decreased intent to use them. </w:t>
      </w:r>
      <w:r w:rsidR="00057621" w:rsidRPr="00057621">
        <w:rPr>
          <w:rFonts w:asciiTheme="majorBidi" w:eastAsia="Times New Roman" w:hAnsiTheme="majorBidi" w:cstheme="majorBidi"/>
          <w:color w:val="000000"/>
        </w:rPr>
        <w:lastRenderedPageBreak/>
        <w:t>This underscores how important it is to deliver exceptional customer experiences across all channels and to tailor marketing tactics to the unique interests and behaviors of customers using different channels.</w:t>
      </w:r>
    </w:p>
    <w:p w14:paraId="5662521B" w14:textId="21187A60" w:rsidR="00B15B99" w:rsidRDefault="00D607A3" w:rsidP="004332A2">
      <w:pPr>
        <w:shd w:val="clear" w:color="auto" w:fill="FFFFFF"/>
        <w:ind w:firstLine="720"/>
        <w:rPr>
          <w:rFonts w:asciiTheme="majorBidi" w:eastAsia="Times New Roman" w:hAnsiTheme="majorBidi" w:cstheme="majorBidi"/>
          <w:color w:val="000000"/>
        </w:rPr>
      </w:pPr>
      <w:r w:rsidRPr="00727C70">
        <w:rPr>
          <w:rFonts w:asciiTheme="majorBidi" w:eastAsia="Times New Roman" w:hAnsiTheme="majorBidi" w:cstheme="majorBidi"/>
          <w:color w:val="000000"/>
        </w:rPr>
        <w:t>Further analysis has shown that integrated customer service</w:t>
      </w:r>
      <w:r w:rsidR="00E15C97" w:rsidRPr="00727C70">
        <w:rPr>
          <w:rFonts w:asciiTheme="majorBidi" w:eastAsia="Times New Roman" w:hAnsiTheme="majorBidi" w:cstheme="majorBidi"/>
          <w:color w:val="000000"/>
        </w:rPr>
        <w:t>, integrated transaction information and integrated order fulfillment</w:t>
      </w:r>
      <w:r w:rsidRPr="00727C70">
        <w:rPr>
          <w:rFonts w:asciiTheme="majorBidi" w:eastAsia="Times New Roman" w:hAnsiTheme="majorBidi" w:cstheme="majorBidi"/>
          <w:color w:val="000000"/>
        </w:rPr>
        <w:t xml:space="preserve"> ha</w:t>
      </w:r>
      <w:r w:rsidR="00E15C97" w:rsidRPr="00727C70">
        <w:rPr>
          <w:rFonts w:asciiTheme="majorBidi" w:eastAsia="Times New Roman" w:hAnsiTheme="majorBidi" w:cstheme="majorBidi"/>
          <w:color w:val="000000"/>
        </w:rPr>
        <w:t>ve</w:t>
      </w:r>
      <w:r w:rsidRPr="00727C70">
        <w:rPr>
          <w:rFonts w:asciiTheme="majorBidi" w:eastAsia="Times New Roman" w:hAnsiTheme="majorBidi" w:cstheme="majorBidi"/>
          <w:color w:val="000000"/>
        </w:rPr>
        <w:t xml:space="preserve"> statistically significant effect on a customer's preferred channel for retail purchasing, in favor of choosing the </w:t>
      </w:r>
      <w:r w:rsidR="0092673F" w:rsidRPr="00727C70">
        <w:rPr>
          <w:rFonts w:asciiTheme="majorBidi" w:eastAsia="Times New Roman" w:hAnsiTheme="majorBidi" w:cstheme="majorBidi"/>
          <w:color w:val="000000"/>
        </w:rPr>
        <w:t>physical store</w:t>
      </w:r>
      <w:r w:rsidRPr="00727C70">
        <w:rPr>
          <w:rFonts w:asciiTheme="majorBidi" w:eastAsia="Times New Roman" w:hAnsiTheme="majorBidi" w:cstheme="majorBidi"/>
          <w:color w:val="000000"/>
        </w:rPr>
        <w:t xml:space="preserve">. </w:t>
      </w:r>
      <w:r w:rsidR="00BF02E6" w:rsidRPr="00BF02E6">
        <w:rPr>
          <w:rFonts w:asciiTheme="majorBidi" w:eastAsia="Times New Roman" w:hAnsiTheme="majorBidi" w:cstheme="majorBidi"/>
          <w:color w:val="000000"/>
        </w:rPr>
        <w:t xml:space="preserve">This is due to the fact that these elements may offer customers a </w:t>
      </w:r>
      <w:r w:rsidR="00AE0AC1" w:rsidRPr="00AE0AC1">
        <w:rPr>
          <w:rFonts w:asciiTheme="majorBidi" w:eastAsia="Times New Roman" w:hAnsiTheme="majorBidi" w:cstheme="majorBidi"/>
          <w:color w:val="000000"/>
        </w:rPr>
        <w:t>smooth and tailored experience across all platforms, including physical stores. In general, integrated customer service can significantly influence a consumer's chosen retail purchasing channel, favoring brick-and-mortar stores. by offering a more individualized contact, more efficient problem solving, better product knowledge, and in-store assistance. While integrating order fulfillment by providing alternatives for in-store pickup, lower shipping prices, quicker shipment times, and more precise inventory management. The physical store may be a customer's preferred channel for retail purchases as a result of integrated transaction information. Retailers may provide a compelling value proposition for customers who prefer to purchase in-store by offering greater transparency, better payment choices, hassle-free returns and exchanges, and more individualized recommendations.</w:t>
      </w:r>
      <w:r w:rsidR="00B15B99">
        <w:rPr>
          <w:rFonts w:asciiTheme="majorBidi" w:eastAsia="Times New Roman" w:hAnsiTheme="majorBidi" w:cstheme="majorBidi"/>
          <w:color w:val="000000"/>
        </w:rPr>
        <w:t xml:space="preserve"> </w:t>
      </w:r>
      <w:r w:rsidR="00B15B99" w:rsidRPr="00B15B99">
        <w:rPr>
          <w:rFonts w:asciiTheme="majorBidi" w:eastAsia="Times New Roman" w:hAnsiTheme="majorBidi" w:cstheme="majorBidi"/>
          <w:color w:val="000000"/>
        </w:rPr>
        <w:t xml:space="preserve">Customers are more likely to choose the physical store for future purchases if they have a favorable experience with integrated customer care because they see it as a convenient and dependable way to get high-quality customer service. Customers can also take advantage of a variety of advantages from online channels, such as the comfort of home delivery, the freedom to shop whenever they want from any location. Retailers can improve the overall customer experience, boost customer </w:t>
      </w:r>
      <w:r w:rsidR="008C6E2C">
        <w:rPr>
          <w:rFonts w:asciiTheme="majorBidi" w:eastAsia="Times New Roman" w:hAnsiTheme="majorBidi" w:cstheme="majorBidi"/>
          <w:color w:val="000000"/>
        </w:rPr>
        <w:t>satisfaction</w:t>
      </w:r>
      <w:r w:rsidR="00B15B99" w:rsidRPr="00B15B99">
        <w:rPr>
          <w:rFonts w:asciiTheme="majorBidi" w:eastAsia="Times New Roman" w:hAnsiTheme="majorBidi" w:cstheme="majorBidi"/>
          <w:color w:val="000000"/>
        </w:rPr>
        <w:t xml:space="preserve">, and encourage repeat </w:t>
      </w:r>
      <w:r w:rsidR="007101E5">
        <w:rPr>
          <w:rFonts w:asciiTheme="majorBidi" w:eastAsia="Times New Roman" w:hAnsiTheme="majorBidi" w:cstheme="majorBidi"/>
          <w:color w:val="000000"/>
        </w:rPr>
        <w:t>visiting and purchasing</w:t>
      </w:r>
      <w:r w:rsidR="00B15B99" w:rsidRPr="00B15B99">
        <w:rPr>
          <w:rFonts w:asciiTheme="majorBidi" w:eastAsia="Times New Roman" w:hAnsiTheme="majorBidi" w:cstheme="majorBidi"/>
          <w:color w:val="000000"/>
        </w:rPr>
        <w:t xml:space="preserve"> by offering top-notch customer care across all online channels.</w:t>
      </w:r>
    </w:p>
    <w:p w14:paraId="1EDAD546" w14:textId="72A59C19" w:rsidR="00D607A3" w:rsidRPr="00727C70" w:rsidRDefault="00D607A3" w:rsidP="0079066E">
      <w:pPr>
        <w:pStyle w:val="Heading1"/>
        <w:spacing w:before="0"/>
        <w:rPr>
          <w:rFonts w:asciiTheme="majorBidi" w:eastAsia="Calibri" w:hAnsiTheme="majorBidi"/>
          <w:b w:val="0"/>
          <w:bCs/>
          <w:color w:val="000000"/>
          <w:lang w:bidi="hi-IN"/>
        </w:rPr>
      </w:pPr>
      <w:bookmarkStart w:id="383" w:name="_Toc138604500"/>
      <w:bookmarkStart w:id="384" w:name="_Toc138604792"/>
      <w:r w:rsidRPr="0079066E">
        <w:rPr>
          <w:rFonts w:asciiTheme="majorBidi" w:eastAsia="Calibri" w:hAnsiTheme="majorBidi"/>
          <w:bCs/>
          <w:caps w:val="0"/>
        </w:rPr>
        <w:lastRenderedPageBreak/>
        <w:t>Theoretical Implications</w:t>
      </w:r>
      <w:bookmarkEnd w:id="383"/>
      <w:bookmarkEnd w:id="384"/>
    </w:p>
    <w:p w14:paraId="4C34A6E3" w14:textId="1F3B4346" w:rsidR="00D607A3" w:rsidRPr="00727C70" w:rsidRDefault="00D607A3" w:rsidP="004332A2">
      <w:pPr>
        <w:ind w:firstLine="720"/>
        <w:rPr>
          <w:rFonts w:asciiTheme="majorBidi" w:eastAsia="Calibri" w:hAnsiTheme="majorBidi" w:cstheme="majorBidi"/>
          <w:color w:val="000000"/>
          <w:lang w:bidi="hi-IN"/>
        </w:rPr>
      </w:pPr>
      <w:r w:rsidRPr="00727C70">
        <w:rPr>
          <w:rFonts w:asciiTheme="majorBidi" w:eastAsia="Calibri" w:hAnsiTheme="majorBidi" w:cstheme="majorBidi"/>
          <w:color w:val="000000"/>
          <w:lang w:bidi="hi-IN"/>
        </w:rPr>
        <w:t xml:space="preserve">Academics and professionals have recently paid special attention to omnichannel retailing. </w:t>
      </w:r>
      <w:bookmarkStart w:id="385" w:name="_Hlk133195215"/>
      <w:r w:rsidRPr="00727C70">
        <w:rPr>
          <w:rFonts w:asciiTheme="majorBidi" w:eastAsia="Calibri" w:hAnsiTheme="majorBidi" w:cstheme="majorBidi"/>
          <w:color w:val="000000"/>
          <w:lang w:bidi="hi-IN"/>
        </w:rPr>
        <w:t>The findings of this study provide insights into the importance of the customer experience in omnichannel retailing</w:t>
      </w:r>
      <w:r w:rsidRPr="00727C70">
        <w:rPr>
          <w:rFonts w:asciiTheme="majorBidi" w:eastAsia="Times New Roman" w:hAnsiTheme="majorBidi" w:cstheme="majorBidi"/>
          <w:shd w:val="clear" w:color="auto" w:fill="FFFFFF"/>
        </w:rPr>
        <w:t>,</w:t>
      </w:r>
      <w:r w:rsidRPr="00727C70">
        <w:rPr>
          <w:rFonts w:asciiTheme="majorBidi" w:eastAsia="Calibri" w:hAnsiTheme="majorBidi" w:cstheme="majorBidi"/>
          <w:color w:val="000000"/>
          <w:lang w:bidi="hi-IN"/>
        </w:rPr>
        <w:t xml:space="preserve"> a theoretical foundation and a research plan for omnichannel retail research in the future</w:t>
      </w:r>
      <w:bookmarkEnd w:id="385"/>
      <w:r w:rsidRPr="00727C70">
        <w:rPr>
          <w:rFonts w:asciiTheme="majorBidi" w:eastAsia="Calibri" w:hAnsiTheme="majorBidi" w:cstheme="majorBidi"/>
          <w:color w:val="000000"/>
          <w:lang w:bidi="hi-IN"/>
        </w:rPr>
        <w:t>. As a result, t</w:t>
      </w:r>
      <w:bookmarkStart w:id="386" w:name="_Hlk133195162"/>
      <w:r w:rsidRPr="00727C70">
        <w:rPr>
          <w:rFonts w:asciiTheme="majorBidi" w:eastAsia="Calibri" w:hAnsiTheme="majorBidi" w:cstheme="majorBidi"/>
          <w:color w:val="000000"/>
          <w:lang w:bidi="hi-IN"/>
        </w:rPr>
        <w:t>his research satisfies recommendations from other researchers to experimentally assess the significance of channel integration in creating a positive customer experience and to examine the function, importance, and components of omnichannel </w:t>
      </w:r>
      <w:r w:rsidRPr="00727C70">
        <w:rPr>
          <w:rFonts w:asciiTheme="majorBidi" w:eastAsia="Calibri" w:hAnsiTheme="majorBidi" w:cstheme="majorBidi"/>
          <w:color w:val="000000"/>
          <w:lang w:bidi="hi-IN"/>
        </w:rPr>
        <w:fldChar w:fldCharType="begin">
          <w:fldData xml:space="preserve">PEVuZE5vdGU+PENpdGU+PEF1dGhvcj5Ib21idXJnPC9BdXRob3I+PFllYXI+MjAxNzwvWWVhcj48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</w:fldData>
        </w:fldChar>
      </w:r>
      <w:r w:rsidR="00C666EC">
        <w:rPr>
          <w:rFonts w:asciiTheme="majorBidi" w:eastAsia="Calibri" w:hAnsiTheme="majorBidi" w:cstheme="majorBidi"/>
          <w:color w:val="000000"/>
          <w:lang w:bidi="hi-IN"/>
        </w:rPr>
        <w:instrText xml:space="preserve"> ADDIN EN.CITE </w:instrText>
      </w:r>
      <w:r w:rsidR="00C666EC">
        <w:rPr>
          <w:rFonts w:asciiTheme="majorBidi" w:eastAsia="Calibri" w:hAnsiTheme="majorBidi" w:cstheme="majorBidi"/>
          <w:color w:val="000000"/>
          <w:lang w:bidi="hi-IN"/>
        </w:rPr>
        <w:fldChar w:fldCharType="begin">
          <w:fldData xml:space="preserve">PEVuZE5vdGU+PENpdGU+PEF1dGhvcj5Ib21idXJnPC9BdXRob3I+PFllYXI+MjAxNzwvWWVhcj48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</w:fldData>
        </w:fldChar>
      </w:r>
      <w:r w:rsidR="00C666EC">
        <w:rPr>
          <w:rFonts w:asciiTheme="majorBidi" w:eastAsia="Calibri" w:hAnsiTheme="majorBidi" w:cstheme="majorBidi"/>
          <w:color w:val="000000"/>
          <w:lang w:bidi="hi-IN"/>
        </w:rPr>
        <w:instrText xml:space="preserve"> ADDIN EN.CITE.DATA </w:instrText>
      </w:r>
      <w:r w:rsidR="00C666EC">
        <w:rPr>
          <w:rFonts w:asciiTheme="majorBidi" w:eastAsia="Calibri" w:hAnsiTheme="majorBidi" w:cstheme="majorBidi"/>
          <w:color w:val="000000"/>
          <w:lang w:bidi="hi-IN"/>
        </w:rPr>
      </w:r>
      <w:r w:rsidR="00C666EC">
        <w:rPr>
          <w:rFonts w:asciiTheme="majorBidi" w:eastAsia="Calibri" w:hAnsiTheme="majorBidi" w:cstheme="majorBidi"/>
          <w:color w:val="000000"/>
          <w:lang w:bidi="hi-IN"/>
        </w:rPr>
        <w:fldChar w:fldCharType="end"/>
      </w:r>
      <w:r w:rsidRPr="00727C70">
        <w:rPr>
          <w:rFonts w:asciiTheme="majorBidi" w:eastAsia="Calibri" w:hAnsiTheme="majorBidi" w:cstheme="majorBidi"/>
          <w:color w:val="000000"/>
          <w:lang w:bidi="hi-IN"/>
        </w:rPr>
      </w:r>
      <w:r w:rsidRPr="00727C70">
        <w:rPr>
          <w:rFonts w:asciiTheme="majorBidi" w:eastAsia="Calibri" w:hAnsiTheme="majorBidi" w:cstheme="majorBidi"/>
          <w:color w:val="000000"/>
          <w:lang w:bidi="hi-IN"/>
        </w:rPr>
        <w:fldChar w:fldCharType="separate"/>
      </w:r>
      <w:r w:rsidR="00C666EC">
        <w:rPr>
          <w:rFonts w:asciiTheme="majorBidi" w:eastAsia="Calibri" w:hAnsiTheme="majorBidi" w:cstheme="majorBidi"/>
          <w:noProof/>
          <w:color w:val="000000"/>
          <w:lang w:bidi="hi-IN"/>
        </w:rPr>
        <w:t>(Chen et al., 2018; Homburg et al., 2017; Verhoef et al., 2015)</w:t>
      </w:r>
      <w:r w:rsidRPr="00727C70">
        <w:rPr>
          <w:rFonts w:asciiTheme="majorBidi" w:eastAsia="Calibri" w:hAnsiTheme="majorBidi" w:cstheme="majorBidi"/>
          <w:color w:val="000000"/>
          <w:lang w:bidi="hi-IN"/>
        </w:rPr>
        <w:fldChar w:fldCharType="end"/>
      </w:r>
      <w:r w:rsidRPr="00727C70">
        <w:rPr>
          <w:rFonts w:asciiTheme="majorBidi" w:eastAsia="Calibri" w:hAnsiTheme="majorBidi" w:cstheme="majorBidi"/>
          <w:color w:val="000000"/>
          <w:lang w:bidi="hi-IN"/>
        </w:rPr>
        <w:t xml:space="preserve">. </w:t>
      </w:r>
      <w:bookmarkEnd w:id="386"/>
      <w:r w:rsidRPr="00727C70">
        <w:rPr>
          <w:rFonts w:asciiTheme="majorBidi" w:eastAsia="Calibri" w:hAnsiTheme="majorBidi" w:cstheme="majorBidi"/>
          <w:color w:val="000000"/>
          <w:lang w:bidi="hi-IN"/>
        </w:rPr>
        <w:t xml:space="preserve">As mentioned earlier in the study, there is a lack of studies examining how channel integration dimensions besides other retailing factors affect the customer experience in an omnichannel environment </w:t>
      </w:r>
      <w:r w:rsidRPr="00727C70">
        <w:rPr>
          <w:rFonts w:asciiTheme="majorBidi" w:eastAsia="Calibri" w:hAnsiTheme="majorBidi" w:cstheme="majorBidi"/>
          <w:color w:val="000000"/>
          <w:lang w:bidi="hi-IN"/>
        </w:rPr>
        <w:fldChar w:fldCharType="begin"/>
      </w:r>
      <w:r w:rsidR="00C666EC">
        <w:rPr>
          <w:rFonts w:asciiTheme="majorBidi" w:eastAsia="Calibri" w:hAnsiTheme="majorBidi" w:cstheme="majorBidi"/>
          <w:color w:val="000000"/>
          <w:lang w:bidi="hi-IN"/>
        </w:rPr>
        <w:instrText xml:space="preserve"> ADDIN EN.CITE &lt;EndNote&gt;&lt;Cite&gt;&lt;Author&gt;Gao&lt;/Author&gt;&lt;Year&gt;2021&lt;/Year&gt;&lt;RecNum&gt;167&lt;/RecNum&gt;&lt;DisplayText&gt;(Gao et al., 2021)&lt;/DisplayText&gt;&lt;record&gt;&lt;rec-number&gt;167&lt;/rec-number&gt;&lt;foreign-keys&gt;&lt;key app="EN" db-id="tw5t99rrowptx8ef50bxr9vzzf5xpad0prwz" timestamp="1640697163"&gt;167&lt;/key&gt;&lt;/foreign-keys&gt;&lt;ref-type name="Journal Article"&gt;17&lt;/ref-type&gt;&lt;contributors&gt;&lt;authors&gt;&lt;author&gt;Gao, Wei&lt;/author&gt;&lt;author&gt;Fan, Hua&lt;/author&gt;&lt;author&gt;Li, Wenqian&lt;/author&gt;&lt;author&gt;Wang, Huiling&lt;/author&gt;&lt;/authors&gt;&lt;/contributors&gt;&lt;titles&gt;&lt;title&gt;Crafting the customer experience in omnichannel contexts: The role of channel integration&lt;/title&gt;&lt;secondary-title&gt;Journal of Business Research&lt;/secondary-title&gt;&lt;/titles&gt;&lt;periodical&gt;&lt;full-title&gt;Journal of Business Research&lt;/full-title&gt;&lt;/periodical&gt;&lt;pages&gt;12-22&lt;/pages&gt;&lt;volume&gt;126&lt;/volume&gt;&lt;dates&gt;&lt;year&gt;2021&lt;/year&gt;&lt;/dates&gt;&lt;isbn&gt;0148-2963&lt;/isbn&gt;&lt;urls&gt;&lt;/urls&gt;&lt;electronic-resource-num&gt;https://doi.org/10.1016/j.jbusres.2020.12.056&lt;/electronic-resource-num&gt;&lt;/record&gt;&lt;/Cite&gt;&lt;/EndNote&gt;</w:instrText>
      </w:r>
      <w:r w:rsidRPr="00727C70">
        <w:rPr>
          <w:rFonts w:asciiTheme="majorBidi" w:eastAsia="Calibri" w:hAnsiTheme="majorBidi" w:cstheme="majorBidi"/>
          <w:color w:val="000000"/>
          <w:lang w:bidi="hi-IN"/>
        </w:rPr>
        <w:fldChar w:fldCharType="separate"/>
      </w:r>
      <w:r w:rsidR="00C666EC">
        <w:rPr>
          <w:rFonts w:asciiTheme="majorBidi" w:eastAsia="Calibri" w:hAnsiTheme="majorBidi" w:cstheme="majorBidi"/>
          <w:noProof/>
          <w:color w:val="000000"/>
          <w:lang w:bidi="hi-IN"/>
        </w:rPr>
        <w:t>(Gao et al., 2021)</w:t>
      </w:r>
      <w:r w:rsidRPr="00727C70">
        <w:rPr>
          <w:rFonts w:asciiTheme="majorBidi" w:eastAsia="Calibri" w:hAnsiTheme="majorBidi" w:cstheme="majorBidi"/>
          <w:color w:val="000000"/>
          <w:lang w:bidi="hi-IN"/>
        </w:rPr>
        <w:fldChar w:fldCharType="end"/>
      </w:r>
      <w:r w:rsidRPr="00727C70">
        <w:rPr>
          <w:rFonts w:asciiTheme="majorBidi" w:eastAsia="Calibri" w:hAnsiTheme="majorBidi" w:cstheme="majorBidi"/>
          <w:color w:val="000000"/>
          <w:lang w:bidi="hi-IN"/>
        </w:rPr>
        <w:t xml:space="preserve">. </w:t>
      </w:r>
      <w:bookmarkStart w:id="387" w:name="_Hlk133195309"/>
      <w:r w:rsidRPr="00727C70">
        <w:rPr>
          <w:rFonts w:asciiTheme="majorBidi" w:eastAsia="Calibri" w:hAnsiTheme="majorBidi" w:cstheme="majorBidi"/>
          <w:color w:val="000000"/>
          <w:lang w:bidi="hi-IN"/>
        </w:rPr>
        <w:t>This study explores the relationship between channel integration besides price and customer service, and customer experience which contributes to the SOR framework used in omnichannel environment</w:t>
      </w:r>
      <w:bookmarkEnd w:id="387"/>
      <w:r w:rsidRPr="00727C70">
        <w:rPr>
          <w:rFonts w:asciiTheme="majorBidi" w:eastAsia="Calibri" w:hAnsiTheme="majorBidi" w:cstheme="majorBidi"/>
          <w:color w:val="000000"/>
          <w:lang w:bidi="hi-IN"/>
        </w:rPr>
        <w:t>. The empirical results close the knowledge gap concerning this relationship</w:t>
      </w:r>
      <w:r w:rsidRPr="00727C70">
        <w:rPr>
          <w:rFonts w:asciiTheme="majorBidi" w:eastAsia="Calibri" w:hAnsiTheme="majorBidi" w:cstheme="majorBidi"/>
          <w:b/>
          <w:bCs/>
          <w:color w:val="000000"/>
          <w:lang w:bidi="hi-IN"/>
        </w:rPr>
        <w:t xml:space="preserve"> </w:t>
      </w:r>
      <w:r w:rsidRPr="00727C70">
        <w:rPr>
          <w:rFonts w:asciiTheme="majorBidi" w:eastAsia="Calibri" w:hAnsiTheme="majorBidi" w:cstheme="majorBidi"/>
          <w:color w:val="000000"/>
          <w:lang w:bidi="hi-IN"/>
        </w:rPr>
        <w:t xml:space="preserve">by providing more details about the influence of channel integration dimensions. </w:t>
      </w:r>
      <w:bookmarkStart w:id="388" w:name="_Hlk133195282"/>
      <w:r w:rsidR="00396CE6" w:rsidRPr="00396CE6">
        <w:rPr>
          <w:rFonts w:asciiTheme="majorBidi" w:eastAsia="Times New Roman" w:hAnsiTheme="majorBidi" w:cstheme="majorBidi"/>
          <w:shd w:val="clear" w:color="auto" w:fill="FFFFFF"/>
        </w:rPr>
        <w:t>Additionally, prior</w:t>
      </w:r>
      <w:r w:rsidR="00396CE6">
        <w:rPr>
          <w:rFonts w:asciiTheme="majorBidi" w:eastAsia="Times New Roman" w:hAnsiTheme="majorBidi" w:cstheme="majorBidi"/>
          <w:shd w:val="clear" w:color="auto" w:fill="FFFFFF"/>
        </w:rPr>
        <w:t xml:space="preserve"> </w:t>
      </w:r>
      <w:r w:rsidR="00396CE6" w:rsidRPr="00396CE6">
        <w:rPr>
          <w:rFonts w:asciiTheme="majorBidi" w:eastAsia="Times New Roman" w:hAnsiTheme="majorBidi" w:cstheme="majorBidi"/>
          <w:shd w:val="clear" w:color="auto" w:fill="FFFFFF"/>
        </w:rPr>
        <w:t xml:space="preserve">studies focused on results at the industry level rather than seeking to comprehend customer behavior in the context of omnichannel shopping. </w:t>
      </w:r>
      <w:r w:rsidRPr="00727C70">
        <w:rPr>
          <w:rFonts w:asciiTheme="majorBidi" w:eastAsia="Times New Roman" w:hAnsiTheme="majorBidi" w:cstheme="majorBidi"/>
          <w:shd w:val="clear" w:color="auto" w:fill="FFFFFF"/>
        </w:rPr>
        <w:fldChar w:fldCharType="begin"/>
      </w:r>
      <w:r w:rsidR="00C666EC">
        <w:rPr>
          <w:rFonts w:asciiTheme="majorBidi" w:eastAsia="Times New Roman" w:hAnsiTheme="majorBidi" w:cstheme="majorBidi"/>
          <w:shd w:val="clear" w:color="auto" w:fill="FFFFFF"/>
        </w:rPr>
        <w:instrText xml:space="preserve"> ADDIN EN.CITE &lt;EndNote&gt;&lt;Cite&gt;&lt;Author&gt;Lee&lt;/Author&gt;&lt;Year&gt;2019&lt;/Year&gt;&lt;RecNum&gt;205&lt;/RecNum&gt;&lt;DisplayText&gt;(Gibson et al., 2022; Lee et al., 2019)&lt;/DisplayText&gt;&lt;record&gt;&lt;rec-number&gt;205&lt;/rec-number&gt;&lt;foreign-keys&gt;&lt;key app="EN" db-id="tw5t99rrowptx8ef50bxr9vzzf5xpad0prwz" timestamp="1643582419"&gt;205&lt;/key&gt;&lt;/foreign-keys&gt;&lt;ref-type name="Journal Article"&gt;17&lt;/ref-type&gt;&lt;contributors&gt;&lt;authors&gt;&lt;author&gt;Lee, Zach WY&lt;/author&gt;&lt;author&gt;Chan, Tommy KH&lt;/author&gt;&lt;author&gt;Chong, Alain Yee-Loong&lt;/author&gt;&lt;author&gt;Thadani, Dimple R&lt;/author&gt;&lt;/authors&gt;&lt;/contributors&gt;&lt;titles&gt;&lt;title&gt;Customer engagement through omnichannel retailing: The effects of channel integration quality&lt;/title&gt;&lt;secondary-title&gt;Industrial Marketing Management&lt;/secondary-title&gt;&lt;/titles&gt;&lt;periodical&gt;&lt;full-title&gt;Industrial marketing management&lt;/full-title&gt;&lt;/periodical&gt;&lt;pages&gt;90-101&lt;/pages&gt;&lt;volume&gt;77&lt;/volume&gt;&lt;dates&gt;&lt;year&gt;2019&lt;/year&gt;&lt;/dates&gt;&lt;isbn&gt;0019-8501&lt;/isbn&gt;&lt;urls&gt;&lt;/urls&gt;&lt;/record&gt;&lt;/Cite&gt;&lt;Cite&gt;&lt;Author&gt;Gibson&lt;/Author&gt;&lt;Year&gt;2022&lt;/Year&gt;&lt;RecNum&gt;263&lt;/RecNum&gt;&lt;record&gt;&lt;rec-number&gt;263&lt;/rec-number&gt;&lt;foreign-keys&gt;&lt;key app="EN" db-id="tw5t99rrowptx8ef50bxr9vzzf5xpad0prwz" timestamp="1655626091"&gt;263&lt;/key&gt;&lt;/foreign-keys&gt;&lt;ref-type name="Journal Article"&gt;17&lt;/ref-type&gt;&lt;contributors&gt;&lt;authors&gt;&lt;author&gt;Gibson, Samantha&lt;/author&gt;&lt;author&gt;Hsu, Maxwell K&lt;/author&gt;&lt;author&gt;Zhou, Xing&lt;/author&gt;&lt;/authors&gt;&lt;/contributors&gt;&lt;titles&gt;&lt;title&gt;Convenience stores in the digital age: A focus on the customer experience and revisit intentions&lt;/title&gt;&lt;secondary-title&gt;Journal of Retailing and Consumer Services&lt;/secondary-title&gt;&lt;/titles&gt;&lt;periodical&gt;&lt;full-title&gt;Journal of Retailing and Consumer Services&lt;/full-title&gt;&lt;/periodical&gt;&lt;pages&gt;103014&lt;/pages&gt;&lt;volume&gt;68&lt;/volume&gt;&lt;dates&gt;&lt;year&gt;2022&lt;/year&gt;&lt;/dates&gt;&lt;isbn&gt;0969-6989&lt;/isbn&gt;&lt;urls&gt;&lt;/urls&gt;&lt;electronic-resource-num&gt;https://doi.org/10.1016/j.jretconser.2022.103014&lt;/electronic-resource-num&gt;&lt;/record&gt;&lt;/Cite&gt;&lt;/EndNote&gt;</w:instrText>
      </w:r>
      <w:r w:rsidRPr="00727C70">
        <w:rPr>
          <w:rFonts w:asciiTheme="majorBidi" w:eastAsia="Times New Roman" w:hAnsiTheme="majorBidi" w:cstheme="majorBidi"/>
          <w:shd w:val="clear" w:color="auto" w:fill="FFFFFF"/>
        </w:rPr>
        <w:fldChar w:fldCharType="separate"/>
      </w:r>
      <w:r w:rsidR="00C666EC">
        <w:rPr>
          <w:rFonts w:asciiTheme="majorBidi" w:eastAsia="Times New Roman" w:hAnsiTheme="majorBidi" w:cstheme="majorBidi"/>
          <w:noProof/>
          <w:shd w:val="clear" w:color="auto" w:fill="FFFFFF"/>
        </w:rPr>
        <w:t>(Gibson et al., 2022; Lee et al., 2019)</w:t>
      </w:r>
      <w:r w:rsidRPr="00727C70">
        <w:rPr>
          <w:rFonts w:asciiTheme="majorBidi" w:eastAsia="Times New Roman" w:hAnsiTheme="majorBidi" w:cstheme="majorBidi"/>
          <w:shd w:val="clear" w:color="auto" w:fill="FFFFFF"/>
        </w:rPr>
        <w:fldChar w:fldCharType="end"/>
      </w:r>
      <w:r w:rsidRPr="00727C70">
        <w:rPr>
          <w:rFonts w:asciiTheme="majorBidi" w:eastAsia="Times New Roman" w:hAnsiTheme="majorBidi" w:cstheme="majorBidi"/>
          <w:shd w:val="clear" w:color="auto" w:fill="FFFFFF"/>
        </w:rPr>
        <w:t>. This study is unique in that it takes a customer-oriented perspective in the omnichannel context</w:t>
      </w:r>
      <w:bookmarkEnd w:id="388"/>
      <w:r w:rsidRPr="00727C70">
        <w:rPr>
          <w:rFonts w:asciiTheme="majorBidi" w:eastAsia="Times New Roman" w:hAnsiTheme="majorBidi" w:cstheme="majorBidi"/>
          <w:shd w:val="clear" w:color="auto" w:fill="FFFFFF"/>
        </w:rPr>
        <w:t>.</w:t>
      </w:r>
      <w:r w:rsidRPr="00727C70">
        <w:rPr>
          <w:rFonts w:asciiTheme="majorBidi" w:eastAsia="Times New Roman" w:hAnsiTheme="majorBidi" w:cstheme="majorBidi"/>
          <w:shd w:val="clear" w:color="auto" w:fill="FFFFFF"/>
        </w:rPr>
        <w:fldChar w:fldCharType="begin"/>
      </w:r>
      <w:r w:rsidRPr="00727C70">
        <w:rPr>
          <w:rFonts w:asciiTheme="majorBidi" w:eastAsia="Times New Roman" w:hAnsiTheme="majorBidi" w:cstheme="majorBidi"/>
          <w:shd w:val="clear" w:color="auto" w:fill="FFFFFF"/>
        </w:rPr>
        <w:instrText xml:space="preserve"> ADDIN EN.CITE &lt;EndNote&gt;&lt;Cite&gt;&lt;Author&gt;Verhoef&lt;/Author&gt;&lt;Year&gt;2015&lt;/Year&gt;&lt;RecNum&gt;111&lt;/RecNum&gt;&lt;DisplayText&gt;(Homburg et al., 2017; Verhoef et al., 2015)&lt;/DisplayText&gt;&lt;record&gt;&lt;rec-number&gt;111&lt;/rec-number&gt;&lt;foreign-keys&gt;&lt;key app="EN" db-id="tw5t99rrowptx8ef50bxr9vzzf5xpad0prwz" timestamp="1634420569"&gt;111&lt;/key&gt;&lt;/foreign-keys&gt;&lt;ref-type name="Journal Article"&gt;17&lt;/ref-type&gt;&lt;contributors&gt;&lt;authors&gt;&lt;author&gt;Verhoef, Peter C&lt;/author&gt;&lt;author&gt;Kannan, Pallassana K&lt;/author&gt;&lt;author&gt;Inman, J Jeffrey&lt;/author&gt;&lt;/authors&gt;&lt;/contributors&gt;&lt;titles&gt;&lt;title&gt;From multi-channel retailing to omni-channel retailing: introduction to the special issue on multi-channel retailing&lt;/title&gt;&lt;secondary-title&gt;Journal of retailing&lt;/secondary-title&gt;&lt;/titles&gt;&lt;periodical&gt;&lt;full-title&gt;Journal of Retailing&lt;/full-title&gt;&lt;/periodical&gt;&lt;pages&gt;174-181&lt;/pages&gt;&lt;volume&gt;91&lt;/volume&gt;&lt;number&gt;2&lt;/number&gt;&lt;dates&gt;&lt;year&gt;2015&lt;/year&gt;&lt;/dates&gt;&lt;isbn&gt;0022-4359&lt;/isbn&gt;&lt;urls&gt;&lt;/urls&gt;&lt;/record&gt;&lt;/Cite&gt;&lt;Cite&gt;&lt;Author&gt;Homburg&lt;/Author&gt;&lt;Year&gt;2017&lt;/Year&gt;&lt;RecNum&gt;3&lt;/RecNum&gt;&lt;record&gt;&lt;rec-number&gt;3&lt;/rec-number&gt;&lt;foreign-keys&gt;&lt;key app="EN" db-id="tw5t99rrowptx8ef50bxr9vzzf5xpad0prwz" timestamp="1614625269"&gt;3&lt;/key&gt;&lt;/foreign-keys&gt;&lt;ref-type name="Journal Article"&gt;17&lt;/ref-type&gt;&lt;contributors&gt;&lt;authors&gt;&lt;author&gt;Homburg, Christian&lt;/author&gt;&lt;author&gt;Jozić, Danijel&lt;/author&gt;&lt;author&gt;Kuehnl, Christina&lt;/author&gt;&lt;/authors&gt;&lt;/contributors&gt;&lt;titles&gt;&lt;title&gt;Customer experience management: toward implementing an evolving marketing concept&lt;/title&gt;&lt;secondary-title&gt;Journal of the Academy of Marketing Science&lt;/secondary-title&gt;&lt;/titles&gt;&lt;periodical&gt;&lt;full-title&gt;Journal of the Academy of Marketing Science&lt;/full-title&gt;&lt;/periodical&gt;&lt;pages&gt;377-401&lt;/pages&gt;&lt;volume&gt;45&lt;/volume&gt;&lt;number&gt;3&lt;/number&gt;&lt;dates&gt;&lt;year&gt;2017&lt;/year&gt;&lt;/dates&gt;&lt;isbn&gt;1552-7824&lt;/isbn&gt;&lt;urls&gt;&lt;/urls&gt;&lt;/record&gt;&lt;/Cite&gt;&lt;/EndNote&gt;</w:instrText>
      </w:r>
      <w:r w:rsidRPr="00727C70">
        <w:rPr>
          <w:rFonts w:asciiTheme="majorBidi" w:eastAsia="Times New Roman" w:hAnsiTheme="majorBidi" w:cstheme="majorBidi"/>
          <w:shd w:val="clear" w:color="auto" w:fill="FFFFFF"/>
        </w:rPr>
        <w:fldChar w:fldCharType="separate"/>
      </w:r>
      <w:r w:rsidRPr="00727C70">
        <w:rPr>
          <w:rFonts w:asciiTheme="majorBidi" w:eastAsia="Times New Roman" w:hAnsiTheme="majorBidi" w:cstheme="majorBidi"/>
          <w:noProof/>
          <w:shd w:val="clear" w:color="auto" w:fill="FFFFFF"/>
        </w:rPr>
        <w:t>(Homburg et al., 2017; Verhoef et al., 2015)</w:t>
      </w:r>
      <w:r w:rsidRPr="00727C70">
        <w:rPr>
          <w:rFonts w:asciiTheme="majorBidi" w:eastAsia="Times New Roman" w:hAnsiTheme="majorBidi" w:cstheme="majorBidi"/>
          <w:shd w:val="clear" w:color="auto" w:fill="FFFFFF"/>
        </w:rPr>
        <w:fldChar w:fldCharType="end"/>
      </w:r>
      <w:r w:rsidRPr="00727C70">
        <w:rPr>
          <w:rFonts w:asciiTheme="majorBidi" w:eastAsia="Times New Roman" w:hAnsiTheme="majorBidi" w:cstheme="majorBidi"/>
          <w:shd w:val="clear" w:color="auto" w:fill="FFFFFF"/>
        </w:rPr>
        <w:t>.</w:t>
      </w:r>
    </w:p>
    <w:p w14:paraId="1AF31EBF" w14:textId="77777777" w:rsidR="00D607A3" w:rsidRPr="00727C70" w:rsidRDefault="00D607A3" w:rsidP="004332A2">
      <w:pPr>
        <w:ind w:firstLine="720"/>
        <w:rPr>
          <w:rFonts w:asciiTheme="majorBidi" w:eastAsia="Calibri" w:hAnsiTheme="majorBidi" w:cstheme="majorBidi"/>
          <w:color w:val="000000"/>
          <w:lang w:bidi="hi-IN"/>
        </w:rPr>
      </w:pPr>
      <w:bookmarkStart w:id="389" w:name="_Hlk133195345"/>
      <w:r w:rsidRPr="00727C70">
        <w:rPr>
          <w:rFonts w:asciiTheme="majorBidi" w:eastAsia="Calibri" w:hAnsiTheme="majorBidi" w:cstheme="majorBidi"/>
          <w:color w:val="000000"/>
          <w:lang w:bidi="hi-IN"/>
        </w:rPr>
        <w:t xml:space="preserve">This study gives a comprehensive look at the various effects of channel integration dimensions by adding valid measurement items based on literature review, and comparing the effects of the dimensions of channel integration separately. Consequently, this study creates a new way to look into the effects of channel integration and offers a more </w:t>
      </w:r>
      <w:r w:rsidRPr="00727C70">
        <w:rPr>
          <w:rFonts w:asciiTheme="majorBidi" w:eastAsia="Calibri" w:hAnsiTheme="majorBidi" w:cstheme="majorBidi"/>
          <w:color w:val="000000"/>
          <w:lang w:bidi="hi-IN"/>
        </w:rPr>
        <w:lastRenderedPageBreak/>
        <w:t xml:space="preserve">comprehensive perspective on how channel integration affects omnichannel retailing environments. </w:t>
      </w:r>
    </w:p>
    <w:p w14:paraId="7BEF356A" w14:textId="77777777" w:rsidR="00D607A3" w:rsidRPr="00745FF6" w:rsidRDefault="00D607A3" w:rsidP="004332A2">
      <w:pPr>
        <w:pStyle w:val="Heading1"/>
        <w:spacing w:before="0"/>
        <w:rPr>
          <w:rFonts w:asciiTheme="majorBidi" w:eastAsia="Calibri" w:hAnsiTheme="majorBidi"/>
          <w:b w:val="0"/>
          <w:bCs/>
          <w:caps w:val="0"/>
        </w:rPr>
      </w:pPr>
      <w:bookmarkStart w:id="390" w:name="_Toc135580444"/>
      <w:bookmarkStart w:id="391" w:name="_Toc138604501"/>
      <w:bookmarkStart w:id="392" w:name="_Toc138604793"/>
      <w:bookmarkEnd w:id="389"/>
      <w:r w:rsidRPr="00745FF6">
        <w:rPr>
          <w:rFonts w:asciiTheme="majorBidi" w:eastAsia="Calibri" w:hAnsiTheme="majorBidi"/>
          <w:bCs/>
          <w:caps w:val="0"/>
        </w:rPr>
        <w:t>Practical Implications</w:t>
      </w:r>
      <w:bookmarkEnd w:id="390"/>
      <w:bookmarkEnd w:id="391"/>
      <w:bookmarkEnd w:id="392"/>
    </w:p>
    <w:p w14:paraId="2C1CD5DC" w14:textId="77777777" w:rsidR="005E2FC2" w:rsidRDefault="00D607A3" w:rsidP="004332A2">
      <w:pPr>
        <w:ind w:firstLine="720"/>
        <w:rPr>
          <w:rFonts w:asciiTheme="majorBidi" w:eastAsia="Calibri" w:hAnsiTheme="majorBidi" w:cstheme="majorBidi"/>
        </w:rPr>
      </w:pPr>
      <w:r w:rsidRPr="00727C70">
        <w:rPr>
          <w:rFonts w:asciiTheme="majorBidi" w:eastAsia="Calibri" w:hAnsiTheme="majorBidi" w:cstheme="majorBidi"/>
        </w:rPr>
        <w:t>For retailers and practitioners, this study reveals a number of managerial implications besides the theoretical ones.</w:t>
      </w:r>
      <w:r w:rsidR="000B7FDC">
        <w:rPr>
          <w:rFonts w:asciiTheme="majorBidi" w:eastAsia="Calibri" w:hAnsiTheme="majorBidi" w:cstheme="majorBidi"/>
        </w:rPr>
        <w:t xml:space="preserve"> This study provides retailers with a customer perspective research on how customers perceive their strategies in terms of customer experience and purchase intention. A</w:t>
      </w:r>
      <w:r w:rsidRPr="00727C70">
        <w:rPr>
          <w:rFonts w:asciiTheme="majorBidi" w:eastAsia="Calibri" w:hAnsiTheme="majorBidi" w:cstheme="majorBidi"/>
        </w:rPr>
        <w:t xml:space="preserve">s it was predicted, results confirm the positive effect of integrated customer service on customer experience. </w:t>
      </w:r>
      <w:bookmarkStart w:id="393" w:name="_Hlk133201932"/>
      <w:r w:rsidRPr="00727C70">
        <w:rPr>
          <w:rFonts w:asciiTheme="majorBidi" w:eastAsia="Calibri" w:hAnsiTheme="majorBidi" w:cstheme="majorBidi"/>
        </w:rPr>
        <w:t>In an omnichannel environment</w:t>
      </w:r>
      <w:r w:rsidR="00E937AC">
        <w:rPr>
          <w:rFonts w:asciiTheme="majorBidi" w:eastAsia="Calibri" w:hAnsiTheme="majorBidi" w:cstheme="majorBidi"/>
        </w:rPr>
        <w:t>, p</w:t>
      </w:r>
      <w:r w:rsidR="00EF4FA9" w:rsidRPr="00EF4FA9">
        <w:rPr>
          <w:rFonts w:asciiTheme="majorBidi" w:eastAsia="Calibri" w:hAnsiTheme="majorBidi" w:cstheme="majorBidi"/>
        </w:rPr>
        <w:t>roviding prompt and helpful responses to customer inquiries, resolving customer issues efficiently, and providing individualized recommendations and offers based on customer preferences and purchase history across both channels—online and physical store—are just a few examples of integrated customer service</w:t>
      </w:r>
      <w:r w:rsidRPr="00727C70">
        <w:rPr>
          <w:rFonts w:asciiTheme="majorBidi" w:eastAsia="Calibri" w:hAnsiTheme="majorBidi" w:cstheme="majorBidi"/>
        </w:rPr>
        <w:t xml:space="preserve">. </w:t>
      </w:r>
      <w:r w:rsidR="009D7B2F" w:rsidRPr="009D7B2F">
        <w:rPr>
          <w:rFonts w:asciiTheme="majorBidi" w:eastAsia="Calibri" w:hAnsiTheme="majorBidi" w:cstheme="majorBidi"/>
        </w:rPr>
        <w:t>Retailers that successfully fulfill these facets of integrated customer service can improve the customer experience in an omnichannel setting and eventually influence the consumer's intention to shop. The study also found a significant positive relationship between service quality and customer experience. As a result, retailers should put a high priority on service quality in their business practices. Retailers should make an investment in staff training to deliver exceptional customer service, process improvement to cut down on waiting times and errors, and customer-specific service to do this. They should also strengthen their online channel systems and tactics.</w:t>
      </w:r>
    </w:p>
    <w:p w14:paraId="2EDF546D" w14:textId="16A8F0C2" w:rsidR="00D607A3" w:rsidRPr="00727C70" w:rsidRDefault="00D607A3" w:rsidP="004332A2">
      <w:pPr>
        <w:ind w:firstLine="720"/>
        <w:rPr>
          <w:rFonts w:asciiTheme="majorBidi" w:eastAsia="Calibri" w:hAnsiTheme="majorBidi" w:cstheme="majorBidi"/>
          <w:shd w:val="clear" w:color="auto" w:fill="FFFFFF"/>
        </w:rPr>
      </w:pPr>
      <w:r w:rsidRPr="00727C70">
        <w:rPr>
          <w:rFonts w:asciiTheme="majorBidi" w:eastAsia="Calibri" w:hAnsiTheme="majorBidi" w:cstheme="majorBidi"/>
          <w:shd w:val="clear" w:color="auto" w:fill="FFFFFF"/>
        </w:rPr>
        <w:t xml:space="preserve">Research has shown that customer experience has a positive influence on patronage intention in an omnichannel environment. </w:t>
      </w:r>
      <w:r w:rsidR="005E2FC2" w:rsidRPr="005E2FC2">
        <w:rPr>
          <w:rFonts w:asciiTheme="majorBidi" w:eastAsia="Calibri" w:hAnsiTheme="majorBidi" w:cstheme="majorBidi"/>
          <w:shd w:val="clear" w:color="auto" w:fill="FFFFFF"/>
        </w:rPr>
        <w:t xml:space="preserve">This is so that customers who enjoy </w:t>
      </w:r>
      <w:r w:rsidR="00E11F7C">
        <w:rPr>
          <w:rFonts w:asciiTheme="majorBidi" w:eastAsia="Calibri" w:hAnsiTheme="majorBidi" w:cstheme="majorBidi"/>
          <w:shd w:val="clear" w:color="auto" w:fill="FFFFFF"/>
        </w:rPr>
        <w:t>their experience</w:t>
      </w:r>
      <w:r w:rsidR="005E2FC2" w:rsidRPr="005E2FC2">
        <w:rPr>
          <w:rFonts w:asciiTheme="majorBidi" w:eastAsia="Calibri" w:hAnsiTheme="majorBidi" w:cstheme="majorBidi"/>
          <w:shd w:val="clear" w:color="auto" w:fill="FFFFFF"/>
        </w:rPr>
        <w:t xml:space="preserve"> with a retailer will be more inclined to come back and make additional purchases. This can include things like the ease of using different channels to make purchases, the standard and </w:t>
      </w:r>
      <w:r w:rsidR="005E2FC2" w:rsidRPr="005E2FC2">
        <w:rPr>
          <w:rFonts w:asciiTheme="majorBidi" w:eastAsia="Calibri" w:hAnsiTheme="majorBidi" w:cstheme="majorBidi"/>
          <w:shd w:val="clear" w:color="auto" w:fill="FFFFFF"/>
        </w:rPr>
        <w:lastRenderedPageBreak/>
        <w:t xml:space="preserve">customization of the customer experience across channels, and the effectiveness of the customer assistance offered on each channel. </w:t>
      </w:r>
      <w:r w:rsidRPr="00727C70">
        <w:rPr>
          <w:rFonts w:asciiTheme="majorBidi" w:eastAsia="Calibri" w:hAnsiTheme="majorBidi" w:cstheme="majorBidi"/>
          <w:shd w:val="clear" w:color="auto" w:fill="FFFFFF"/>
        </w:rPr>
        <w:fldChar w:fldCharType="begin"/>
      </w:r>
      <w:r w:rsidR="00C666EC">
        <w:rPr>
          <w:rFonts w:asciiTheme="majorBidi" w:eastAsia="Calibri" w:hAnsiTheme="majorBidi" w:cstheme="majorBidi"/>
          <w:shd w:val="clear" w:color="auto" w:fill="FFFFFF"/>
        </w:rPr>
        <w:instrText xml:space="preserve"> ADDIN EN.CITE &lt;EndNote&gt;&lt;Cite&gt;&lt;Author&gt;Lemon&lt;/Author&gt;&lt;Year&gt;2016&lt;/Year&gt;&lt;RecNum&gt;323&lt;/RecNum&gt;&lt;DisplayText&gt;(Gao et al., 2021; Lemon &amp;amp; Verhoef, 2016)&lt;/DisplayText&gt;&lt;record&gt;&lt;rec-number&gt;323&lt;/rec-number&gt;&lt;foreign-keys&gt;&lt;key app="EN" db-id="tw5t99rrowptx8ef50bxr9vzzf5xpad0prwz" timestamp="1679550248"&gt;323&lt;/key&gt;&lt;/foreign-keys&gt;&lt;ref-type name="Journal Article"&gt;17&lt;/ref-type&gt;&lt;contributors&gt;&lt;authors&gt;&lt;author&gt;Lemon, Katherine N.&lt;/author&gt;&lt;author&gt;Verhoef, Peter C.&lt;/author&gt;&lt;/authors&gt;&lt;/contributors&gt;&lt;titles&gt;&lt;title&gt;Understanding Customer Experience Throughout the Customer Journey&lt;/title&gt;&lt;secondary-title&gt;Journal of Marketing&lt;/secondary-title&gt;&lt;/titles&gt;&lt;periodical&gt;&lt;full-title&gt;Journal of marketing&lt;/full-title&gt;&lt;/periodical&gt;&lt;pages&gt;69-96&lt;/pages&gt;&lt;volume&gt;80&lt;/volume&gt;&lt;number&gt;6&lt;/number&gt;&lt;keywords&gt;&lt;keyword&gt;customer experience,customer journey,marketing strategy,customer experience management,touch points&lt;/keyword&gt;&lt;/keywords&gt;&lt;dates&gt;&lt;year&gt;2016&lt;/year&gt;&lt;/dates&gt;&lt;urls&gt;&lt;related-urls&gt;&lt;url&gt;https://journals.sagepub.com/doi/abs/10.1509/jm.15.0420&lt;/url&gt;&lt;/related-urls&gt;&lt;/urls&gt;&lt;electronic-resource-num&gt;10.1509/jm.15.0420&lt;/electronic-resource-num&gt;&lt;/record&gt;&lt;/Cite&gt;&lt;Cite&gt;&lt;Author&gt;Gao&lt;/Author&gt;&lt;Year&gt;2021&lt;/Year&gt;&lt;RecNum&gt;167&lt;/RecNum&gt;&lt;record&gt;&lt;rec-number&gt;167&lt;/rec-number&gt;&lt;foreign-keys&gt;&lt;key app="EN" db-id="tw5t99rrowptx8ef50bxr9vzzf5xpad0prwz" timestamp="1640697163"&gt;167&lt;/key&gt;&lt;/foreign-keys&gt;&lt;ref-type name="Journal Article"&gt;17&lt;/ref-type&gt;&lt;contributors&gt;&lt;authors&gt;&lt;author&gt;Gao, Wei&lt;/author&gt;&lt;author&gt;Fan, Hua&lt;/author&gt;&lt;author&gt;Li, Wenqian&lt;/author&gt;&lt;author&gt;Wang, Huiling&lt;/author&gt;&lt;/authors&gt;&lt;/contributors&gt;&lt;titles&gt;&lt;title&gt;Crafting the customer experience in omnichannel contexts: The role of channel integration&lt;/title&gt;&lt;secondary-title&gt;Journal of Business Research&lt;/secondary-title&gt;&lt;/titles&gt;&lt;periodical&gt;&lt;full-title&gt;Journal of Business Research&lt;/full-title&gt;&lt;/periodical&gt;&lt;pages&gt;12-22&lt;/pages&gt;&lt;volume&gt;126&lt;/volume&gt;&lt;dates&gt;&lt;year&gt;2021&lt;/year&gt;&lt;/dates&gt;&lt;isbn&gt;0148-2963&lt;/isbn&gt;&lt;urls&gt;&lt;/urls&gt;&lt;electronic-resource-num&gt;https://doi.org/10.1016/j.jbusres.2020.12.056&lt;/electronic-resource-num&gt;&lt;/record&gt;&lt;/Cite&gt;&lt;/EndNote&gt;</w:instrText>
      </w:r>
      <w:r w:rsidRPr="00727C70">
        <w:rPr>
          <w:rFonts w:asciiTheme="majorBidi" w:eastAsia="Calibri" w:hAnsiTheme="majorBidi" w:cstheme="majorBidi"/>
          <w:shd w:val="clear" w:color="auto" w:fill="FFFFFF"/>
        </w:rPr>
        <w:fldChar w:fldCharType="separate"/>
      </w:r>
      <w:r w:rsidR="00C666EC">
        <w:rPr>
          <w:rFonts w:asciiTheme="majorBidi" w:eastAsia="Calibri" w:hAnsiTheme="majorBidi" w:cstheme="majorBidi"/>
          <w:noProof/>
          <w:shd w:val="clear" w:color="auto" w:fill="FFFFFF"/>
        </w:rPr>
        <w:t>(Gao et al., 2021; Lemon &amp; Verhoef, 2016)</w:t>
      </w:r>
      <w:r w:rsidRPr="00727C70">
        <w:rPr>
          <w:rFonts w:asciiTheme="majorBidi" w:eastAsia="Calibri" w:hAnsiTheme="majorBidi" w:cstheme="majorBidi"/>
          <w:shd w:val="clear" w:color="auto" w:fill="FFFFFF"/>
        </w:rPr>
        <w:fldChar w:fldCharType="end"/>
      </w:r>
      <w:r w:rsidRPr="00727C70">
        <w:rPr>
          <w:rFonts w:asciiTheme="majorBidi" w:eastAsia="Calibri" w:hAnsiTheme="majorBidi" w:cstheme="majorBidi"/>
          <w:shd w:val="clear" w:color="auto" w:fill="FFFFFF"/>
        </w:rPr>
        <w:t>.</w:t>
      </w:r>
      <w:r w:rsidR="00DD70AB" w:rsidRPr="00DD70AB">
        <w:t xml:space="preserve"> </w:t>
      </w:r>
      <w:r w:rsidR="00DD70AB" w:rsidRPr="00DD70AB">
        <w:rPr>
          <w:rFonts w:asciiTheme="majorBidi" w:eastAsia="Calibri" w:hAnsiTheme="majorBidi" w:cstheme="majorBidi"/>
          <w:shd w:val="clear" w:color="auto" w:fill="FFFFFF"/>
        </w:rPr>
        <w:t xml:space="preserve">Retailers should therefore put a high priority on providing a satisfying and </w:t>
      </w:r>
      <w:r w:rsidR="00D96EB0">
        <w:rPr>
          <w:rFonts w:asciiTheme="majorBidi" w:eastAsia="Calibri" w:hAnsiTheme="majorBidi" w:cstheme="majorBidi"/>
          <w:shd w:val="clear" w:color="auto" w:fill="FFFFFF"/>
        </w:rPr>
        <w:t>seamless</w:t>
      </w:r>
      <w:r w:rsidR="00DD70AB" w:rsidRPr="00DD70AB">
        <w:rPr>
          <w:rFonts w:asciiTheme="majorBidi" w:eastAsia="Calibri" w:hAnsiTheme="majorBidi" w:cstheme="majorBidi"/>
          <w:shd w:val="clear" w:color="auto" w:fill="FFFFFF"/>
        </w:rPr>
        <w:t xml:space="preserve"> customer experience across all channels in order to </w:t>
      </w:r>
      <w:r w:rsidR="00777207" w:rsidRPr="00DD70AB">
        <w:rPr>
          <w:rFonts w:asciiTheme="majorBidi" w:eastAsia="Calibri" w:hAnsiTheme="majorBidi" w:cstheme="majorBidi"/>
          <w:shd w:val="clear" w:color="auto" w:fill="FFFFFF"/>
        </w:rPr>
        <w:t>increase</w:t>
      </w:r>
      <w:r w:rsidR="00DD70AB" w:rsidRPr="00DD70AB">
        <w:rPr>
          <w:rFonts w:asciiTheme="majorBidi" w:eastAsia="Calibri" w:hAnsiTheme="majorBidi" w:cstheme="majorBidi"/>
          <w:shd w:val="clear" w:color="auto" w:fill="FFFFFF"/>
        </w:rPr>
        <w:t xml:space="preserve"> customer intention in the omnichannel setting. Retailers are urged to manage customer experience in order to encourage omnichannel shopping, which boosts revenue and profits. Customers would obtain more pertinent information, increasing the effectiveness of their purchasing decisions.</w:t>
      </w:r>
    </w:p>
    <w:p w14:paraId="0D74848F" w14:textId="5AFBE281" w:rsidR="00F6379C" w:rsidRPr="00E21D88" w:rsidRDefault="00D607A3" w:rsidP="004332A2">
      <w:pPr>
        <w:shd w:val="clear" w:color="auto" w:fill="FFFFFF"/>
        <w:ind w:firstLine="720"/>
        <w:rPr>
          <w:rFonts w:asciiTheme="majorBidi" w:eastAsia="Times New Roman" w:hAnsiTheme="majorBidi" w:cstheme="majorBidi"/>
        </w:rPr>
      </w:pPr>
      <w:r w:rsidRPr="00727C70">
        <w:rPr>
          <w:rFonts w:asciiTheme="majorBidi" w:eastAsia="Times New Roman" w:hAnsiTheme="majorBidi" w:cstheme="majorBidi"/>
        </w:rPr>
        <w:t>Furthermore,</w:t>
      </w:r>
      <w:r w:rsidR="00F93A52" w:rsidRPr="00F93A52">
        <w:t xml:space="preserve"> </w:t>
      </w:r>
      <w:r w:rsidR="00F93A52">
        <w:rPr>
          <w:rFonts w:asciiTheme="majorBidi" w:eastAsia="Times New Roman" w:hAnsiTheme="majorBidi" w:cstheme="majorBidi"/>
        </w:rPr>
        <w:t>b</w:t>
      </w:r>
      <w:r w:rsidR="00F93A52" w:rsidRPr="00F93A52">
        <w:rPr>
          <w:rFonts w:asciiTheme="majorBidi" w:eastAsia="Times New Roman" w:hAnsiTheme="majorBidi" w:cstheme="majorBidi"/>
        </w:rPr>
        <w:t xml:space="preserve">y offering customers relevant and tailored incentives and recommendations, integrated promotion can help to boost the likelihood of repeat purchases and client retention. Higher levels of customer </w:t>
      </w:r>
      <w:r w:rsidR="00594DAB">
        <w:rPr>
          <w:rFonts w:asciiTheme="majorBidi" w:eastAsia="Times New Roman" w:hAnsiTheme="majorBidi" w:cstheme="majorBidi"/>
        </w:rPr>
        <w:t xml:space="preserve">positive </w:t>
      </w:r>
      <w:r w:rsidR="00F93A52" w:rsidRPr="00F93A52">
        <w:rPr>
          <w:rFonts w:asciiTheme="majorBidi" w:eastAsia="Times New Roman" w:hAnsiTheme="majorBidi" w:cstheme="majorBidi"/>
        </w:rPr>
        <w:t>experience may result from this, especially for seasoned customers who are adept at using a variety of channels during the purchasing process and are more likely to seek out and value tailored experiences.</w:t>
      </w:r>
      <w:bookmarkStart w:id="394" w:name="_Toc118231971"/>
      <w:bookmarkStart w:id="395" w:name="_Toc135580445"/>
      <w:bookmarkEnd w:id="393"/>
      <w:r w:rsidR="00E21D88">
        <w:rPr>
          <w:rFonts w:asciiTheme="majorBidi" w:eastAsia="Times New Roman" w:hAnsiTheme="majorBidi" w:cstheme="majorBidi"/>
        </w:rPr>
        <w:t xml:space="preserve"> </w:t>
      </w:r>
      <w:r w:rsidR="00F6379C" w:rsidRPr="00F6379C">
        <w:rPr>
          <w:rFonts w:asciiTheme="majorBidi" w:eastAsia="Times New Roman" w:hAnsiTheme="majorBidi"/>
        </w:rPr>
        <w:t xml:space="preserve">When </w:t>
      </w:r>
      <w:r w:rsidR="00E21D88" w:rsidRPr="00F6379C">
        <w:rPr>
          <w:rFonts w:asciiTheme="majorBidi" w:eastAsia="Times New Roman" w:hAnsiTheme="majorBidi"/>
        </w:rPr>
        <w:t>customers</w:t>
      </w:r>
      <w:r w:rsidR="00F6379C" w:rsidRPr="00F6379C">
        <w:rPr>
          <w:rFonts w:asciiTheme="majorBidi" w:eastAsia="Times New Roman" w:hAnsiTheme="majorBidi"/>
        </w:rPr>
        <w:t xml:space="preserve"> believe that a retailer offers dependable and integrated promotions, integrated transaction information, high-quality service, and fair pricing across all channels, they are more likely to make repeat purchases and have higher patronage intentions. Therefore, in order to improve the overall customer experience and raise patronage intention, merchants should concentrate on incorporating these characteristics into their omnichannel strategies. In order to prevent unfavorable customer perceptions, retailers must make sure that their pricing approach is open and equitable. They can also employ a variety of pricing techniques to improve how their prices are perceived, including reductions, loyalty incentives, and bundling.</w:t>
      </w:r>
    </w:p>
    <w:p w14:paraId="086BDFE9" w14:textId="4EAE3D5A" w:rsidR="00D607A3" w:rsidRPr="00745FF6" w:rsidRDefault="00D607A3" w:rsidP="004332A2">
      <w:pPr>
        <w:pStyle w:val="Heading1"/>
        <w:spacing w:before="0"/>
        <w:rPr>
          <w:rFonts w:asciiTheme="majorBidi" w:eastAsia="Calibri" w:hAnsiTheme="majorBidi"/>
          <w:bCs/>
          <w:caps w:val="0"/>
        </w:rPr>
      </w:pPr>
      <w:bookmarkStart w:id="396" w:name="_Toc138604502"/>
      <w:bookmarkStart w:id="397" w:name="_Toc138604794"/>
      <w:r w:rsidRPr="00745FF6">
        <w:rPr>
          <w:rFonts w:asciiTheme="majorBidi" w:eastAsia="Calibri" w:hAnsiTheme="majorBidi"/>
          <w:bCs/>
          <w:caps w:val="0"/>
        </w:rPr>
        <w:t>Delimitations</w:t>
      </w:r>
      <w:bookmarkEnd w:id="394"/>
      <w:bookmarkEnd w:id="395"/>
      <w:bookmarkEnd w:id="396"/>
      <w:bookmarkEnd w:id="397"/>
    </w:p>
    <w:p w14:paraId="2D799EB9" w14:textId="46F0C687" w:rsidR="00D607A3" w:rsidRPr="00727C70" w:rsidRDefault="00D607A3" w:rsidP="004332A2">
      <w:pPr>
        <w:rPr>
          <w:rFonts w:asciiTheme="majorBidi" w:eastAsia="Calibri" w:hAnsiTheme="majorBidi" w:cstheme="majorBidi"/>
        </w:rPr>
      </w:pPr>
      <w:r w:rsidRPr="00727C70">
        <w:rPr>
          <w:rFonts w:asciiTheme="majorBidi" w:eastAsia="Calibri" w:hAnsiTheme="majorBidi" w:cstheme="majorBidi"/>
          <w:b/>
          <w:bCs/>
        </w:rPr>
        <w:tab/>
      </w:r>
      <w:r w:rsidR="00F743FE" w:rsidRPr="00F743FE">
        <w:rPr>
          <w:rFonts w:asciiTheme="majorBidi" w:eastAsia="Calibri" w:hAnsiTheme="majorBidi" w:cstheme="majorBidi"/>
        </w:rPr>
        <w:t xml:space="preserve">Delimitations are the restrictions that the authors impose on their research as boundaries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&lt;EndNote&gt;&lt;Cite&gt;&lt;Author&gt;Theofanidis&lt;/Author&gt;&lt;Year&gt;2018&lt;/Year&gt;&lt;RecNum&gt;273&lt;/RecNum&gt;&lt;DisplayText&gt;(Theofanidis &amp;amp; Fountouki, 2018)&lt;/DisplayText&gt;&lt;record&gt;&lt;rec-number&gt;273&lt;/rec-number&gt;&lt;foreign-keys&gt;&lt;key app="EN" db-id="tw5t99rrowptx8ef50bxr9vzzf5xpad0prwz" timestamp="1657541038"&gt;273&lt;/key&gt;&lt;/foreign-keys&gt;&lt;ref-type name="Journal Article"&gt;17&lt;/ref-type&gt;&lt;contributors&gt;&lt;authors&gt;&lt;author&gt;Theofanidis, Dimitrios&lt;/author&gt;&lt;author&gt;Fountouki, Antigoni&lt;/author&gt;&lt;/authors&gt;&lt;/contributors&gt;&lt;titles&gt;&lt;title&gt;Limitations and delimitations in the research process&lt;/title&gt;&lt;secondary-title&gt;Perioperative Nursing-Quarterly scientific, online official journal of GORNA&lt;/secondary-title&gt;&lt;/titles&gt;&lt;periodical&gt;&lt;full-title&gt;Perioperative Nursing-Quarterly scientific, online official journal of GORNA&lt;/full-title&gt;&lt;/periodical&gt;&lt;pages&gt;155-163&lt;/pages&gt;&lt;volume&gt;7&lt;/volume&gt;&lt;number&gt;3 September-December 2018&lt;/number&gt;&lt;dates&gt;&lt;year&gt;2018&lt;/year&gt;&lt;/dates&gt;&lt;isbn&gt;2241-3634&lt;/isbn&gt;&lt;urls&gt;&lt;/urls&gt;&lt;/record&gt;&lt;/Cite&gt;&lt;/EndNote&gt;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(Theofanidis &amp; Fountouki, 2018)</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This research is delimited to only include customers of </w:t>
      </w:r>
      <w:r w:rsidRPr="00727C70">
        <w:rPr>
          <w:rFonts w:asciiTheme="majorBidi" w:eastAsia="Calibri" w:hAnsiTheme="majorBidi" w:cstheme="majorBidi"/>
        </w:rPr>
        <w:lastRenderedPageBreak/>
        <w:t xml:space="preserve">retailers in the Palestinian market. This research is delimited by including only specific variables, there may be other important variables that were not addressed in this study. This study explored only the form customer’s point of view. The study is in the Palestinian market only and the results may not be applicable to other markets.  </w:t>
      </w:r>
    </w:p>
    <w:p w14:paraId="2DCAF813" w14:textId="35FE2ADD" w:rsidR="00D607A3" w:rsidRPr="00745FF6" w:rsidRDefault="00D607A3" w:rsidP="004332A2">
      <w:pPr>
        <w:pStyle w:val="Heading1"/>
        <w:spacing w:before="0"/>
        <w:rPr>
          <w:rFonts w:asciiTheme="majorBidi" w:eastAsia="Calibri" w:hAnsiTheme="majorBidi"/>
          <w:bCs/>
          <w:caps w:val="0"/>
          <w:rtl/>
        </w:rPr>
      </w:pPr>
      <w:bookmarkStart w:id="398" w:name="_Toc118231972"/>
      <w:bookmarkStart w:id="399" w:name="_Toc135580446"/>
      <w:bookmarkStart w:id="400" w:name="_Toc138604503"/>
      <w:bookmarkStart w:id="401" w:name="_Toc138604795"/>
      <w:r w:rsidRPr="00745FF6">
        <w:rPr>
          <w:rFonts w:asciiTheme="majorBidi" w:eastAsia="Calibri" w:hAnsiTheme="majorBidi"/>
          <w:bCs/>
          <w:caps w:val="0"/>
        </w:rPr>
        <w:t>Limitations</w:t>
      </w:r>
      <w:bookmarkEnd w:id="398"/>
      <w:r w:rsidRPr="00745FF6">
        <w:rPr>
          <w:rFonts w:asciiTheme="majorBidi" w:eastAsia="Calibri" w:hAnsiTheme="majorBidi"/>
          <w:bCs/>
          <w:caps w:val="0"/>
        </w:rPr>
        <w:t xml:space="preserve"> </w:t>
      </w:r>
      <w:r w:rsidR="00CF488C">
        <w:rPr>
          <w:rFonts w:asciiTheme="majorBidi" w:eastAsia="Calibri" w:hAnsiTheme="majorBidi"/>
          <w:bCs/>
          <w:caps w:val="0"/>
        </w:rPr>
        <w:t xml:space="preserve">and </w:t>
      </w:r>
      <w:r w:rsidR="00745FF6">
        <w:rPr>
          <w:rFonts w:asciiTheme="majorBidi" w:eastAsia="Calibri" w:hAnsiTheme="majorBidi"/>
          <w:bCs/>
          <w:caps w:val="0"/>
        </w:rPr>
        <w:t>Re</w:t>
      </w:r>
      <w:r w:rsidRPr="00745FF6">
        <w:rPr>
          <w:rFonts w:asciiTheme="majorBidi" w:eastAsia="Calibri" w:hAnsiTheme="majorBidi"/>
          <w:bCs/>
          <w:caps w:val="0"/>
        </w:rPr>
        <w:t xml:space="preserve">commendations for </w:t>
      </w:r>
      <w:r w:rsidR="00745FF6">
        <w:rPr>
          <w:rFonts w:asciiTheme="majorBidi" w:eastAsia="Calibri" w:hAnsiTheme="majorBidi"/>
          <w:bCs/>
          <w:caps w:val="0"/>
        </w:rPr>
        <w:t>F</w:t>
      </w:r>
      <w:r w:rsidRPr="00745FF6">
        <w:rPr>
          <w:rFonts w:asciiTheme="majorBidi" w:eastAsia="Calibri" w:hAnsiTheme="majorBidi"/>
          <w:bCs/>
          <w:caps w:val="0"/>
        </w:rPr>
        <w:t xml:space="preserve">urther </w:t>
      </w:r>
      <w:r w:rsidR="00745FF6">
        <w:rPr>
          <w:rFonts w:asciiTheme="majorBidi" w:eastAsia="Calibri" w:hAnsiTheme="majorBidi"/>
          <w:bCs/>
          <w:caps w:val="0"/>
        </w:rPr>
        <w:t>S</w:t>
      </w:r>
      <w:r w:rsidRPr="00745FF6">
        <w:rPr>
          <w:rFonts w:asciiTheme="majorBidi" w:eastAsia="Calibri" w:hAnsiTheme="majorBidi"/>
          <w:bCs/>
          <w:caps w:val="0"/>
        </w:rPr>
        <w:t>tudies</w:t>
      </w:r>
      <w:bookmarkEnd w:id="399"/>
      <w:bookmarkEnd w:id="400"/>
      <w:bookmarkEnd w:id="401"/>
    </w:p>
    <w:p w14:paraId="5E9BB4B6" w14:textId="77777777" w:rsidR="00D607A3" w:rsidRPr="00727C70" w:rsidRDefault="00D607A3" w:rsidP="004332A2">
      <w:pPr>
        <w:rPr>
          <w:rFonts w:asciiTheme="majorBidi" w:eastAsia="Calibri" w:hAnsiTheme="majorBidi" w:cstheme="majorBidi"/>
        </w:rPr>
      </w:pPr>
      <w:r w:rsidRPr="00727C70">
        <w:rPr>
          <w:rFonts w:asciiTheme="majorBidi" w:eastAsia="Calibri" w:hAnsiTheme="majorBidi" w:cstheme="majorBidi"/>
          <w:b/>
          <w:bCs/>
        </w:rPr>
        <w:tab/>
      </w:r>
      <w:bookmarkStart w:id="402" w:name="_Hlk133195524"/>
      <w:r w:rsidRPr="00727C70">
        <w:rPr>
          <w:rFonts w:asciiTheme="majorBidi" w:eastAsia="Calibri" w:hAnsiTheme="majorBidi" w:cstheme="majorBidi"/>
        </w:rPr>
        <w:t>Every research has limitations, and this study has few that will give insights for further investigation.</w:t>
      </w:r>
      <w:r w:rsidRPr="00727C70">
        <w:rPr>
          <w:rFonts w:asciiTheme="majorBidi" w:eastAsia="Calibri" w:hAnsiTheme="majorBidi" w:cstheme="majorBidi"/>
          <w:b/>
          <w:bCs/>
        </w:rPr>
        <w:t xml:space="preserve"> </w:t>
      </w:r>
      <w:r w:rsidRPr="00727C70">
        <w:rPr>
          <w:rFonts w:asciiTheme="majorBidi" w:eastAsia="Calibri" w:hAnsiTheme="majorBidi" w:cstheme="majorBidi"/>
        </w:rPr>
        <w:t>The first limitation to mention is that the Palestinian market is considered as an emerging market and omnichannel retailing is still in its initial stages, and this may limit the generalizability of the research. Therefore, future research is recommended to replicate this study in other markets. Second, the study sample is drawn from the customers of omnichannel retailers and the possible customers of omnichannel retailing, and it might not be applicable to specific types of retailing. Therefore, future studies may focus on specific retailers such as restaurants or luxury fashion retailers, this may give different perceptions.</w:t>
      </w:r>
    </w:p>
    <w:p w14:paraId="167092B8" w14:textId="1E39EF11" w:rsidR="00D607A3" w:rsidRPr="00727C70" w:rsidRDefault="00D607A3" w:rsidP="004332A2">
      <w:pPr>
        <w:ind w:firstLine="720"/>
        <w:rPr>
          <w:rFonts w:asciiTheme="majorBidi" w:eastAsia="Calibri" w:hAnsiTheme="majorBidi" w:cstheme="majorBidi"/>
        </w:rPr>
      </w:pPr>
      <w:r w:rsidRPr="00727C70">
        <w:rPr>
          <w:rFonts w:asciiTheme="majorBidi" w:eastAsia="Calibri" w:hAnsiTheme="majorBidi" w:cstheme="majorBidi"/>
        </w:rPr>
        <w:t>Third, this study used cross-sectional data to test the hypothes</w:t>
      </w:r>
      <w:r w:rsidR="00132D29">
        <w:rPr>
          <w:rFonts w:asciiTheme="majorBidi" w:eastAsia="Calibri" w:hAnsiTheme="majorBidi" w:cstheme="majorBidi"/>
        </w:rPr>
        <w:t>e</w:t>
      </w:r>
      <w:r w:rsidRPr="00727C70">
        <w:rPr>
          <w:rFonts w:asciiTheme="majorBidi" w:eastAsia="Calibri" w:hAnsiTheme="majorBidi" w:cstheme="majorBidi"/>
        </w:rPr>
        <w:t xml:space="preserve">s. Therefore, a longitudinal study design may provide other explanation for the variables relationship and may improve the validity of the results. </w:t>
      </w:r>
    </w:p>
    <w:p w14:paraId="77B96632" w14:textId="77777777" w:rsidR="00D607A3" w:rsidRPr="00727C70" w:rsidRDefault="00D607A3" w:rsidP="004332A2">
      <w:pPr>
        <w:rPr>
          <w:rFonts w:asciiTheme="majorBidi" w:eastAsia="Calibri" w:hAnsiTheme="majorBidi" w:cstheme="majorBidi"/>
          <w:rtl/>
        </w:rPr>
      </w:pPr>
      <w:r w:rsidRPr="00727C70">
        <w:rPr>
          <w:rFonts w:asciiTheme="majorBidi" w:eastAsia="Calibri" w:hAnsiTheme="majorBidi" w:cstheme="majorBidi"/>
        </w:rPr>
        <w:t xml:space="preserve"> </w:t>
      </w:r>
      <w:r w:rsidRPr="00727C70">
        <w:rPr>
          <w:rFonts w:asciiTheme="majorBidi" w:eastAsia="Calibri" w:hAnsiTheme="majorBidi" w:cstheme="majorBidi"/>
        </w:rPr>
        <w:tab/>
        <w:t>Fourth, this study is limited to the Palestinian customers and omnichannel retailers in Palestine. Thus, limiting the generalizability of the results as it might not be applicable to customers behavior and retailers in other cultures or countries.</w:t>
      </w:r>
      <w:r w:rsidRPr="00727C70">
        <w:rPr>
          <w:rFonts w:asciiTheme="majorBidi" w:eastAsia="Calibri" w:hAnsiTheme="majorBidi" w:cstheme="majorBidi"/>
          <w:b/>
          <w:bCs/>
        </w:rPr>
        <w:t xml:space="preserve"> </w:t>
      </w:r>
      <w:r w:rsidRPr="00727C70">
        <w:rPr>
          <w:rFonts w:asciiTheme="majorBidi" w:eastAsia="Calibri" w:hAnsiTheme="majorBidi" w:cstheme="majorBidi"/>
        </w:rPr>
        <w:t>Therefore, further research is recommended to examine channel integration and retailing factors in the omnichannel environment based on other cultures and markets.</w:t>
      </w:r>
    </w:p>
    <w:p w14:paraId="1E9285B3" w14:textId="188721FB" w:rsidR="00D607A3" w:rsidRDefault="00D607A3" w:rsidP="004332A2">
      <w:pPr>
        <w:ind w:firstLine="720"/>
        <w:rPr>
          <w:rFonts w:asciiTheme="majorBidi" w:eastAsia="Calibri" w:hAnsiTheme="majorBidi" w:cstheme="majorBidi"/>
        </w:rPr>
      </w:pPr>
      <w:r w:rsidRPr="00727C70">
        <w:rPr>
          <w:rFonts w:asciiTheme="majorBidi" w:eastAsia="Calibri" w:hAnsiTheme="majorBidi" w:cstheme="majorBidi"/>
        </w:rPr>
        <w:t xml:space="preserve">A mixed-methods study may also offer different insights for future research. Using focus groups or interviews, have the advantage of giving the study a comprehensive view from the </w:t>
      </w:r>
      <w:r w:rsidRPr="00727C70">
        <w:rPr>
          <w:rFonts w:asciiTheme="majorBidi" w:eastAsia="Calibri" w:hAnsiTheme="majorBidi" w:cstheme="majorBidi"/>
        </w:rPr>
        <w:lastRenderedPageBreak/>
        <w:t>perspective of the customer. Including qualitative and quantitative data will guarantee that the study's findings are founded in real-world customer experiences.</w:t>
      </w:r>
    </w:p>
    <w:p w14:paraId="07F88C08" w14:textId="26E76E59" w:rsidR="00E71817" w:rsidRPr="00E71817" w:rsidRDefault="00E71817" w:rsidP="004332A2">
      <w:pPr>
        <w:ind w:firstLine="720"/>
        <w:rPr>
          <w:rFonts w:asciiTheme="majorBidi" w:eastAsia="Calibri" w:hAnsiTheme="majorBidi" w:cstheme="majorBidi"/>
        </w:rPr>
      </w:pPr>
      <w:r w:rsidRPr="00E71817">
        <w:rPr>
          <w:rFonts w:asciiTheme="majorBidi" w:eastAsia="Calibri" w:hAnsiTheme="majorBidi" w:cstheme="majorBidi"/>
        </w:rPr>
        <w:t>Based on the result</w:t>
      </w:r>
      <w:r>
        <w:rPr>
          <w:rFonts w:asciiTheme="majorBidi" w:eastAsia="Calibri" w:hAnsiTheme="majorBidi" w:cstheme="majorBidi"/>
        </w:rPr>
        <w:t>s of the research</w:t>
      </w:r>
      <w:r w:rsidRPr="00E71817">
        <w:rPr>
          <w:rFonts w:asciiTheme="majorBidi" w:eastAsia="Calibri" w:hAnsiTheme="majorBidi" w:cstheme="majorBidi"/>
        </w:rPr>
        <w:t xml:space="preserve"> that integrated customer service, perceived price, and service quality have a positive effect on customer experience in an omnichannel environment, </w:t>
      </w:r>
      <w:r>
        <w:rPr>
          <w:rFonts w:asciiTheme="majorBidi" w:eastAsia="Calibri" w:hAnsiTheme="majorBidi" w:cstheme="majorBidi"/>
        </w:rPr>
        <w:t>there</w:t>
      </w:r>
      <w:r w:rsidRPr="00E71817">
        <w:rPr>
          <w:rFonts w:asciiTheme="majorBidi" w:eastAsia="Calibri" w:hAnsiTheme="majorBidi" w:cstheme="majorBidi"/>
        </w:rPr>
        <w:t xml:space="preserve"> are some recommendations for further studies</w:t>
      </w:r>
      <w:r>
        <w:rPr>
          <w:rFonts w:asciiTheme="majorBidi" w:eastAsia="Calibri" w:hAnsiTheme="majorBidi" w:cstheme="majorBidi"/>
        </w:rPr>
        <w:t xml:space="preserve"> such as;</w:t>
      </w:r>
      <w:r w:rsidR="00CE371A">
        <w:rPr>
          <w:rFonts w:asciiTheme="majorBidi" w:eastAsia="Calibri" w:hAnsiTheme="majorBidi" w:cstheme="majorBidi"/>
        </w:rPr>
        <w:t xml:space="preserve"> e</w:t>
      </w:r>
      <w:r w:rsidR="00CE371A" w:rsidRPr="00CE371A">
        <w:rPr>
          <w:rFonts w:asciiTheme="majorBidi" w:eastAsia="Calibri" w:hAnsiTheme="majorBidi" w:cstheme="majorBidi"/>
        </w:rPr>
        <w:t>xplore different methods of integrating customer service channels and analyze their effectiveness in enhancing customer</w:t>
      </w:r>
      <w:r w:rsidR="00CE371A">
        <w:rPr>
          <w:rFonts w:asciiTheme="majorBidi" w:eastAsia="Calibri" w:hAnsiTheme="majorBidi" w:cstheme="majorBidi"/>
        </w:rPr>
        <w:t xml:space="preserve"> experience, </w:t>
      </w:r>
      <w:r>
        <w:rPr>
          <w:rFonts w:asciiTheme="majorBidi" w:eastAsia="Calibri" w:hAnsiTheme="majorBidi" w:cstheme="majorBidi"/>
        </w:rPr>
        <w:t>i</w:t>
      </w:r>
      <w:r w:rsidRPr="00E71817">
        <w:rPr>
          <w:rFonts w:asciiTheme="majorBidi" w:eastAsia="Calibri" w:hAnsiTheme="majorBidi" w:cstheme="majorBidi"/>
        </w:rPr>
        <w:t>nvestigate the specific pricing strategies and their impact on customer experience</w:t>
      </w:r>
      <w:r>
        <w:rPr>
          <w:rFonts w:asciiTheme="majorBidi" w:eastAsia="Calibri" w:hAnsiTheme="majorBidi" w:cstheme="majorBidi"/>
        </w:rPr>
        <w:t xml:space="preserve"> and e</w:t>
      </w:r>
      <w:r w:rsidRPr="00E71817">
        <w:rPr>
          <w:rFonts w:asciiTheme="majorBidi" w:eastAsia="Calibri" w:hAnsiTheme="majorBidi" w:cstheme="majorBidi"/>
        </w:rPr>
        <w:t>xplore the role of dynamic pricing, personalized offers, and discounts in enhancing the overall customer experience</w:t>
      </w:r>
      <w:r>
        <w:rPr>
          <w:rFonts w:asciiTheme="majorBidi" w:eastAsia="Calibri" w:hAnsiTheme="majorBidi" w:cstheme="majorBidi"/>
        </w:rPr>
        <w:t>.</w:t>
      </w:r>
      <w:r w:rsidR="00244774">
        <w:rPr>
          <w:rFonts w:asciiTheme="majorBidi" w:eastAsia="Calibri" w:hAnsiTheme="majorBidi" w:cstheme="majorBidi"/>
        </w:rPr>
        <w:t xml:space="preserve"> Moreover, further studies can</w:t>
      </w:r>
      <w:r>
        <w:rPr>
          <w:rFonts w:asciiTheme="majorBidi" w:eastAsia="Calibri" w:hAnsiTheme="majorBidi" w:cstheme="majorBidi"/>
        </w:rPr>
        <w:t xml:space="preserve"> </w:t>
      </w:r>
      <w:r w:rsidR="00244774">
        <w:rPr>
          <w:rFonts w:asciiTheme="majorBidi" w:eastAsia="Calibri" w:hAnsiTheme="majorBidi" w:cstheme="majorBidi"/>
        </w:rPr>
        <w:t>d</w:t>
      </w:r>
      <w:r w:rsidRPr="00E71817">
        <w:rPr>
          <w:rFonts w:asciiTheme="majorBidi" w:eastAsia="Calibri" w:hAnsiTheme="majorBidi" w:cstheme="majorBidi"/>
        </w:rPr>
        <w:t xml:space="preserve">evelop comprehensive frameworks </w:t>
      </w:r>
      <w:r w:rsidR="00776AD6" w:rsidRPr="00776AD6">
        <w:rPr>
          <w:rFonts w:asciiTheme="majorBidi" w:eastAsia="Calibri" w:hAnsiTheme="majorBidi" w:cstheme="majorBidi"/>
        </w:rPr>
        <w:t>to evaluate service quality in an omnichannel setting, and investigate the components and measures of service quality. Examine how implementing cutting-edge technology, such as blockchain, AI, or machine learning, might improve the omnichannel environment's pricing transparency, service quality, and consumer experience overall. The impact of maintaining price uniformity and properly communicating pricing information across channels on consumer experience in an omnichannel commerce environment can also be studied in further research. Examine the effect on customer experience of personalized and tailored customer service and pricing tactics</w:t>
      </w:r>
      <w:r w:rsidR="000965E5" w:rsidRPr="000965E5">
        <w:rPr>
          <w:rFonts w:asciiTheme="majorBidi" w:eastAsia="Calibri" w:hAnsiTheme="majorBidi" w:cstheme="majorBidi"/>
        </w:rPr>
        <w:t xml:space="preserve">. </w:t>
      </w:r>
      <w:r w:rsidRPr="00E71817">
        <w:rPr>
          <w:rFonts w:asciiTheme="majorBidi" w:eastAsia="Calibri" w:hAnsiTheme="majorBidi" w:cstheme="majorBidi"/>
        </w:rPr>
        <w:t>Investigate how tailoring prices to individual customer preferences, purchase history, and behavior can positively influence their overall experience.</w:t>
      </w:r>
      <w:r w:rsidR="00D86AE6">
        <w:rPr>
          <w:rFonts w:asciiTheme="majorBidi" w:eastAsia="Calibri" w:hAnsiTheme="majorBidi" w:cstheme="majorBidi"/>
        </w:rPr>
        <w:t xml:space="preserve"> </w:t>
      </w:r>
      <w:r w:rsidRPr="00E71817">
        <w:rPr>
          <w:rFonts w:asciiTheme="majorBidi" w:eastAsia="Calibri" w:hAnsiTheme="majorBidi" w:cstheme="majorBidi"/>
        </w:rPr>
        <w:t xml:space="preserve">These research directions can further contribute to understanding the relationship between integrated customer service, perceived price, service quality, and customer experience in an omnichannel environment. </w:t>
      </w:r>
    </w:p>
    <w:p w14:paraId="132F4ABD" w14:textId="397F289C" w:rsidR="009C0388" w:rsidRPr="009C0388" w:rsidRDefault="009C0388" w:rsidP="004332A2">
      <w:pPr>
        <w:ind w:firstLine="720"/>
        <w:rPr>
          <w:rFonts w:asciiTheme="majorBidi" w:eastAsia="Calibri" w:hAnsiTheme="majorBidi" w:cstheme="majorBidi"/>
        </w:rPr>
      </w:pPr>
      <w:r>
        <w:rPr>
          <w:rFonts w:asciiTheme="majorBidi" w:eastAsia="Calibri" w:hAnsiTheme="majorBidi" w:cstheme="majorBidi"/>
        </w:rPr>
        <w:t>Moreover,</w:t>
      </w:r>
      <w:r w:rsidRPr="009C0388">
        <w:rPr>
          <w:rFonts w:asciiTheme="majorBidi" w:eastAsia="Calibri" w:hAnsiTheme="majorBidi" w:cstheme="majorBidi"/>
        </w:rPr>
        <w:t xml:space="preserve"> </w:t>
      </w:r>
      <w:r>
        <w:rPr>
          <w:rFonts w:asciiTheme="majorBidi" w:eastAsia="Calibri" w:hAnsiTheme="majorBidi" w:cstheme="majorBidi"/>
        </w:rPr>
        <w:t>further studies are recommended</w:t>
      </w:r>
      <w:r w:rsidR="006F73D9" w:rsidRPr="006F73D9">
        <w:t xml:space="preserve"> </w:t>
      </w:r>
      <w:r w:rsidR="006F73D9" w:rsidRPr="006F73D9">
        <w:rPr>
          <w:rFonts w:asciiTheme="majorBidi" w:eastAsia="Calibri" w:hAnsiTheme="majorBidi" w:cstheme="majorBidi"/>
        </w:rPr>
        <w:t xml:space="preserve">to explore how various integrated promotion strategies, such as social media campaigns, loyalty programs, or personalized offers, influence customer experience and retail shopping expertise, and to analyze the efficiency of each strategy </w:t>
      </w:r>
      <w:r w:rsidR="006F73D9" w:rsidRPr="006F73D9">
        <w:rPr>
          <w:rFonts w:asciiTheme="majorBidi" w:eastAsia="Calibri" w:hAnsiTheme="majorBidi" w:cstheme="majorBidi"/>
        </w:rPr>
        <w:lastRenderedPageBreak/>
        <w:t>in influencing customer behavior and outcomes in order to determine the impact of specific integrated promotion strategies. Additionally, analyze how the effectiveness of integrated promotion may vary across different channels and pinpoint the factors that cause these variations. This is done by exploring how the characteristics of various retail channels (such as brick-and-mortar stores, e-commerce platforms, and mobile apps) moderate the relationship between integrated promotion and customer experience/proficiency.</w:t>
      </w:r>
    </w:p>
    <w:p w14:paraId="761FEF7A" w14:textId="77777777" w:rsidR="00D607A3" w:rsidRPr="00727C70" w:rsidRDefault="00D607A3" w:rsidP="004332A2">
      <w:pPr>
        <w:ind w:firstLine="720"/>
        <w:rPr>
          <w:rFonts w:asciiTheme="majorBidi" w:eastAsia="Calibri" w:hAnsiTheme="majorBidi" w:cstheme="majorBidi"/>
        </w:rPr>
      </w:pPr>
      <w:r w:rsidRPr="00727C70">
        <w:rPr>
          <w:rFonts w:asciiTheme="majorBidi" w:eastAsia="Calibri" w:hAnsiTheme="majorBidi" w:cstheme="majorBidi"/>
        </w:rPr>
        <w:t>Finally, as omnichannel continues to develop in the retail environment, more research on its implementation, implementation costs, return on investment, and how it continues to raise or lower consumer satisfaction and purchase intention would be worthwhile to pursue.</w:t>
      </w:r>
    </w:p>
    <w:p w14:paraId="42331827" w14:textId="02B86747" w:rsidR="00D607A3" w:rsidRPr="00745FF6" w:rsidRDefault="00D607A3" w:rsidP="004332A2">
      <w:pPr>
        <w:pStyle w:val="Heading1"/>
        <w:spacing w:before="0"/>
        <w:rPr>
          <w:rFonts w:asciiTheme="majorBidi" w:eastAsia="Calibri" w:hAnsiTheme="majorBidi"/>
          <w:bCs/>
          <w:caps w:val="0"/>
          <w:rtl/>
        </w:rPr>
      </w:pPr>
      <w:bookmarkStart w:id="403" w:name="_Toc135580447"/>
      <w:bookmarkStart w:id="404" w:name="_Toc138604504"/>
      <w:bookmarkStart w:id="405" w:name="_Toc138604796"/>
      <w:bookmarkEnd w:id="402"/>
      <w:r w:rsidRPr="00745FF6">
        <w:rPr>
          <w:rFonts w:asciiTheme="majorBidi" w:eastAsia="Calibri" w:hAnsiTheme="majorBidi"/>
          <w:bCs/>
          <w:caps w:val="0"/>
        </w:rPr>
        <w:t>Conclusion</w:t>
      </w:r>
      <w:bookmarkEnd w:id="403"/>
      <w:bookmarkEnd w:id="404"/>
      <w:bookmarkEnd w:id="405"/>
    </w:p>
    <w:p w14:paraId="3D325B52" w14:textId="77777777" w:rsidR="00D607A3" w:rsidRPr="00727C70" w:rsidRDefault="00D607A3" w:rsidP="004332A2">
      <w:pPr>
        <w:rPr>
          <w:rFonts w:asciiTheme="majorBidi" w:eastAsia="Calibri" w:hAnsiTheme="majorBidi" w:cstheme="majorBidi"/>
        </w:rPr>
      </w:pPr>
      <w:r w:rsidRPr="00727C70">
        <w:rPr>
          <w:rFonts w:asciiTheme="majorBidi" w:eastAsia="Calibri" w:hAnsiTheme="majorBidi" w:cstheme="majorBidi"/>
          <w:b/>
          <w:bCs/>
          <w:rtl/>
        </w:rPr>
        <w:tab/>
      </w:r>
      <w:r w:rsidRPr="00727C70">
        <w:rPr>
          <w:rFonts w:asciiTheme="majorBidi" w:eastAsia="Calibri" w:hAnsiTheme="majorBidi" w:cstheme="majorBidi"/>
        </w:rPr>
        <w:t xml:space="preserve">The digital era has given retailers additional alternatives for communicating with customers and a variety of purchase options, even while they challenge more obstacles in reaching customers and improving their satisfaction and retention. </w:t>
      </w:r>
      <w:bookmarkStart w:id="406" w:name="_Hlk133196646"/>
      <w:r w:rsidRPr="00727C70">
        <w:rPr>
          <w:rFonts w:asciiTheme="majorBidi" w:eastAsia="Calibri" w:hAnsiTheme="majorBidi" w:cstheme="majorBidi"/>
        </w:rPr>
        <w:t xml:space="preserve">Retailers therefore have a great opportunity to concentrate on channel integration in omnichannel retailing. Omnichannel retailing is considered as a significant change in the retail industry, as it promotes genuine engagement and allows customers to do transactions through integrated channels whenever and wherever they choose. With the integration between online and offline channels, customers would have a seamless and comprehensive purchasing experience. </w:t>
      </w:r>
      <w:bookmarkEnd w:id="406"/>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&lt;EndNote&gt;&lt;Cite&gt;&lt;Author&gt;Mirsch&lt;/Author&gt;&lt;Year&gt;2016&lt;/Year&gt;&lt;RecNum&gt;281&lt;/RecNum&gt;&lt;DisplayText&gt;(Lemon &amp;amp; Verhoef, 2016; Mirsch et al., 2016)&lt;/DisplayText&gt;&lt;record&gt;&lt;rec-number&gt;281&lt;/rec-number&gt;&lt;foreign-keys&gt;&lt;key app="EN" db-id="tw5t99rrowptx8ef50bxr9vzzf5xpad0prwz" timestamp="1665136966"&gt;281&lt;/key&gt;&lt;/foreign-keys&gt;&lt;ref-type name="Journal Article"&gt;17&lt;/ref-type&gt;&lt;contributors&gt;&lt;authors&gt;&lt;author&gt;Mirsch, Tobias&lt;/author&gt;&lt;author&gt;Lehrer, Christiane&lt;/author&gt;&lt;author&gt;Jung, Reinhard&lt;/author&gt;&lt;/authors&gt;&lt;/contributors&gt;&lt;titles&gt;&lt;title&gt;Channel integration towards omnichannel management: a literature review&lt;/title&gt;&lt;/titles&gt;&lt;dates&gt;&lt;year&gt;2016&lt;/year&gt;&lt;/dates&gt;&lt;isbn&gt;986049102X&lt;/isbn&gt;&lt;urls&gt;&lt;related-urls&gt;&lt;url&gt;http://www.pacis2016.org/abstract/Index-2.html&lt;/url&gt;&lt;/related-urls&gt;&lt;/urls&gt;&lt;/record&gt;&lt;/Cite&gt;&lt;Cite&gt;&lt;Author&gt;Lemon&lt;/Author&gt;&lt;Year&gt;2016&lt;/Year&gt;&lt;RecNum&gt;323&lt;/RecNum&gt;&lt;record&gt;&lt;rec-number&gt;323&lt;/rec-number&gt;&lt;foreign-keys&gt;&lt;key app="EN" db-id="tw5t99rrowptx8ef50bxr9vzzf5xpad0prwz" timestamp="1679550248"&gt;323&lt;/key&gt;&lt;/foreign-keys&gt;&lt;ref-type name="Journal Article"&gt;17&lt;/ref-type&gt;&lt;contributors&gt;&lt;authors&gt;&lt;author&gt;Lemon, Katherine N.&lt;/author&gt;&lt;author&gt;Verhoef, Peter C.&lt;/author&gt;&lt;/authors&gt;&lt;/contributors&gt;&lt;titles&gt;&lt;title&gt;Understanding Customer Experience Throughout the Customer Journey&lt;/title&gt;&lt;secondary-title&gt;Journal of Marketing&lt;/secondary-title&gt;&lt;/titles&gt;&lt;periodical&gt;&lt;full-title&gt;Journal of marketing&lt;/full-title&gt;&lt;/periodical&gt;&lt;pages&gt;69-96&lt;/pages&gt;&lt;volume&gt;80&lt;/volume&gt;&lt;number&gt;6&lt;/number&gt;&lt;keywords&gt;&lt;keyword&gt;customer experience,customer journey,marketing strategy,customer experience management,touch points&lt;/keyword&gt;&lt;/keywords&gt;&lt;dates&gt;&lt;year&gt;2016&lt;/year&gt;&lt;/dates&gt;&lt;urls&gt;&lt;related-urls&gt;&lt;url&gt;https://journals.sagepub.com/doi/abs/10.1509/jm.15.0420&lt;/url&gt;&lt;/related-urls&gt;&lt;/urls&gt;&lt;electronic-resource-num&gt;10.1509/jm.15.0420&lt;/electronic-resource-num&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(Lemon &amp; Verhoef, 2016; Mirsch et al., 2016)</w:t>
      </w:r>
      <w:r w:rsidRPr="00727C70">
        <w:rPr>
          <w:rFonts w:asciiTheme="majorBidi" w:eastAsia="Calibri" w:hAnsiTheme="majorBidi" w:cstheme="majorBidi"/>
        </w:rPr>
        <w:fldChar w:fldCharType="end"/>
      </w:r>
    </w:p>
    <w:p w14:paraId="4FE639BF" w14:textId="4A8977B4" w:rsidR="00D607A3" w:rsidRPr="00727C70" w:rsidRDefault="00D607A3" w:rsidP="004332A2">
      <w:pPr>
        <w:ind w:firstLine="720"/>
        <w:rPr>
          <w:rFonts w:asciiTheme="majorBidi" w:eastAsia="Calibri" w:hAnsiTheme="majorBidi" w:cstheme="majorBidi"/>
          <w:sz w:val="22"/>
          <w:szCs w:val="22"/>
        </w:rPr>
      </w:pPr>
      <w:r w:rsidRPr="00727C70">
        <w:rPr>
          <w:rFonts w:asciiTheme="majorBidi" w:eastAsia="Calibri" w:hAnsiTheme="majorBidi" w:cstheme="majorBidi"/>
        </w:rPr>
        <w:t>According to customer behavior and technological advancement, using an omnichannel   approach is the model approach's goal for delivering a seamless experience across channels.        Retailers' success depends on the personalization of their services and products as well as their   ability to operate efficiently. </w:t>
      </w:r>
      <w:bookmarkStart w:id="407" w:name="_Hlk133196710"/>
      <w:r w:rsidRPr="00727C70">
        <w:rPr>
          <w:rFonts w:asciiTheme="majorBidi" w:eastAsia="Calibri" w:hAnsiTheme="majorBidi" w:cstheme="majorBidi"/>
        </w:rPr>
        <w:t>An omnichannel environment will give retailers more opportunities </w:t>
      </w:r>
      <w:r w:rsidRPr="00727C70">
        <w:rPr>
          <w:rFonts w:asciiTheme="majorBidi" w:eastAsia="Calibri" w:hAnsiTheme="majorBidi" w:cstheme="majorBidi"/>
        </w:rPr>
        <w:lastRenderedPageBreak/>
        <w:t>to provide a personalized customer experience and create new revenue streams because</w:t>
      </w:r>
      <w:r w:rsidRPr="00727C70">
        <w:rPr>
          <w:rFonts w:asciiTheme="majorBidi" w:eastAsia="Calibri" w:hAnsiTheme="majorBidi" w:cstheme="majorBidi"/>
          <w:sz w:val="22"/>
          <w:szCs w:val="22"/>
        </w:rPr>
        <w:t xml:space="preserve"> </w:t>
      </w:r>
      <w:r w:rsidRPr="00727C70">
        <w:rPr>
          <w:rFonts w:asciiTheme="majorBidi" w:eastAsia="Calibri" w:hAnsiTheme="majorBidi" w:cstheme="majorBidi"/>
        </w:rPr>
        <w:t xml:space="preserve">of the increased channel integration and increased access to customer information. </w:t>
      </w:r>
      <w:bookmarkEnd w:id="407"/>
      <w:r w:rsidRPr="00727C70">
        <w:rPr>
          <w:rFonts w:asciiTheme="majorBidi" w:eastAsia="Calibri" w:hAnsiTheme="majorBidi" w:cstheme="majorBidi"/>
        </w:rPr>
        <w:fldChar w:fldCharType="begin">
          <w:fldData xml:space="preserve">PEVuZE5vdGU+PENpdGU+PEF1dGhvcj5WZXJob2VmPC9BdXRob3I+PFllYXI+MjAxNTwvWWVhcj48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</w:fldData>
        </w:fldChar>
      </w:r>
      <w:r w:rsidR="00C666EC">
        <w:rPr>
          <w:rFonts w:asciiTheme="majorBidi" w:eastAsia="Calibri" w:hAnsiTheme="majorBidi" w:cstheme="majorBidi"/>
        </w:rPr>
        <w:instrText xml:space="preserve"> ADDIN EN.CITE </w:instrText>
      </w:r>
      <w:r w:rsidR="00C666EC">
        <w:rPr>
          <w:rFonts w:asciiTheme="majorBidi" w:eastAsia="Calibri" w:hAnsiTheme="majorBidi" w:cstheme="majorBidi"/>
        </w:rPr>
        <w:fldChar w:fldCharType="begin">
          <w:fldData xml:space="preserve">PEVuZE5vdGU+PENpdGU+PEF1dGhvcj5WZXJob2VmPC9BdXRob3I+PFllYXI+MjAxNTwvWWVhcj48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</w:fldData>
        </w:fldChar>
      </w:r>
      <w:r w:rsidR="00C666EC">
        <w:rPr>
          <w:rFonts w:asciiTheme="majorBidi" w:eastAsia="Calibri" w:hAnsiTheme="majorBidi" w:cstheme="majorBidi"/>
        </w:rPr>
        <w:instrText xml:space="preserve"> ADDIN EN.CITE.DATA </w:instrText>
      </w:r>
      <w:r w:rsidR="00C666EC">
        <w:rPr>
          <w:rFonts w:asciiTheme="majorBidi" w:eastAsia="Calibri" w:hAnsiTheme="majorBidi" w:cstheme="majorBidi"/>
        </w:rPr>
      </w:r>
      <w:r w:rsidR="00C666EC">
        <w:rPr>
          <w:rFonts w:asciiTheme="majorBidi" w:eastAsia="Calibri" w:hAnsiTheme="majorBidi" w:cstheme="majorBidi"/>
        </w:rPr>
        <w:fldChar w:fldCharType="end"/>
      </w:r>
      <w:r w:rsidRPr="00727C70">
        <w:rPr>
          <w:rFonts w:asciiTheme="majorBidi" w:eastAsia="Calibri" w:hAnsiTheme="majorBidi" w:cstheme="majorBidi"/>
        </w:rPr>
      </w:r>
      <w:r w:rsidRPr="00727C70">
        <w:rPr>
          <w:rFonts w:asciiTheme="majorBidi" w:eastAsia="Calibri" w:hAnsiTheme="majorBidi" w:cstheme="majorBidi"/>
        </w:rPr>
        <w:fldChar w:fldCharType="separate"/>
      </w:r>
      <w:r w:rsidR="00C666EC">
        <w:rPr>
          <w:rFonts w:asciiTheme="majorBidi" w:eastAsia="Calibri" w:hAnsiTheme="majorBidi" w:cstheme="majorBidi"/>
          <w:noProof/>
        </w:rPr>
        <w:t>(Verhoef et al., 2015; Zhang et al., 2010)</w:t>
      </w:r>
      <w:r w:rsidRPr="00727C70">
        <w:rPr>
          <w:rFonts w:asciiTheme="majorBidi" w:eastAsia="Calibri" w:hAnsiTheme="majorBidi" w:cstheme="majorBidi"/>
        </w:rPr>
        <w:fldChar w:fldCharType="end"/>
      </w:r>
      <w:r w:rsidRPr="00727C70">
        <w:rPr>
          <w:rFonts w:asciiTheme="majorBidi" w:eastAsia="Calibri" w:hAnsiTheme="majorBidi" w:cstheme="majorBidi"/>
        </w:rPr>
        <w:t>.</w:t>
      </w:r>
      <w:r w:rsidRPr="00727C70">
        <w:rPr>
          <w:rFonts w:asciiTheme="majorBidi" w:eastAsia="Calibri" w:hAnsiTheme="majorBidi" w:cstheme="majorBidi"/>
          <w:sz w:val="22"/>
          <w:szCs w:val="22"/>
        </w:rPr>
        <w:t xml:space="preserve"> </w:t>
      </w:r>
    </w:p>
    <w:p w14:paraId="4E422FE0" w14:textId="77777777" w:rsidR="00D607A3" w:rsidRPr="00727C70" w:rsidRDefault="00D607A3" w:rsidP="004332A2">
      <w:pPr>
        <w:ind w:firstLine="720"/>
        <w:rPr>
          <w:rFonts w:asciiTheme="majorBidi" w:eastAsia="Calibri" w:hAnsiTheme="majorBidi" w:cstheme="majorBidi"/>
        </w:rPr>
      </w:pPr>
      <w:r w:rsidRPr="00727C70">
        <w:rPr>
          <w:rFonts w:asciiTheme="majorBidi" w:eastAsia="Calibri" w:hAnsiTheme="majorBidi" w:cstheme="majorBidi"/>
        </w:rPr>
        <w:t xml:space="preserve">Despite the importance of the customer experience in helping businesses grow and its role in generating a competitive advantage, there is still a lack of information on how to create a seamless customer experience in the context of omnichannel retailing </w:t>
      </w:r>
      <w:r w:rsidRPr="00727C70">
        <w:rPr>
          <w:rFonts w:asciiTheme="majorBidi" w:eastAsia="Calibri" w:hAnsiTheme="majorBidi" w:cstheme="majorBidi"/>
        </w:rPr>
        <w:fldChar w:fldCharType="begin"/>
      </w:r>
      <w:r w:rsidRPr="00727C70">
        <w:rPr>
          <w:rFonts w:asciiTheme="majorBidi" w:eastAsia="Calibri" w:hAnsiTheme="majorBidi" w:cstheme="majorBidi"/>
        </w:rPr>
        <w:instrText xml:space="preserve"> ADDIN EN.CITE &lt;EndNote&gt;&lt;Cite&gt;&lt;Author&gt;Mishra&lt;/Author&gt;&lt;Year&gt;2021&lt;/Year&gt;&lt;RecNum&gt;120&lt;/RecNum&gt;&lt;DisplayText&gt;(Mishra et al., 2021)&lt;/DisplayText&gt;&lt;record&gt;&lt;rec-number&gt;120&lt;/rec-number&gt;&lt;foreign-keys&gt;&lt;key app="EN" db-id="tw5t99rrowptx8ef50bxr9vzzf5xpad0prwz" timestamp="1635165122"&gt;120&lt;/key&gt;&lt;/foreign-keys&gt;&lt;ref-type name="Journal Article"&gt;17&lt;/ref-type&gt;&lt;contributors&gt;&lt;authors&gt;&lt;author&gt;Mishra, Ruchi&lt;/author&gt;&lt;author&gt;Singh, Rajesh Kumar&lt;/author&gt;&lt;author&gt;Koles, Bernadett&lt;/author&gt;&lt;/authors&gt;&lt;/contributors&gt;&lt;titles&gt;&lt;title&gt;Consumer decision‐making in Omnichannel retailing: Literature review and future research agenda&lt;/title&gt;&lt;secondary-title&gt;International Journal of Consumer Studies&lt;/secondary-title&gt;&lt;/titles&gt;&lt;periodical&gt;&lt;full-title&gt;International Journal of Consumer Studies&lt;/full-title&gt;&lt;/periodical&gt;&lt;pages&gt;147-174&lt;/pages&gt;&lt;volume&gt;45&lt;/volume&gt;&lt;number&gt;2&lt;/number&gt;&lt;dates&gt;&lt;year&gt;2021&lt;/year&gt;&lt;/dates&gt;&lt;isbn&gt;1470-6423&lt;/isbn&gt;&lt;urls&gt;&lt;/urls&gt;&lt;/record&gt;&lt;/Cite&gt;&lt;/EndNote&gt;</w:instrText>
      </w:r>
      <w:r w:rsidRPr="00727C70">
        <w:rPr>
          <w:rFonts w:asciiTheme="majorBidi" w:eastAsia="Calibri" w:hAnsiTheme="majorBidi" w:cstheme="majorBidi"/>
        </w:rPr>
        <w:fldChar w:fldCharType="separate"/>
      </w:r>
      <w:r w:rsidRPr="00727C70">
        <w:rPr>
          <w:rFonts w:asciiTheme="majorBidi" w:eastAsia="Calibri" w:hAnsiTheme="majorBidi" w:cstheme="majorBidi"/>
          <w:noProof/>
        </w:rPr>
        <w:t>(Mishra et al., 2021)</w:t>
      </w:r>
      <w:r w:rsidRPr="00727C70">
        <w:rPr>
          <w:rFonts w:asciiTheme="majorBidi" w:eastAsia="Calibri" w:hAnsiTheme="majorBidi" w:cstheme="majorBidi"/>
        </w:rPr>
        <w:fldChar w:fldCharType="end"/>
      </w:r>
      <w:r w:rsidRPr="00727C70">
        <w:rPr>
          <w:rFonts w:asciiTheme="majorBidi" w:eastAsia="Calibri" w:hAnsiTheme="majorBidi" w:cstheme="majorBidi"/>
        </w:rPr>
        <w:t xml:space="preserve">. </w:t>
      </w:r>
      <w:bookmarkStart w:id="408" w:name="_Hlk133196765"/>
      <w:r w:rsidRPr="00727C70">
        <w:rPr>
          <w:rFonts w:asciiTheme="majorBidi" w:eastAsia="Calibri" w:hAnsiTheme="majorBidi" w:cstheme="majorBidi"/>
        </w:rPr>
        <w:t>Therefore, the study took a comprehensive look at the various effects of channel integration dimensions by contrasting each factor's impact on the customer experience which in its turn affect patronage intention. Along with the channel integration, this research takes into account additional retailing factors, which are perceived price, customer service and risk perception.</w:t>
      </w:r>
    </w:p>
    <w:p w14:paraId="0B7F1DEA" w14:textId="1A50A3DC" w:rsidR="00137192" w:rsidRDefault="00DD0025" w:rsidP="004332A2">
      <w:pPr>
        <w:ind w:firstLine="720"/>
        <w:rPr>
          <w:rFonts w:asciiTheme="majorBidi" w:eastAsia="Calibri" w:hAnsiTheme="majorBidi" w:cstheme="majorBidi"/>
          <w:color w:val="000000"/>
          <w:shd w:val="clear" w:color="auto" w:fill="FFFFFF"/>
        </w:rPr>
      </w:pPr>
      <w:r w:rsidRPr="00DD0025">
        <w:rPr>
          <w:rFonts w:asciiTheme="majorBidi" w:eastAsia="Calibri" w:hAnsiTheme="majorBidi" w:cstheme="majorBidi"/>
        </w:rPr>
        <w:t>All things considered, the retail sector in Palestine is a dynamic one that is constantly changing and offering new chances for investment and expansion. The sector has a bright future ahead of it, despite its early phases of development. Palestinian retailing has the potential to significantly contribute to the region's economic development and growth with the correct policies and financial investments</w:t>
      </w:r>
      <w:r w:rsidR="00D607A3" w:rsidRPr="00727C70">
        <w:rPr>
          <w:rFonts w:asciiTheme="majorBidi" w:eastAsia="Calibri" w:hAnsiTheme="majorBidi" w:cstheme="majorBidi"/>
        </w:rPr>
        <w:t xml:space="preserve">. </w:t>
      </w:r>
      <w:bookmarkEnd w:id="408"/>
      <w:r w:rsidR="00D607A3" w:rsidRPr="00727C70">
        <w:rPr>
          <w:rFonts w:asciiTheme="majorBidi" w:eastAsia="Calibri" w:hAnsiTheme="majorBidi" w:cstheme="majorBidi"/>
        </w:rPr>
        <w:t xml:space="preserve">Accordingly, the study sample consisted of 492 customers of retailers in the Palestinian market. The study’s model is developed based on the stimuli- organism- response framework which is widely adopted in retail environment to understand consumer behavior </w:t>
      </w:r>
      <w:r w:rsidR="00D607A3" w:rsidRPr="00727C70">
        <w:rPr>
          <w:rFonts w:asciiTheme="majorBidi" w:eastAsia="Calibri" w:hAnsiTheme="majorBidi" w:cstheme="majorBidi"/>
        </w:rPr>
        <w:fldChar w:fldCharType="begin"/>
      </w:r>
      <w:r w:rsidR="00C666EC">
        <w:rPr>
          <w:rFonts w:asciiTheme="majorBidi" w:eastAsia="Calibri" w:hAnsiTheme="majorBidi" w:cstheme="majorBidi"/>
        </w:rPr>
        <w:instrText xml:space="preserve"> ADDIN EN.CITE &lt;EndNote&gt;&lt;Cite&gt;&lt;Author&gt;Peng&lt;/Author&gt;&lt;Year&gt;2014&lt;/Year&gt;&lt;RecNum&gt;178&lt;/RecNum&gt;&lt;DisplayText&gt;(Peng &amp;amp; Kim, 2014; Zhang &amp;amp; Benyoucef, 2016)&lt;/DisplayText&gt;&lt;record&gt;&lt;rec-number&gt;178&lt;/rec-number&gt;&lt;foreign-keys&gt;&lt;key app="EN" db-id="tw5t99rrowptx8ef50bxr9vzzf5xpad0prwz" timestamp="1641976477"&gt;178&lt;/key&gt;&lt;/foreign-keys&gt;&lt;ref-type name="Journal Article"&gt;17&lt;/ref-type&gt;&lt;contributors&gt;&lt;authors&gt;&lt;author&gt;Peng, Chen&lt;/author&gt;&lt;author&gt;Kim, Yeong Gug&lt;/author&gt;&lt;/authors&gt;&lt;/contributors&gt;&lt;titles&gt;&lt;title&gt;Application of the stimuli-organism-response (SOR) framework to online shopping behavior&lt;/title&gt;&lt;secondary-title&gt;Journal of Internet Commerce&lt;/secondary-title&gt;&lt;/titles&gt;&lt;periodical&gt;&lt;full-title&gt;Journal of Internet Commerce&lt;/full-title&gt;&lt;/periodical&gt;&lt;pages&gt;159-176&lt;/pages&gt;&lt;volume&gt;13&lt;/volume&gt;&lt;number&gt;3-4&lt;/number&gt;&lt;dates&gt;&lt;year&gt;2014&lt;/year&gt;&lt;/dates&gt;&lt;isbn&gt;1533-2861&lt;/isbn&gt;&lt;urls&gt;&lt;/urls&gt;&lt;/record&gt;&lt;/Cite&gt;&lt;Cite&gt;&lt;Author&gt;Zhang&lt;/Author&gt;&lt;Year&gt;2016&lt;/Year&gt;&lt;RecNum&gt;177&lt;/RecNum&gt;&lt;record&gt;&lt;rec-number&gt;177&lt;/rec-number&gt;&lt;foreign-keys&gt;&lt;key app="EN" db-id="tw5t99rrowptx8ef50bxr9vzzf5xpad0prwz" timestamp="1641976269"&gt;177&lt;/key&gt;&lt;/foreign-keys&gt;&lt;ref-type name="Journal Article"&gt;17&lt;/ref-type&gt;&lt;contributors&gt;&lt;authors&gt;&lt;author&gt;Zhang, Kem ZK&lt;/author&gt;&lt;author&gt;Benyoucef, Morad&lt;/author&gt;&lt;/authors&gt;&lt;/contributors&gt;&lt;titles&gt;&lt;title&gt;Consumer behavior in social commerce: A literature review&lt;/title&gt;&lt;secondary-title&gt;Decision Support Systems&lt;/secondary-title&gt;&lt;/titles&gt;&lt;periodical&gt;&lt;full-title&gt;Decision Support Systems&lt;/full-title&gt;&lt;/periodical&gt;&lt;pages&gt;95-108&lt;/pages&gt;&lt;volume&gt;86&lt;/volume&gt;&lt;dates&gt;&lt;year&gt;2016&lt;/year&gt;&lt;/dates&gt;&lt;isbn&gt;0167-9236&lt;/isbn&gt;&lt;urls&gt;&lt;/urls&gt;&lt;/record&gt;&lt;/Cite&gt;&lt;/EndNote&gt;</w:instrText>
      </w:r>
      <w:r w:rsidR="00D607A3" w:rsidRPr="00727C70">
        <w:rPr>
          <w:rFonts w:asciiTheme="majorBidi" w:eastAsia="Calibri" w:hAnsiTheme="majorBidi" w:cstheme="majorBidi"/>
        </w:rPr>
        <w:fldChar w:fldCharType="separate"/>
      </w:r>
      <w:r w:rsidR="00C666EC">
        <w:rPr>
          <w:rFonts w:asciiTheme="majorBidi" w:eastAsia="Calibri" w:hAnsiTheme="majorBidi" w:cstheme="majorBidi"/>
          <w:noProof/>
        </w:rPr>
        <w:t>(Peng &amp; Kim, 2014; Zhang &amp; Benyoucef, 2016)</w:t>
      </w:r>
      <w:r w:rsidR="00D607A3" w:rsidRPr="00727C70">
        <w:rPr>
          <w:rFonts w:asciiTheme="majorBidi" w:eastAsia="Calibri" w:hAnsiTheme="majorBidi" w:cstheme="majorBidi"/>
        </w:rPr>
        <w:fldChar w:fldCharType="end"/>
      </w:r>
      <w:r w:rsidR="00D607A3" w:rsidRPr="00727C70">
        <w:rPr>
          <w:rFonts w:asciiTheme="majorBidi" w:eastAsia="Calibri" w:hAnsiTheme="majorBidi" w:cstheme="majorBidi"/>
        </w:rPr>
        <w:t xml:space="preserve">. There are ten hypotheses tested using smart-PLS. The </w:t>
      </w:r>
      <w:bookmarkStart w:id="409" w:name="_Hlk133196801"/>
      <w:r w:rsidR="00D607A3" w:rsidRPr="00727C70">
        <w:rPr>
          <w:rFonts w:asciiTheme="majorBidi" w:eastAsia="Calibri" w:hAnsiTheme="majorBidi" w:cstheme="majorBidi"/>
        </w:rPr>
        <w:t>findings showed that integrated customer service, perceived price and service quality have a positive effect on customer experience which in its turn has a positive effect on patronage intention.</w:t>
      </w:r>
      <w:r w:rsidR="00D607A3" w:rsidRPr="00727C70">
        <w:rPr>
          <w:rFonts w:asciiTheme="majorBidi" w:eastAsia="Calibri" w:hAnsiTheme="majorBidi" w:cstheme="majorBidi"/>
          <w:color w:val="FF0000"/>
          <w:sz w:val="20"/>
          <w:szCs w:val="20"/>
        </w:rPr>
        <w:t xml:space="preserve"> </w:t>
      </w:r>
      <w:r w:rsidR="00D607A3" w:rsidRPr="00727C70">
        <w:rPr>
          <w:rFonts w:asciiTheme="majorBidi" w:eastAsia="Calibri" w:hAnsiTheme="majorBidi" w:cstheme="majorBidi"/>
        </w:rPr>
        <w:t>Besides the positive impact of risk perception on patronage intention.</w:t>
      </w:r>
      <w:r w:rsidR="00D607A3" w:rsidRPr="00727C70">
        <w:rPr>
          <w:rFonts w:asciiTheme="majorBidi" w:eastAsia="Calibri" w:hAnsiTheme="majorBidi" w:cstheme="majorBidi"/>
          <w:sz w:val="20"/>
          <w:szCs w:val="20"/>
        </w:rPr>
        <w:t xml:space="preserve"> </w:t>
      </w:r>
      <w:r w:rsidR="00D607A3" w:rsidRPr="00727C70">
        <w:rPr>
          <w:rFonts w:asciiTheme="majorBidi" w:eastAsia="Calibri" w:hAnsiTheme="majorBidi" w:cstheme="majorBidi"/>
        </w:rPr>
        <w:t>Therefore, retailers should make these factors top priority in their omnichannel strategy in order to</w:t>
      </w:r>
      <w:r w:rsidR="00D607A3" w:rsidRPr="00727C70">
        <w:rPr>
          <w:rFonts w:asciiTheme="majorBidi" w:eastAsia="Calibri" w:hAnsiTheme="majorBidi" w:cstheme="majorBidi"/>
          <w:color w:val="FF0000"/>
          <w:sz w:val="20"/>
          <w:szCs w:val="20"/>
        </w:rPr>
        <w:t xml:space="preserve"> </w:t>
      </w:r>
      <w:r w:rsidR="00D607A3" w:rsidRPr="00727C70">
        <w:rPr>
          <w:rFonts w:asciiTheme="majorBidi" w:eastAsia="Calibri" w:hAnsiTheme="majorBidi" w:cstheme="majorBidi"/>
        </w:rPr>
        <w:t xml:space="preserve">differentiate themselves from competitors and build a strong reputation for </w:t>
      </w:r>
      <w:r w:rsidR="00D607A3" w:rsidRPr="00727C70">
        <w:rPr>
          <w:rFonts w:asciiTheme="majorBidi" w:eastAsia="Calibri" w:hAnsiTheme="majorBidi" w:cstheme="majorBidi"/>
        </w:rPr>
        <w:lastRenderedPageBreak/>
        <w:t>providing exceptional customer journey in the purchase process, and to enhance the overall customer experience and drive business growth.</w:t>
      </w:r>
      <w:r w:rsidR="00D607A3" w:rsidRPr="00727C70">
        <w:rPr>
          <w:rFonts w:asciiTheme="majorBidi" w:eastAsia="Calibri" w:hAnsiTheme="majorBidi" w:cstheme="majorBidi"/>
          <w:color w:val="000000"/>
          <w:shd w:val="clear" w:color="auto" w:fill="FFFFFF"/>
        </w:rPr>
        <w:t xml:space="preserve"> Moreover, this study will give the sector a comprehensive strategic perspective on how to improve customer’s experience and their purchase intention.</w:t>
      </w:r>
      <w:bookmarkEnd w:id="409"/>
    </w:p>
    <w:p w14:paraId="24B67335" w14:textId="77777777" w:rsidR="0041736F" w:rsidRDefault="0041736F" w:rsidP="004332A2">
      <w:pPr>
        <w:ind w:firstLine="720"/>
        <w:rPr>
          <w:rFonts w:asciiTheme="majorBidi" w:eastAsia="Calibri" w:hAnsiTheme="majorBidi" w:cstheme="majorBidi"/>
          <w:color w:val="000000"/>
          <w:shd w:val="clear" w:color="auto" w:fill="FFFFFF"/>
        </w:rPr>
      </w:pPr>
    </w:p>
    <w:p w14:paraId="3DBABA14" w14:textId="77777777" w:rsidR="0041736F" w:rsidRDefault="0041736F" w:rsidP="00440448">
      <w:pPr>
        <w:rPr>
          <w:rFonts w:asciiTheme="majorBidi" w:eastAsia="Calibri" w:hAnsiTheme="majorBidi" w:cstheme="majorBidi"/>
          <w:color w:val="000000"/>
          <w:shd w:val="clear" w:color="auto" w:fill="FFFFFF"/>
        </w:rPr>
      </w:pPr>
    </w:p>
    <w:p w14:paraId="5645DC9A" w14:textId="77777777" w:rsidR="00FB1AE7" w:rsidRDefault="00FB1AE7" w:rsidP="00440448">
      <w:pPr>
        <w:rPr>
          <w:rFonts w:asciiTheme="majorBidi" w:eastAsia="Calibri" w:hAnsiTheme="majorBidi" w:cstheme="majorBidi"/>
          <w:color w:val="000000"/>
          <w:shd w:val="clear" w:color="auto" w:fill="FFFFFF"/>
        </w:rPr>
      </w:pPr>
    </w:p>
    <w:p w14:paraId="2574007E" w14:textId="77777777" w:rsidR="00FB1AE7" w:rsidRDefault="00FB1AE7" w:rsidP="00440448">
      <w:pPr>
        <w:rPr>
          <w:rFonts w:asciiTheme="majorBidi" w:eastAsia="Calibri" w:hAnsiTheme="majorBidi" w:cstheme="majorBidi"/>
          <w:color w:val="000000"/>
          <w:shd w:val="clear" w:color="auto" w:fill="FFFFFF"/>
        </w:rPr>
      </w:pPr>
    </w:p>
    <w:p w14:paraId="3300B292" w14:textId="77777777" w:rsidR="00FB1AE7" w:rsidRDefault="00FB1AE7" w:rsidP="00440448">
      <w:pPr>
        <w:rPr>
          <w:rFonts w:asciiTheme="majorBidi" w:eastAsia="Calibri" w:hAnsiTheme="majorBidi" w:cstheme="majorBidi"/>
          <w:color w:val="000000"/>
          <w:shd w:val="clear" w:color="auto" w:fill="FFFFFF"/>
        </w:rPr>
      </w:pPr>
    </w:p>
    <w:p w14:paraId="7A60E8CA" w14:textId="77777777" w:rsidR="00FB1AE7" w:rsidRDefault="00FB1AE7" w:rsidP="00440448">
      <w:pPr>
        <w:rPr>
          <w:rFonts w:asciiTheme="majorBidi" w:eastAsia="Calibri" w:hAnsiTheme="majorBidi" w:cstheme="majorBidi"/>
          <w:color w:val="000000"/>
          <w:shd w:val="clear" w:color="auto" w:fill="FFFFFF"/>
        </w:rPr>
      </w:pPr>
    </w:p>
    <w:p w14:paraId="1C416A3B" w14:textId="77777777" w:rsidR="00FB1AE7" w:rsidRDefault="00FB1AE7" w:rsidP="00440448">
      <w:pPr>
        <w:rPr>
          <w:rFonts w:asciiTheme="majorBidi" w:eastAsia="Calibri" w:hAnsiTheme="majorBidi" w:cstheme="majorBidi"/>
          <w:color w:val="000000"/>
          <w:shd w:val="clear" w:color="auto" w:fill="FFFFFF"/>
        </w:rPr>
      </w:pPr>
    </w:p>
    <w:p w14:paraId="3481DF4D" w14:textId="77777777" w:rsidR="00FB1AE7" w:rsidRDefault="00FB1AE7" w:rsidP="00440448">
      <w:pPr>
        <w:rPr>
          <w:rFonts w:asciiTheme="majorBidi" w:eastAsia="Calibri" w:hAnsiTheme="majorBidi" w:cstheme="majorBidi"/>
          <w:color w:val="000000"/>
          <w:shd w:val="clear" w:color="auto" w:fill="FFFFFF"/>
        </w:rPr>
      </w:pPr>
    </w:p>
    <w:p w14:paraId="0D1E9934" w14:textId="77777777" w:rsidR="00FB1AE7" w:rsidRDefault="00FB1AE7" w:rsidP="00440448">
      <w:pPr>
        <w:rPr>
          <w:rFonts w:asciiTheme="majorBidi" w:eastAsia="Calibri" w:hAnsiTheme="majorBidi" w:cstheme="majorBidi"/>
          <w:color w:val="000000"/>
          <w:shd w:val="clear" w:color="auto" w:fill="FFFFFF"/>
        </w:rPr>
      </w:pPr>
    </w:p>
    <w:p w14:paraId="0AA5A782" w14:textId="77777777" w:rsidR="00FB1AE7" w:rsidRDefault="00FB1AE7" w:rsidP="00440448">
      <w:pPr>
        <w:rPr>
          <w:rFonts w:asciiTheme="majorBidi" w:eastAsia="Calibri" w:hAnsiTheme="majorBidi" w:cstheme="majorBidi"/>
          <w:color w:val="000000"/>
          <w:shd w:val="clear" w:color="auto" w:fill="FFFFFF"/>
        </w:rPr>
      </w:pPr>
    </w:p>
    <w:p w14:paraId="7FF04A13" w14:textId="77777777" w:rsidR="00FB1AE7" w:rsidRDefault="00FB1AE7" w:rsidP="00440448">
      <w:pPr>
        <w:rPr>
          <w:rFonts w:asciiTheme="majorBidi" w:eastAsia="Calibri" w:hAnsiTheme="majorBidi" w:cstheme="majorBidi"/>
          <w:color w:val="000000"/>
          <w:shd w:val="clear" w:color="auto" w:fill="FFFFFF"/>
        </w:rPr>
      </w:pPr>
    </w:p>
    <w:p w14:paraId="58C25EA9" w14:textId="77777777" w:rsidR="00FB1AE7" w:rsidRDefault="00FB1AE7" w:rsidP="00440448">
      <w:pPr>
        <w:rPr>
          <w:rFonts w:asciiTheme="majorBidi" w:eastAsia="Calibri" w:hAnsiTheme="majorBidi" w:cstheme="majorBidi"/>
          <w:color w:val="000000"/>
          <w:shd w:val="clear" w:color="auto" w:fill="FFFFFF"/>
        </w:rPr>
      </w:pPr>
    </w:p>
    <w:p w14:paraId="75D788A1" w14:textId="77777777" w:rsidR="00FB1AE7" w:rsidRDefault="00FB1AE7" w:rsidP="00440448">
      <w:pPr>
        <w:rPr>
          <w:rFonts w:asciiTheme="majorBidi" w:eastAsia="Calibri" w:hAnsiTheme="majorBidi" w:cstheme="majorBidi"/>
          <w:color w:val="000000"/>
          <w:shd w:val="clear" w:color="auto" w:fill="FFFFFF"/>
        </w:rPr>
      </w:pPr>
    </w:p>
    <w:p w14:paraId="09030FFF" w14:textId="77777777" w:rsidR="00FB1AE7" w:rsidRDefault="00FB1AE7" w:rsidP="00440448">
      <w:pPr>
        <w:rPr>
          <w:rFonts w:asciiTheme="majorBidi" w:eastAsia="Calibri" w:hAnsiTheme="majorBidi" w:cstheme="majorBidi"/>
          <w:color w:val="000000"/>
          <w:shd w:val="clear" w:color="auto" w:fill="FFFFFF"/>
        </w:rPr>
      </w:pPr>
    </w:p>
    <w:p w14:paraId="04803E3F" w14:textId="77777777" w:rsidR="00FB1AE7" w:rsidRDefault="00FB1AE7" w:rsidP="00440448">
      <w:pPr>
        <w:rPr>
          <w:rFonts w:asciiTheme="majorBidi" w:eastAsia="Calibri" w:hAnsiTheme="majorBidi" w:cstheme="majorBidi"/>
          <w:color w:val="000000"/>
          <w:shd w:val="clear" w:color="auto" w:fill="FFFFFF"/>
        </w:rPr>
      </w:pPr>
    </w:p>
    <w:p w14:paraId="7C23AFEF" w14:textId="77777777" w:rsidR="0041736F" w:rsidRDefault="0041736F" w:rsidP="004332A2">
      <w:pPr>
        <w:ind w:firstLine="720"/>
        <w:rPr>
          <w:rFonts w:asciiTheme="majorBidi" w:eastAsia="Calibri" w:hAnsiTheme="majorBidi" w:cstheme="majorBidi"/>
          <w:color w:val="000000"/>
          <w:shd w:val="clear" w:color="auto" w:fill="FFFFFF"/>
        </w:rPr>
      </w:pPr>
    </w:p>
    <w:p w14:paraId="1EF25B98" w14:textId="1B9D9608" w:rsidR="00EF5AA3" w:rsidRPr="00DD21BC" w:rsidRDefault="00CE309C" w:rsidP="004332A2">
      <w:pPr>
        <w:pStyle w:val="Heading1"/>
        <w:spacing w:before="0"/>
        <w:rPr>
          <w:b w:val="0"/>
          <w:bCs/>
          <w:caps w:val="0"/>
        </w:rPr>
      </w:pPr>
      <w:bookmarkStart w:id="410" w:name="_Toc138604505"/>
      <w:bookmarkStart w:id="411" w:name="_Toc138604797"/>
      <w:bookmarkEnd w:id="257"/>
      <w:r>
        <w:rPr>
          <w:b w:val="0"/>
          <w:bCs/>
        </w:rPr>
        <w:lastRenderedPageBreak/>
        <w:t>R</w:t>
      </w:r>
      <w:r w:rsidR="00DD21BC">
        <w:rPr>
          <w:b w:val="0"/>
          <w:bCs/>
          <w:caps w:val="0"/>
        </w:rPr>
        <w:t>eferences</w:t>
      </w:r>
      <w:bookmarkEnd w:id="410"/>
      <w:bookmarkEnd w:id="411"/>
    </w:p>
    <w:p w14:paraId="6E2B2468" w14:textId="77777777" w:rsidR="00CC2B3A" w:rsidRDefault="00CC2B3A" w:rsidP="00CC2B3A">
      <w:pPr>
        <w:ind w:left="720" w:hanging="720"/>
      </w:pPr>
      <w:r>
        <w:t xml:space="preserve">Adhikari, A., &amp; Bhattacharya, S. (2016). Appraisal of literature on customer experience in tourism sector: review and framework. </w:t>
      </w:r>
      <w:r w:rsidRPr="00F82389">
        <w:rPr>
          <w:i/>
          <w:iCs/>
        </w:rPr>
        <w:t>Current Issues in Tourism</w:t>
      </w:r>
      <w:r>
        <w:t xml:space="preserve">, </w:t>
      </w:r>
      <w:r w:rsidRPr="00F676CF">
        <w:rPr>
          <w:i/>
          <w:iCs/>
        </w:rPr>
        <w:t>19</w:t>
      </w:r>
      <w:r>
        <w:t xml:space="preserve">(4), 296-321. https://doi.org/https://doi.org/10.1080/13683500.2015.1082538 </w:t>
      </w:r>
    </w:p>
    <w:p w14:paraId="08209FB9" w14:textId="77777777" w:rsidR="00CC2B3A" w:rsidRDefault="00CC2B3A" w:rsidP="00CC2B3A">
      <w:pPr>
        <w:ind w:left="720" w:hanging="720"/>
      </w:pPr>
      <w:r>
        <w:t xml:space="preserve">Adivar, B., Hüseyinoğlu, I. Ö. Y., &amp; Christopher, M. (2019). A quantitative performance management framework for assessing omnichannel retail supply chains. </w:t>
      </w:r>
      <w:r w:rsidRPr="00F82389">
        <w:rPr>
          <w:i/>
          <w:iCs/>
        </w:rPr>
        <w:t>Journal of Retailing and Consumer Services</w:t>
      </w:r>
      <w:r>
        <w:t xml:space="preserve">, </w:t>
      </w:r>
      <w:r w:rsidRPr="00793812">
        <w:rPr>
          <w:i/>
          <w:iCs/>
        </w:rPr>
        <w:t>48</w:t>
      </w:r>
      <w:r>
        <w:t>, 257-269. https://doi.org/10.1016/j.jretconser.2019.02.024</w:t>
      </w:r>
    </w:p>
    <w:p w14:paraId="669C2C16" w14:textId="77777777" w:rsidR="00CC2B3A" w:rsidRDefault="00CC2B3A" w:rsidP="00CC2B3A">
      <w:pPr>
        <w:ind w:left="720" w:hanging="720"/>
      </w:pPr>
      <w:r>
        <w:t xml:space="preserve">Ajzen, I. (1991). The theory of planned behavior. </w:t>
      </w:r>
      <w:r w:rsidRPr="00474524">
        <w:rPr>
          <w:i/>
          <w:iCs/>
        </w:rPr>
        <w:t>Organizational Behavior and Human Decision Processes</w:t>
      </w:r>
      <w:r>
        <w:t xml:space="preserve">, </w:t>
      </w:r>
      <w:r w:rsidRPr="00F676CF">
        <w:rPr>
          <w:i/>
          <w:iCs/>
        </w:rPr>
        <w:t>50</w:t>
      </w:r>
      <w:r>
        <w:t xml:space="preserve">(2), 179-211. https://doi.org/10.1016/0749-5978(91)90020-T </w:t>
      </w:r>
    </w:p>
    <w:p w14:paraId="10542475" w14:textId="77777777" w:rsidR="00CC2B3A" w:rsidRDefault="00CC2B3A" w:rsidP="00CC2B3A">
      <w:pPr>
        <w:ind w:left="720" w:hanging="720"/>
      </w:pPr>
      <w:r>
        <w:t xml:space="preserve">Akter, S., Hossain, M. I., Lu, S., Aditya, S., Hossain, T. M. T., &amp; Kattiyapornpong, U. (2019). Does service quality perception in omnichannel retailing matter? A systematic review and agenda for future research. </w:t>
      </w:r>
      <w:r w:rsidRPr="00F82389">
        <w:rPr>
          <w:i/>
          <w:iCs/>
        </w:rPr>
        <w:t>Exploring omnichannel retailing</w:t>
      </w:r>
      <w:r>
        <w:t xml:space="preserve">, 71-97. </w:t>
      </w:r>
      <w:r w:rsidRPr="00BC7B9E">
        <w:t>https://doi.org/10.1007/978-3-319-98273-1_4</w:t>
      </w:r>
    </w:p>
    <w:p w14:paraId="07075587" w14:textId="77777777" w:rsidR="00CC2B3A" w:rsidRDefault="00CC2B3A" w:rsidP="00CC2B3A">
      <w:pPr>
        <w:ind w:left="720" w:hanging="720"/>
      </w:pPr>
      <w:r>
        <w:t xml:space="preserve">Arora, N., Charm, T., Grimmelt, A., Ortega, M., Robinson, K., Sexauer, C., &amp; Yamakawa, N. (2020). A global view of how consumer behavior is changing amid COVID-19. </w:t>
      </w:r>
      <w:r w:rsidRPr="009B10FC">
        <w:rPr>
          <w:i/>
          <w:iCs/>
        </w:rPr>
        <w:t>Mcknsey and Company</w:t>
      </w:r>
      <w:r>
        <w:t xml:space="preserve">. </w:t>
      </w:r>
    </w:p>
    <w:p w14:paraId="3F68D849" w14:textId="77777777" w:rsidR="00CC2B3A" w:rsidRDefault="00CC2B3A" w:rsidP="00CC2B3A">
      <w:pPr>
        <w:ind w:left="720" w:hanging="720"/>
      </w:pPr>
      <w:r>
        <w:t xml:space="preserve">Asubonteng, P., McCleary, K. J., &amp; Swan, J. E. (1996). SERVQUAL revisited: a critical review of service quality. </w:t>
      </w:r>
      <w:r w:rsidRPr="00F82389">
        <w:rPr>
          <w:i/>
          <w:iCs/>
        </w:rPr>
        <w:t>Journal of Services Marketing</w:t>
      </w:r>
      <w:r>
        <w:t xml:space="preserve">, </w:t>
      </w:r>
      <w:r w:rsidRPr="000361DF">
        <w:rPr>
          <w:i/>
          <w:iCs/>
        </w:rPr>
        <w:t>10</w:t>
      </w:r>
      <w:r>
        <w:t xml:space="preserve">(6), 62-81. https://doi.org/10.1108/08876049610148602 </w:t>
      </w:r>
    </w:p>
    <w:p w14:paraId="343E43DC" w14:textId="77777777" w:rsidR="00CC2B3A" w:rsidRDefault="00CC2B3A" w:rsidP="00CC2B3A">
      <w:pPr>
        <w:ind w:left="720" w:hanging="720"/>
      </w:pPr>
      <w:r>
        <w:t xml:space="preserve">Badrinarayanan, V., &amp; Becerra, E. P. (2019). Shoppers’ attachment with retail stores: Antecedents and impact on patronage intentions. </w:t>
      </w:r>
      <w:r w:rsidRPr="00F82389">
        <w:rPr>
          <w:i/>
          <w:iCs/>
        </w:rPr>
        <w:t>Journal of Retailing and Consumer Services</w:t>
      </w:r>
      <w:r>
        <w:t xml:space="preserve">, </w:t>
      </w:r>
      <w:r w:rsidRPr="00793812">
        <w:rPr>
          <w:i/>
          <w:iCs/>
        </w:rPr>
        <w:t>50</w:t>
      </w:r>
      <w:r>
        <w:t xml:space="preserve">, 371-378. https://doi.org/https://doi.org/10.1016/j.jretconser.2018.07.012 </w:t>
      </w:r>
    </w:p>
    <w:p w14:paraId="53BE1282" w14:textId="77777777" w:rsidR="00CC2B3A" w:rsidRDefault="00CC2B3A" w:rsidP="00CC2B3A">
      <w:pPr>
        <w:ind w:left="720" w:hanging="720"/>
      </w:pPr>
      <w:r>
        <w:lastRenderedPageBreak/>
        <w:t xml:space="preserve">Barari, M., Ross, M., &amp; Surachartkumtonkun, J. (2020). Negative and positive customer shopping experience in an online context. </w:t>
      </w:r>
      <w:r w:rsidRPr="00F82389">
        <w:rPr>
          <w:i/>
          <w:iCs/>
        </w:rPr>
        <w:t>Journal of Retailing and Consumer Services</w:t>
      </w:r>
      <w:r>
        <w:t xml:space="preserve">, </w:t>
      </w:r>
      <w:r w:rsidRPr="00793812">
        <w:rPr>
          <w:i/>
          <w:iCs/>
        </w:rPr>
        <w:t>53</w:t>
      </w:r>
      <w:r>
        <w:t xml:space="preserve">, 101985. https://doi.org/10.1016/j.jretconser.2019.101985 </w:t>
      </w:r>
    </w:p>
    <w:p w14:paraId="3DD8D8EC" w14:textId="77777777" w:rsidR="00CC2B3A" w:rsidRDefault="00CC2B3A" w:rsidP="00CC2B3A">
      <w:pPr>
        <w:ind w:left="720" w:hanging="720"/>
      </w:pPr>
      <w:r>
        <w:t xml:space="preserve">Beck, N., &amp; Rygl, D. (2015). Categorization of multiple channel retailing in Multi-, Cross-, and Omni‐Channel Retailing for retailers and retailing. </w:t>
      </w:r>
      <w:r w:rsidRPr="00F82389">
        <w:rPr>
          <w:i/>
          <w:iCs/>
        </w:rPr>
        <w:t>Journal of Retailing and Consumer Services</w:t>
      </w:r>
      <w:r>
        <w:t xml:space="preserve">, </w:t>
      </w:r>
      <w:r w:rsidRPr="00793812">
        <w:rPr>
          <w:i/>
          <w:iCs/>
        </w:rPr>
        <w:t>27</w:t>
      </w:r>
      <w:r>
        <w:t xml:space="preserve">, 170-178. </w:t>
      </w:r>
      <w:r w:rsidRPr="00237802">
        <w:t>https://doi.org/10.1016/j.jretconser.2015.08.001</w:t>
      </w:r>
    </w:p>
    <w:p w14:paraId="4306AB74" w14:textId="77777777" w:rsidR="00CC2B3A" w:rsidRDefault="00CC2B3A" w:rsidP="00CC2B3A">
      <w:pPr>
        <w:ind w:left="720" w:hanging="720"/>
      </w:pPr>
      <w:r>
        <w:t xml:space="preserve">Becker, L., &amp; Jaakkola, E. (2020). Customer experience: fundamental premises and implications for research. </w:t>
      </w:r>
      <w:r w:rsidRPr="00F82389">
        <w:rPr>
          <w:i/>
          <w:iCs/>
        </w:rPr>
        <w:t>Journal of the Academy of Marketing Science</w:t>
      </w:r>
      <w:r>
        <w:t xml:space="preserve">, </w:t>
      </w:r>
      <w:r w:rsidRPr="00793812">
        <w:rPr>
          <w:i/>
          <w:iCs/>
        </w:rPr>
        <w:t>48</w:t>
      </w:r>
      <w:r>
        <w:t xml:space="preserve">(4), 630-648. </w:t>
      </w:r>
      <w:r w:rsidRPr="00C73133">
        <w:t>https://doi.org/10.1007/s11747-019-00718-x</w:t>
      </w:r>
    </w:p>
    <w:p w14:paraId="71EC532F" w14:textId="77777777" w:rsidR="00CC2B3A" w:rsidRDefault="00CC2B3A" w:rsidP="00CC2B3A">
      <w:pPr>
        <w:ind w:left="720" w:hanging="720"/>
      </w:pPr>
      <w:r>
        <w:t xml:space="preserve">Berman, B., &amp; Thelen, S. (2004). A guide to developing and managing a well‐integrated multi‐channel retail strategy. </w:t>
      </w:r>
      <w:r w:rsidRPr="00F82389">
        <w:rPr>
          <w:i/>
          <w:iCs/>
        </w:rPr>
        <w:t>International Journal of Retail &amp; Distribution Management</w:t>
      </w:r>
      <w:r>
        <w:t xml:space="preserve">. </w:t>
      </w:r>
      <w:r w:rsidRPr="00246AFD">
        <w:t>https://doi.org/10.1108/09590550410524939</w:t>
      </w:r>
    </w:p>
    <w:p w14:paraId="12402E4F" w14:textId="77777777" w:rsidR="00CC2B3A" w:rsidRDefault="00CC2B3A" w:rsidP="00CC2B3A">
      <w:pPr>
        <w:ind w:left="720" w:hanging="720"/>
      </w:pPr>
      <w:r>
        <w:t xml:space="preserve">Berman, B., &amp; Thelen, S. (2018). Planning and implementing an effective omnichannel marketing program. </w:t>
      </w:r>
      <w:r w:rsidRPr="00F82389">
        <w:rPr>
          <w:i/>
          <w:iCs/>
        </w:rPr>
        <w:t>International Journal of Retail &amp; Distribution Management</w:t>
      </w:r>
      <w:r>
        <w:t xml:space="preserve">. </w:t>
      </w:r>
      <w:r w:rsidRPr="009E7055">
        <w:t>https://doi.org/10.1108/IJRDM-08-2016-0131</w:t>
      </w:r>
    </w:p>
    <w:p w14:paraId="433D4678" w14:textId="77777777" w:rsidR="00CC2B3A" w:rsidRDefault="00CC2B3A" w:rsidP="00CC2B3A">
      <w:pPr>
        <w:ind w:left="720" w:hanging="720"/>
      </w:pPr>
      <w:r>
        <w:t xml:space="preserve">Bernstein, F., Song, J.-S., &amp; Zheng, X. (2008). “Bricks-and-mortar” vs. “clicks-and-mortar”: An equilibrium analysis. </w:t>
      </w:r>
      <w:r w:rsidRPr="00F82389">
        <w:rPr>
          <w:i/>
          <w:iCs/>
        </w:rPr>
        <w:t>European Journal of Operational Research</w:t>
      </w:r>
      <w:r>
        <w:t xml:space="preserve">, </w:t>
      </w:r>
      <w:r w:rsidRPr="000E7C3C">
        <w:rPr>
          <w:i/>
          <w:iCs/>
        </w:rPr>
        <w:t>187</w:t>
      </w:r>
      <w:r>
        <w:t xml:space="preserve">(3), 671-690. https://doi.org/10.1016/j.ejor.2006.04.047 </w:t>
      </w:r>
    </w:p>
    <w:p w14:paraId="20C54529" w14:textId="77777777" w:rsidR="00CC2B3A" w:rsidRDefault="00CC2B3A" w:rsidP="00CC2B3A">
      <w:pPr>
        <w:ind w:left="720" w:hanging="720"/>
      </w:pPr>
      <w:r>
        <w:t xml:space="preserve">Berry, L. L., Carbone, L. P., &amp; Haeckel, S. H. (2002). Managing the total customer experience. </w:t>
      </w:r>
      <w:r w:rsidRPr="00B65FB4">
        <w:rPr>
          <w:i/>
          <w:iCs/>
        </w:rPr>
        <w:t>MIT Sloan management review</w:t>
      </w:r>
      <w:r>
        <w:t xml:space="preserve">, </w:t>
      </w:r>
      <w:r w:rsidRPr="00793812">
        <w:rPr>
          <w:i/>
          <w:iCs/>
        </w:rPr>
        <w:t>43</w:t>
      </w:r>
      <w:r>
        <w:t xml:space="preserve">(3), 85-89. </w:t>
      </w:r>
    </w:p>
    <w:p w14:paraId="4AFAE805" w14:textId="77777777" w:rsidR="00CC2B3A" w:rsidRDefault="00CC2B3A" w:rsidP="00CC2B3A">
      <w:pPr>
        <w:ind w:left="720" w:hanging="720"/>
      </w:pPr>
      <w:r>
        <w:t xml:space="preserve">Biswas, D., &amp; Biswas, A. (2004). The diagnostic role of signals in the context of perceived risks in online shopping: do signals matter more on the web? </w:t>
      </w:r>
      <w:r w:rsidRPr="00B65FB4">
        <w:rPr>
          <w:i/>
          <w:iCs/>
        </w:rPr>
        <w:t>Journal of interactive marketing</w:t>
      </w:r>
      <w:r>
        <w:t xml:space="preserve">, </w:t>
      </w:r>
      <w:r w:rsidRPr="000E7C3C">
        <w:rPr>
          <w:i/>
          <w:iCs/>
        </w:rPr>
        <w:t>18</w:t>
      </w:r>
      <w:r>
        <w:t xml:space="preserve">(3), 30-45. </w:t>
      </w:r>
      <w:r w:rsidRPr="00CC35E9">
        <w:t>https://doi.org/10.1002/dir.20010</w:t>
      </w:r>
    </w:p>
    <w:p w14:paraId="16A3F584" w14:textId="77777777" w:rsidR="00CC2B3A" w:rsidRDefault="00CC2B3A" w:rsidP="00CC2B3A">
      <w:pPr>
        <w:ind w:left="720" w:hanging="720"/>
      </w:pPr>
      <w:r>
        <w:lastRenderedPageBreak/>
        <w:t xml:space="preserve">Bostic, T. J., McGartland Rubio, D., &amp; Hood, M. (2000). A Validation of the Subjective Vitality Scale Using Structural Equation Modeling. </w:t>
      </w:r>
      <w:r w:rsidRPr="00B65FB4">
        <w:rPr>
          <w:i/>
          <w:iCs/>
        </w:rPr>
        <w:t>Social indicators research</w:t>
      </w:r>
      <w:r>
        <w:t xml:space="preserve">, </w:t>
      </w:r>
      <w:r w:rsidRPr="000E7C3C">
        <w:rPr>
          <w:i/>
          <w:iCs/>
        </w:rPr>
        <w:t>52</w:t>
      </w:r>
      <w:r>
        <w:t xml:space="preserve">(3), 313-324. https://doi.org/10.1023/A:1007136110218 </w:t>
      </w:r>
    </w:p>
    <w:p w14:paraId="2B0E796F" w14:textId="77777777" w:rsidR="00CC2B3A" w:rsidRDefault="00CC2B3A" w:rsidP="00CC2B3A">
      <w:pPr>
        <w:ind w:left="720" w:hanging="720"/>
      </w:pPr>
      <w:r>
        <w:t xml:space="preserve">Bruner, G., &amp; Hensel, P. (1994). Marketing scales handbook: a compilation of multi-item measures (Chicago, IL, American Marketing Association). </w:t>
      </w:r>
    </w:p>
    <w:p w14:paraId="65555ECE" w14:textId="77777777" w:rsidR="00CC2B3A" w:rsidRDefault="00CC2B3A" w:rsidP="00CC2B3A">
      <w:pPr>
        <w:ind w:left="720" w:hanging="720"/>
      </w:pPr>
      <w:r>
        <w:t xml:space="preserve">Bustamante, J. C., &amp; Rubio, N. (2017). Measuring customer experience in physical retail environments. </w:t>
      </w:r>
      <w:r w:rsidRPr="00B65FB4">
        <w:rPr>
          <w:i/>
          <w:iCs/>
        </w:rPr>
        <w:t>Journal of Service Management</w:t>
      </w:r>
      <w:r>
        <w:t xml:space="preserve">. </w:t>
      </w:r>
      <w:r w:rsidRPr="00CC35E9">
        <w:t>https://doi.org/10.1108/JOSM-06-2016-0142</w:t>
      </w:r>
    </w:p>
    <w:p w14:paraId="1722E99E" w14:textId="77777777" w:rsidR="00CC2B3A" w:rsidRDefault="00CC2B3A" w:rsidP="00CC2B3A">
      <w:pPr>
        <w:ind w:left="720" w:hanging="720"/>
      </w:pPr>
      <w:r>
        <w:t>Cao, L., &amp; Li, L. (2015). The impact of cross-channel integration on retailers’ sales growth</w:t>
      </w:r>
      <w:r w:rsidRPr="00751208">
        <w:rPr>
          <w:i/>
          <w:iCs/>
        </w:rPr>
        <w:t>. Journal of Retailing</w:t>
      </w:r>
      <w:r>
        <w:t xml:space="preserve">, </w:t>
      </w:r>
      <w:r w:rsidRPr="00E36846">
        <w:rPr>
          <w:i/>
          <w:iCs/>
        </w:rPr>
        <w:t>91</w:t>
      </w:r>
      <w:r>
        <w:t xml:space="preserve">(2), 198-216. </w:t>
      </w:r>
      <w:r w:rsidRPr="00715760">
        <w:t>https://doi.org/10.1016/j.jretai.2014.12.005</w:t>
      </w:r>
    </w:p>
    <w:p w14:paraId="316911A4" w14:textId="77777777" w:rsidR="00CC2B3A" w:rsidRDefault="00CC2B3A" w:rsidP="00CC2B3A">
      <w:pPr>
        <w:ind w:left="720" w:hanging="720"/>
      </w:pPr>
      <w:r>
        <w:t xml:space="preserve">Chang, H.-S. (2008). Increasing hotel customer value through service quality cues in Taiwan. </w:t>
      </w:r>
      <w:r w:rsidRPr="00F82389">
        <w:rPr>
          <w:i/>
          <w:iCs/>
        </w:rPr>
        <w:t>The Service Industries Journal</w:t>
      </w:r>
      <w:r w:rsidRPr="000E7C3C">
        <w:rPr>
          <w:i/>
          <w:iCs/>
        </w:rPr>
        <w:t>, 28</w:t>
      </w:r>
      <w:r>
        <w:t xml:space="preserve">(1), 73-84. https://doi.org/10.1080/02642060701725537 </w:t>
      </w:r>
    </w:p>
    <w:p w14:paraId="26D67FBF" w14:textId="77777777" w:rsidR="00CC2B3A" w:rsidRDefault="00CC2B3A" w:rsidP="00CC2B3A">
      <w:pPr>
        <w:ind w:left="720" w:hanging="720"/>
      </w:pPr>
      <w:r>
        <w:t xml:space="preserve">Chen, Y., Cheung, C. M. K., &amp; Tan, C.-W. (2018). Omnichannel business research: Opportunities and challenges. </w:t>
      </w:r>
      <w:r w:rsidRPr="00751208">
        <w:rPr>
          <w:i/>
          <w:iCs/>
        </w:rPr>
        <w:t>Decision Support Systems</w:t>
      </w:r>
      <w:r>
        <w:t xml:space="preserve">, </w:t>
      </w:r>
      <w:r w:rsidRPr="00E36846">
        <w:rPr>
          <w:i/>
          <w:iCs/>
        </w:rPr>
        <w:t>109</w:t>
      </w:r>
      <w:r>
        <w:t xml:space="preserve">, 1-4. https://doi.org/https://doi.org/10.1016/j.dss.2018.03.007 </w:t>
      </w:r>
    </w:p>
    <w:p w14:paraId="0DEF7A96" w14:textId="77777777" w:rsidR="00CC2B3A" w:rsidRDefault="00CC2B3A" w:rsidP="00CC2B3A">
      <w:pPr>
        <w:ind w:left="720" w:hanging="720"/>
      </w:pPr>
      <w:r>
        <w:t xml:space="preserve">Chernev, A. (2004). Goal Orientation and Consumer Preference for the Status Quo. </w:t>
      </w:r>
      <w:r w:rsidRPr="00751208">
        <w:rPr>
          <w:i/>
          <w:iCs/>
        </w:rPr>
        <w:t>Journal of consumer research</w:t>
      </w:r>
      <w:r w:rsidRPr="00E36846">
        <w:rPr>
          <w:i/>
          <w:iCs/>
        </w:rPr>
        <w:t>, 31</w:t>
      </w:r>
      <w:r>
        <w:t xml:space="preserve">(3), 557-565. https://doi.org/10.1086/425090 </w:t>
      </w:r>
    </w:p>
    <w:p w14:paraId="373E88CF" w14:textId="77777777" w:rsidR="00CC2B3A" w:rsidRDefault="00CC2B3A" w:rsidP="00CC2B3A">
      <w:pPr>
        <w:ind w:left="720" w:hanging="720"/>
      </w:pPr>
      <w:r>
        <w:t xml:space="preserve">Choi, S., &amp; Mattila, A. S. (2009). Perceived fairness of price differences across channels: the moderating role of price frame and norm perceptions. </w:t>
      </w:r>
      <w:r w:rsidRPr="00751208">
        <w:rPr>
          <w:i/>
          <w:iCs/>
        </w:rPr>
        <w:t>Journal of Marketing Theory and Practice</w:t>
      </w:r>
      <w:r>
        <w:t xml:space="preserve">, </w:t>
      </w:r>
      <w:r w:rsidRPr="00E36846">
        <w:rPr>
          <w:i/>
          <w:iCs/>
        </w:rPr>
        <w:t>17</w:t>
      </w:r>
      <w:r>
        <w:t xml:space="preserve">(1), 37-48. </w:t>
      </w:r>
      <w:r w:rsidRPr="00C438A4">
        <w:t>https://doi.org/10.2753/MTP1069-6679170103</w:t>
      </w:r>
    </w:p>
    <w:p w14:paraId="75134F81" w14:textId="77777777" w:rsidR="00CC2B3A" w:rsidRDefault="00CC2B3A" w:rsidP="00CC2B3A">
      <w:pPr>
        <w:ind w:left="720" w:hanging="720"/>
      </w:pPr>
      <w:r>
        <w:lastRenderedPageBreak/>
        <w:t xml:space="preserve">Chung, J. Y., Kyle, G. T., Petrick, J. F., &amp; Absher, J. D. (2011). Fairness of prices, user fee policy and willingness to pay among visitors to a national forest. </w:t>
      </w:r>
      <w:r w:rsidRPr="00751208">
        <w:rPr>
          <w:i/>
          <w:iCs/>
        </w:rPr>
        <w:t>Tourism management</w:t>
      </w:r>
      <w:r>
        <w:t xml:space="preserve">, </w:t>
      </w:r>
      <w:r w:rsidRPr="00E36846">
        <w:rPr>
          <w:i/>
          <w:iCs/>
        </w:rPr>
        <w:t>32</w:t>
      </w:r>
      <w:r>
        <w:t xml:space="preserve">(5), 1038-1046. https://doi.org/https://doi.org/10.1016/j.tourman.2010.08.016 </w:t>
      </w:r>
    </w:p>
    <w:p w14:paraId="00DDEDB2" w14:textId="77777777" w:rsidR="00CC2B3A" w:rsidRDefault="00CC2B3A" w:rsidP="00CC2B3A">
      <w:pPr>
        <w:ind w:left="720" w:hanging="720"/>
      </w:pPr>
      <w:r>
        <w:t xml:space="preserve">Cohen, J. (1988). Set Correlation and Contingency Tables. </w:t>
      </w:r>
      <w:r w:rsidRPr="00751208">
        <w:rPr>
          <w:i/>
          <w:iCs/>
        </w:rPr>
        <w:t>Applied Psychological Measurement</w:t>
      </w:r>
      <w:r>
        <w:t xml:space="preserve">, </w:t>
      </w:r>
      <w:r w:rsidRPr="00E36846">
        <w:rPr>
          <w:i/>
          <w:iCs/>
        </w:rPr>
        <w:t>12</w:t>
      </w:r>
      <w:r>
        <w:t xml:space="preserve">(4), 425-434. https://doi.org/10.1177/014662168801200410 </w:t>
      </w:r>
    </w:p>
    <w:p w14:paraId="5CF47372" w14:textId="77777777" w:rsidR="00CC2B3A" w:rsidRDefault="00CC2B3A" w:rsidP="00CC2B3A">
      <w:pPr>
        <w:ind w:left="720" w:hanging="720"/>
      </w:pPr>
      <w:r>
        <w:t xml:space="preserve">Cook, G. (2014). Customer experience in the omni-channel world and the challenges and opportunities this presents. </w:t>
      </w:r>
      <w:r w:rsidRPr="00751208">
        <w:rPr>
          <w:i/>
          <w:iCs/>
        </w:rPr>
        <w:t>Journal of Direct, Data and Digital Marketing Practice</w:t>
      </w:r>
      <w:r>
        <w:t xml:space="preserve">, </w:t>
      </w:r>
      <w:r w:rsidRPr="00E36846">
        <w:rPr>
          <w:i/>
          <w:iCs/>
        </w:rPr>
        <w:t>15</w:t>
      </w:r>
      <w:r>
        <w:t xml:space="preserve">(4), 262-266. </w:t>
      </w:r>
      <w:r w:rsidRPr="00C438A4">
        <w:t>https://doi.org/10.1057/dddmp.2014.16</w:t>
      </w:r>
    </w:p>
    <w:p w14:paraId="28FDB595" w14:textId="77777777" w:rsidR="00CC2B3A" w:rsidRDefault="00CC2B3A" w:rsidP="00CC2B3A">
      <w:pPr>
        <w:ind w:left="720" w:hanging="720"/>
      </w:pPr>
      <w:r>
        <w:t xml:space="preserve">Cummins, S., Peltier, J. W., &amp; Dixon, A. (2016a). Omni-channel research framework in the context of personal selling and sales management. </w:t>
      </w:r>
      <w:r w:rsidRPr="00751208">
        <w:rPr>
          <w:i/>
          <w:iCs/>
        </w:rPr>
        <w:t>Journal of Research in Interactive Marketing</w:t>
      </w:r>
      <w:r w:rsidRPr="00E36846">
        <w:rPr>
          <w:i/>
          <w:iCs/>
        </w:rPr>
        <w:t>, 10</w:t>
      </w:r>
      <w:r>
        <w:t xml:space="preserve">(1), 2-16. https://doi.org/10.1108/JRIM-12-2015-0094 </w:t>
      </w:r>
    </w:p>
    <w:p w14:paraId="282BD9EA" w14:textId="77777777" w:rsidR="00CC2B3A" w:rsidRDefault="00CC2B3A" w:rsidP="00CC2B3A">
      <w:pPr>
        <w:ind w:left="720" w:hanging="720"/>
      </w:pPr>
      <w:r>
        <w:t>Cummins, S., Peltier, J. W., &amp; Dixon, A. (2016b). Omni-channel research framework in the context of personal selling and sales management: A review and research extensions</w:t>
      </w:r>
      <w:r w:rsidRPr="00751208">
        <w:rPr>
          <w:i/>
          <w:iCs/>
        </w:rPr>
        <w:t>. Journal of Research in Interactive Marketing</w:t>
      </w:r>
      <w:r>
        <w:t xml:space="preserve">. </w:t>
      </w:r>
      <w:r w:rsidRPr="008003AC">
        <w:t>https://doi.org/10.1108/JRIM-12-2015-0094</w:t>
      </w:r>
    </w:p>
    <w:p w14:paraId="3553B61B" w14:textId="77777777" w:rsidR="00CC2B3A" w:rsidRDefault="00CC2B3A" w:rsidP="00CC2B3A">
      <w:pPr>
        <w:ind w:left="720" w:hanging="720"/>
      </w:pPr>
      <w:r>
        <w:t xml:space="preserve">Dabholkar, P. A., Thorpe, D. I., &amp; Rentz, J. O. (1996). A measure of service quality for retail stores: Scale development and validation. </w:t>
      </w:r>
      <w:r w:rsidRPr="008003AC">
        <w:rPr>
          <w:i/>
          <w:iCs/>
        </w:rPr>
        <w:t>Journal of the Academy of Marketing Science</w:t>
      </w:r>
      <w:r>
        <w:t xml:space="preserve">, </w:t>
      </w:r>
      <w:r w:rsidRPr="00E36846">
        <w:rPr>
          <w:i/>
          <w:iCs/>
        </w:rPr>
        <w:t>24</w:t>
      </w:r>
      <w:r>
        <w:t xml:space="preserve">(1), 3. https://doi.org/10.1007/BF02893933 </w:t>
      </w:r>
    </w:p>
    <w:p w14:paraId="677E0A50" w14:textId="77777777" w:rsidR="00CC2B3A" w:rsidRDefault="00CC2B3A" w:rsidP="00CC2B3A">
      <w:pPr>
        <w:ind w:left="720" w:hanging="720"/>
      </w:pPr>
      <w:r>
        <w:t>De Keyser, A., Verleye, K., Lemon, K. N., Keiningham, T. L., &amp; Klaus, P. (2020). Moving the customer experience field forward: introducing the touchpoints, context, qualities (TCQ) nomenclature</w:t>
      </w:r>
      <w:r w:rsidRPr="00E053C6">
        <w:rPr>
          <w:i/>
          <w:iCs/>
        </w:rPr>
        <w:t>. Journal of Service Research</w:t>
      </w:r>
      <w:r>
        <w:t xml:space="preserve">, </w:t>
      </w:r>
      <w:r w:rsidRPr="00E36846">
        <w:rPr>
          <w:i/>
          <w:iCs/>
        </w:rPr>
        <w:t>23</w:t>
      </w:r>
      <w:r>
        <w:t xml:space="preserve">(4), 433-455. </w:t>
      </w:r>
      <w:r w:rsidRPr="00E053C6">
        <w:t>https://doi/10.1177/1094670520928390</w:t>
      </w:r>
    </w:p>
    <w:p w14:paraId="695E9D77" w14:textId="77777777" w:rsidR="00CC2B3A" w:rsidRDefault="00CC2B3A" w:rsidP="00CC2B3A">
      <w:pPr>
        <w:ind w:left="720" w:hanging="720"/>
      </w:pPr>
      <w:r>
        <w:lastRenderedPageBreak/>
        <w:t>Dennis, C., Brakus, J. J., Gupta, S., &amp; Alamanos, E. (2014). The effect of digital signage on shoppers' behavior: The role of the evoked experience</w:t>
      </w:r>
      <w:r w:rsidRPr="00E053C6">
        <w:rPr>
          <w:i/>
          <w:iCs/>
        </w:rPr>
        <w:t>. Journal of Business Research</w:t>
      </w:r>
      <w:r>
        <w:t xml:space="preserve">, </w:t>
      </w:r>
      <w:r w:rsidRPr="00876B19">
        <w:rPr>
          <w:i/>
          <w:iCs/>
        </w:rPr>
        <w:t>67</w:t>
      </w:r>
      <w:r>
        <w:t xml:space="preserve">(11), 2250-2257. </w:t>
      </w:r>
      <w:r w:rsidRPr="00E053C6">
        <w:t>https://doi.org/10.1016/j.jbusres.2014.06.013</w:t>
      </w:r>
    </w:p>
    <w:p w14:paraId="6DCBC87A" w14:textId="77777777" w:rsidR="00CC2B3A" w:rsidRDefault="00CC2B3A" w:rsidP="00CC2B3A">
      <w:pPr>
        <w:ind w:left="720" w:hanging="720"/>
      </w:pPr>
      <w:r>
        <w:t>Dennis, C., Morgan, A., Wright, L. T., &amp; Jayawardhena, C. (2010). The influences of social e-shopping in enhancing young women's online shopping behaviour</w:t>
      </w:r>
      <w:r w:rsidRPr="00E053C6">
        <w:rPr>
          <w:i/>
          <w:iCs/>
        </w:rPr>
        <w:t>. Journal of customer behaviour</w:t>
      </w:r>
      <w:r>
        <w:t xml:space="preserve">, </w:t>
      </w:r>
      <w:r w:rsidRPr="00341FCF">
        <w:rPr>
          <w:i/>
          <w:iCs/>
        </w:rPr>
        <w:t>9</w:t>
      </w:r>
      <w:r>
        <w:t xml:space="preserve">(2), 151-174. https://doi.org/10.1362/147539210X511353 </w:t>
      </w:r>
    </w:p>
    <w:p w14:paraId="3DD6DFE4" w14:textId="77777777" w:rsidR="00CC2B3A" w:rsidRDefault="00CC2B3A" w:rsidP="00CC2B3A">
      <w:pPr>
        <w:ind w:left="720" w:hanging="720"/>
      </w:pPr>
      <w:r>
        <w:t xml:space="preserve">Dillman, D. A. (1978). Mail and telephone surveys: The total design method (Vol. 19). </w:t>
      </w:r>
      <w:r w:rsidRPr="00E053C6">
        <w:rPr>
          <w:i/>
          <w:iCs/>
        </w:rPr>
        <w:t>Wiley New York</w:t>
      </w:r>
      <w:r>
        <w:t xml:space="preserve">. </w:t>
      </w:r>
    </w:p>
    <w:p w14:paraId="7757F322" w14:textId="77777777" w:rsidR="00CC2B3A" w:rsidRDefault="00CC2B3A" w:rsidP="00CC2B3A">
      <w:pPr>
        <w:ind w:left="720" w:hanging="720"/>
      </w:pPr>
      <w:r>
        <w:t xml:space="preserve">Dowling, G. R., &amp; Staelin, R. (1994). A model of perceived risk and intended risk-handling activity. </w:t>
      </w:r>
      <w:r w:rsidRPr="00E053C6">
        <w:rPr>
          <w:i/>
          <w:iCs/>
        </w:rPr>
        <w:t>Journal of consumer research</w:t>
      </w:r>
      <w:r>
        <w:t xml:space="preserve">, </w:t>
      </w:r>
      <w:r w:rsidRPr="00341FCF">
        <w:rPr>
          <w:i/>
          <w:iCs/>
        </w:rPr>
        <w:t>21(</w:t>
      </w:r>
      <w:r>
        <w:t xml:space="preserve">1), 119-134. </w:t>
      </w:r>
      <w:r w:rsidRPr="00FD0D81">
        <w:t>https://doi.org/10.1086/209386</w:t>
      </w:r>
    </w:p>
    <w:p w14:paraId="0417603B" w14:textId="77777777" w:rsidR="00CC2B3A" w:rsidRDefault="00CC2B3A" w:rsidP="00CC2B3A">
      <w:pPr>
        <w:ind w:left="720" w:hanging="720"/>
      </w:pPr>
      <w:r>
        <w:t>eMarketer. (2020).  https://www.emarketer.com/content/global-ecommerce-2020</w:t>
      </w:r>
    </w:p>
    <w:p w14:paraId="0FD37B19" w14:textId="77777777" w:rsidR="00CC2B3A" w:rsidRDefault="00CC2B3A" w:rsidP="00CC2B3A">
      <w:pPr>
        <w:ind w:left="720" w:hanging="720"/>
      </w:pPr>
      <w:r>
        <w:t xml:space="preserve">Fernandes, T., &amp; Pinto, T. (2019). Relationship quality determinants and outcomes in retail banking services: The role of customer experience. </w:t>
      </w:r>
      <w:r w:rsidRPr="00FD0D81">
        <w:rPr>
          <w:i/>
          <w:iCs/>
        </w:rPr>
        <w:t>Journal of Retailing and Consumer Services</w:t>
      </w:r>
      <w:r>
        <w:t xml:space="preserve">, </w:t>
      </w:r>
      <w:r w:rsidRPr="00341FCF">
        <w:rPr>
          <w:i/>
          <w:iCs/>
        </w:rPr>
        <w:t>50</w:t>
      </w:r>
      <w:r>
        <w:t>, 30-41.</w:t>
      </w:r>
      <w:r w:rsidRPr="00FD0D81">
        <w:t xml:space="preserve"> https://doi.org/10.1016/j.jretconser.2019.01.018</w:t>
      </w:r>
      <w:r>
        <w:t xml:space="preserve"> </w:t>
      </w:r>
    </w:p>
    <w:p w14:paraId="3F262262" w14:textId="77777777" w:rsidR="00CC2B3A" w:rsidRDefault="00CC2B3A" w:rsidP="00CC2B3A">
      <w:pPr>
        <w:ind w:left="720" w:hanging="720"/>
      </w:pPr>
      <w:r>
        <w:t xml:space="preserve">Frow, P., &amp; Payne, A. (2007). Towards the ‘perfect’ customer experience. </w:t>
      </w:r>
      <w:r w:rsidRPr="00FD0D81">
        <w:rPr>
          <w:i/>
          <w:iCs/>
        </w:rPr>
        <w:t>Journal of Brand Management</w:t>
      </w:r>
      <w:r>
        <w:t xml:space="preserve">, </w:t>
      </w:r>
      <w:r w:rsidRPr="00341FCF">
        <w:rPr>
          <w:i/>
          <w:iCs/>
        </w:rPr>
        <w:t>15</w:t>
      </w:r>
      <w:r>
        <w:t xml:space="preserve">(2), 89-101. https://doi.org/10.1057/palgrave.bm.2550120 </w:t>
      </w:r>
    </w:p>
    <w:p w14:paraId="3501DB33" w14:textId="77777777" w:rsidR="00CC2B3A" w:rsidRDefault="00CC2B3A" w:rsidP="00CC2B3A">
      <w:pPr>
        <w:ind w:left="720" w:hanging="720"/>
      </w:pPr>
      <w:r>
        <w:t xml:space="preserve">Fulgoni, G. M. (2014). “Omni-Channel” Retail Insights and The Consumer's Path-to-Purchase: How Digital Has Transformed the Way People Make Purchasing Decisions. </w:t>
      </w:r>
      <w:r w:rsidRPr="00A07E9F">
        <w:rPr>
          <w:i/>
          <w:iCs/>
        </w:rPr>
        <w:t>Journal of Advertising Research</w:t>
      </w:r>
      <w:r>
        <w:t xml:space="preserve">, </w:t>
      </w:r>
      <w:r w:rsidRPr="00876B19">
        <w:rPr>
          <w:i/>
          <w:iCs/>
        </w:rPr>
        <w:t>54</w:t>
      </w:r>
      <w:r>
        <w:t xml:space="preserve">(4), 377-380. </w:t>
      </w:r>
      <w:r w:rsidRPr="00A07E9F">
        <w:t>https://doi.org/10.2501/JAR-54-4-377-380</w:t>
      </w:r>
    </w:p>
    <w:p w14:paraId="234305F3" w14:textId="77777777" w:rsidR="00CC2B3A" w:rsidRDefault="00CC2B3A" w:rsidP="00CC2B3A">
      <w:pPr>
        <w:ind w:left="720" w:hanging="720"/>
      </w:pPr>
      <w:r>
        <w:t xml:space="preserve">Gao, F., &amp; Su, X. (2017). Online and offline information for omnichannel retailing. </w:t>
      </w:r>
      <w:r w:rsidRPr="00A07E9F">
        <w:rPr>
          <w:i/>
          <w:iCs/>
        </w:rPr>
        <w:t>Manufacturing &amp; Service Operations Management</w:t>
      </w:r>
      <w:r>
        <w:t xml:space="preserve">, </w:t>
      </w:r>
      <w:r w:rsidRPr="00F676CF">
        <w:rPr>
          <w:i/>
          <w:iCs/>
        </w:rPr>
        <w:t>19</w:t>
      </w:r>
      <w:r>
        <w:t xml:space="preserve">(1), 84-98. </w:t>
      </w:r>
      <w:r w:rsidRPr="00A07E9F">
        <w:t>https://doi.org/10.1287/msom.2016.0593</w:t>
      </w:r>
    </w:p>
    <w:p w14:paraId="5D480D9F" w14:textId="77777777" w:rsidR="00CC2B3A" w:rsidRDefault="00CC2B3A" w:rsidP="00CC2B3A">
      <w:pPr>
        <w:ind w:left="720" w:hanging="720"/>
      </w:pPr>
      <w:r>
        <w:lastRenderedPageBreak/>
        <w:t xml:space="preserve">Gao, W., Fan, H., Li, W., &amp; Wang, H. (2021). Crafting the customer experience in omnichannel contexts: The role of channel integration. </w:t>
      </w:r>
      <w:r w:rsidRPr="00A07E9F">
        <w:rPr>
          <w:i/>
          <w:iCs/>
        </w:rPr>
        <w:t>Journal of Business Research</w:t>
      </w:r>
      <w:r>
        <w:t xml:space="preserve">, </w:t>
      </w:r>
      <w:r w:rsidRPr="00876B19">
        <w:rPr>
          <w:i/>
          <w:iCs/>
        </w:rPr>
        <w:t>126</w:t>
      </w:r>
      <w:r>
        <w:t xml:space="preserve">, 12-22. https://doi.org/10.1016/j.jbusres.2020.12.056 </w:t>
      </w:r>
    </w:p>
    <w:p w14:paraId="303F7E81" w14:textId="77777777" w:rsidR="00CC2B3A" w:rsidRDefault="00CC2B3A" w:rsidP="00CC2B3A">
      <w:pPr>
        <w:ind w:left="720" w:hanging="720"/>
      </w:pPr>
      <w:r>
        <w:t xml:space="preserve">Gibson, S., Hsu, M. K., &amp; Zhou, X. (2022). Convenience stores in the digital age: A focus on the customer experience and revisit intentions. </w:t>
      </w:r>
      <w:r w:rsidRPr="00A07E9F">
        <w:rPr>
          <w:i/>
          <w:iCs/>
        </w:rPr>
        <w:t>Journal of Retailing and Consumer Services</w:t>
      </w:r>
      <w:r>
        <w:t xml:space="preserve">, </w:t>
      </w:r>
      <w:r w:rsidRPr="00876B19">
        <w:rPr>
          <w:i/>
          <w:iCs/>
        </w:rPr>
        <w:t>68</w:t>
      </w:r>
      <w:r>
        <w:t xml:space="preserve">, 103014. https://doi.org/https://doi.org/10.1016/j.jretconser.2022.103014 </w:t>
      </w:r>
    </w:p>
    <w:p w14:paraId="0EE4EA5E" w14:textId="77777777" w:rsidR="00CC2B3A" w:rsidRDefault="00CC2B3A" w:rsidP="00CC2B3A">
      <w:pPr>
        <w:ind w:left="720" w:hanging="720"/>
      </w:pPr>
      <w:r>
        <w:t xml:space="preserve">Gibson, S. C. (2021). Omnichannel in the Digital Age: a Focus on the Convenience Store Industry. </w:t>
      </w:r>
      <w:r w:rsidRPr="001C7413">
        <w:rPr>
          <w:i/>
          <w:iCs/>
        </w:rPr>
        <w:t>University of Wisconsin-Whitewater</w:t>
      </w:r>
      <w:r>
        <w:t xml:space="preserve">. </w:t>
      </w:r>
    </w:p>
    <w:p w14:paraId="7EFFC0E8" w14:textId="77777777" w:rsidR="00CC2B3A" w:rsidRDefault="00CC2B3A" w:rsidP="00CC2B3A">
      <w:pPr>
        <w:ind w:left="720" w:hanging="720"/>
      </w:pPr>
      <w:r>
        <w:t xml:space="preserve">Glover, S., &amp; Benbasat, I. (2010). A comprehensive model of perceived risk of e-commerce transactions. </w:t>
      </w:r>
      <w:r w:rsidRPr="00F86B15">
        <w:rPr>
          <w:i/>
          <w:iCs/>
        </w:rPr>
        <w:t>International Journal of Electronic Commerce</w:t>
      </w:r>
      <w:r>
        <w:t xml:space="preserve">, </w:t>
      </w:r>
      <w:r w:rsidRPr="00876B19">
        <w:rPr>
          <w:i/>
          <w:iCs/>
        </w:rPr>
        <w:t>15</w:t>
      </w:r>
      <w:r>
        <w:t xml:space="preserve">(2), 47-78. </w:t>
      </w:r>
      <w:r w:rsidRPr="00F86B15">
        <w:t>https://doi.org/10.2753/JEC1086-4415150202</w:t>
      </w:r>
    </w:p>
    <w:p w14:paraId="34987D4B" w14:textId="77777777" w:rsidR="00CC2B3A" w:rsidRDefault="00CC2B3A" w:rsidP="00CC2B3A">
      <w:pPr>
        <w:ind w:left="720" w:hanging="720"/>
      </w:pPr>
      <w:r>
        <w:t xml:space="preserve">Godovykh, M., &amp; Tasci, A. D. (2020). Customer experience in tourism: a review of definitions, components, and measurements. </w:t>
      </w:r>
      <w:r w:rsidRPr="00560E75">
        <w:rPr>
          <w:i/>
          <w:iCs/>
        </w:rPr>
        <w:t>Tourism Management Perspectives</w:t>
      </w:r>
      <w:r>
        <w:t xml:space="preserve">, </w:t>
      </w:r>
      <w:r w:rsidRPr="00876B19">
        <w:rPr>
          <w:i/>
          <w:iCs/>
        </w:rPr>
        <w:t>35</w:t>
      </w:r>
      <w:r>
        <w:t xml:space="preserve">, 100694. https://doi.org/https://doi.org/10.1016/j.tmp.2020.100694 </w:t>
      </w:r>
    </w:p>
    <w:p w14:paraId="590B6735" w14:textId="77777777" w:rsidR="00CC2B3A" w:rsidRDefault="00CC2B3A" w:rsidP="00CC2B3A">
      <w:pPr>
        <w:ind w:left="720" w:hanging="720"/>
      </w:pPr>
      <w:r>
        <w:t xml:space="preserve">Goersch, D. (2002). Multi-channel integration and its implications for retail web sites. </w:t>
      </w:r>
      <w:r w:rsidRPr="00560E75">
        <w:rPr>
          <w:i/>
          <w:iCs/>
        </w:rPr>
        <w:t>ECIS 2002 Proceedings</w:t>
      </w:r>
      <w:r>
        <w:t xml:space="preserve">, 11. </w:t>
      </w:r>
    </w:p>
    <w:p w14:paraId="2583489A" w14:textId="13027896" w:rsidR="00CC2B3A" w:rsidRDefault="00CC2B3A" w:rsidP="00CC2B3A">
      <w:pPr>
        <w:ind w:left="720" w:hanging="720"/>
      </w:pPr>
      <w:r>
        <w:t xml:space="preserve">Goraya, M. A. S., Zhu, J., Akram, M. S., Shareef, M. A., Malik, A., &amp; Bhatti, Z. A. (2020). The impact of channel integration on consumers’ channel preferences: do showrooming and webrooming behaviors matter? </w:t>
      </w:r>
      <w:r w:rsidRPr="00121E5B">
        <w:rPr>
          <w:i/>
          <w:iCs/>
        </w:rPr>
        <w:t>Journal of Retailing and Consumer Services</w:t>
      </w:r>
      <w:r>
        <w:t xml:space="preserve">, 102130. </w:t>
      </w:r>
      <w:r w:rsidR="00F676CF" w:rsidRPr="00876B19">
        <w:t>https://doi.org/10.1016/j.jretconser.2020.102130</w:t>
      </w:r>
    </w:p>
    <w:p w14:paraId="297102E6" w14:textId="77777777" w:rsidR="00F676CF" w:rsidRDefault="00F676CF" w:rsidP="00CC2B3A">
      <w:pPr>
        <w:ind w:left="720" w:hanging="720"/>
      </w:pPr>
    </w:p>
    <w:p w14:paraId="3151C3AD" w14:textId="77777777" w:rsidR="00F676CF" w:rsidRDefault="00F676CF" w:rsidP="00CC2B3A">
      <w:pPr>
        <w:ind w:left="720" w:hanging="720"/>
      </w:pPr>
    </w:p>
    <w:p w14:paraId="38850873" w14:textId="77777777" w:rsidR="00CC2B3A" w:rsidRDefault="00CC2B3A" w:rsidP="00CC2B3A">
      <w:pPr>
        <w:ind w:left="720" w:hanging="720"/>
      </w:pPr>
      <w:r>
        <w:lastRenderedPageBreak/>
        <w:t>Graciola, A. P., De Toni, D., de Lima, V. Z., &amp; Milan, G. S. (2018). Does price sensitivity and price level influence store price image and repurchase intention in retail markets</w:t>
      </w:r>
      <w:r w:rsidRPr="0027614B">
        <w:rPr>
          <w:i/>
          <w:iCs/>
        </w:rPr>
        <w:t>? Journal of Retailing and Consumer Services</w:t>
      </w:r>
      <w:r>
        <w:t xml:space="preserve">, </w:t>
      </w:r>
      <w:r w:rsidRPr="006422D9">
        <w:rPr>
          <w:i/>
          <w:iCs/>
        </w:rPr>
        <w:t>44</w:t>
      </w:r>
      <w:r>
        <w:t xml:space="preserve">, 201-213. </w:t>
      </w:r>
      <w:r w:rsidRPr="0027614B">
        <w:t>https://doi.org/10.1016/j.jretconser.2018.06.014</w:t>
      </w:r>
    </w:p>
    <w:p w14:paraId="62A1E8B6" w14:textId="77777777" w:rsidR="00CC2B3A" w:rsidRDefault="00CC2B3A" w:rsidP="00CC2B3A">
      <w:pPr>
        <w:ind w:left="720" w:hanging="720"/>
      </w:pPr>
      <w:r>
        <w:t xml:space="preserve">Hair, J. F. (2009). Multivariate data analysis. </w:t>
      </w:r>
    </w:p>
    <w:p w14:paraId="78696C26" w14:textId="77777777" w:rsidR="00CC2B3A" w:rsidRDefault="00CC2B3A" w:rsidP="00CC2B3A">
      <w:pPr>
        <w:ind w:left="720" w:hanging="720"/>
      </w:pPr>
      <w:r>
        <w:t>Hair, J. F., Celsi, M., Ortinau, D. J., &amp; Bush, R. P. (2010). Essentials of marketing research.</w:t>
      </w:r>
      <w:r w:rsidRPr="002972E7">
        <w:t xml:space="preserve"> </w:t>
      </w:r>
      <w:r w:rsidRPr="002972E7">
        <w:rPr>
          <w:i/>
          <w:iCs/>
        </w:rPr>
        <w:t>Kennesaw State University</w:t>
      </w:r>
      <w:r>
        <w:t xml:space="preserve">. </w:t>
      </w:r>
    </w:p>
    <w:p w14:paraId="7F66EC6E" w14:textId="77777777" w:rsidR="00CC2B3A" w:rsidRDefault="00CC2B3A" w:rsidP="00CC2B3A">
      <w:pPr>
        <w:ind w:left="720" w:hanging="720"/>
      </w:pPr>
      <w:r>
        <w:t>Hair, J. F., Hult, G. T. M., Ringle, C. M., Sarstedt, M., &amp; Thiele, K. O. (2017). Mirror, mirror on the wall: a comparative evaluation of composite-based structural equation modeling methods</w:t>
      </w:r>
      <w:r w:rsidRPr="00151764">
        <w:rPr>
          <w:i/>
          <w:iCs/>
        </w:rPr>
        <w:t>. Journal of the Academy of Marketing Science</w:t>
      </w:r>
      <w:r>
        <w:t xml:space="preserve">, </w:t>
      </w:r>
      <w:r w:rsidRPr="006422D9">
        <w:rPr>
          <w:i/>
          <w:iCs/>
        </w:rPr>
        <w:t>45</w:t>
      </w:r>
      <w:r>
        <w:t xml:space="preserve">(5), 616-632. https://doi.org/10.1007/s11747-017-0517-x </w:t>
      </w:r>
    </w:p>
    <w:p w14:paraId="2A893744" w14:textId="77777777" w:rsidR="00CC2B3A" w:rsidRDefault="00CC2B3A" w:rsidP="00CC2B3A">
      <w:pPr>
        <w:ind w:left="720" w:hanging="720"/>
      </w:pPr>
      <w:r>
        <w:t xml:space="preserve">Hair, J. F., Risher, J. J., Sarstedt, M., &amp; Ringle, C. M. (2019). When to use and how to report the results of PLS-SEM. </w:t>
      </w:r>
      <w:r w:rsidRPr="00151764">
        <w:rPr>
          <w:i/>
          <w:iCs/>
        </w:rPr>
        <w:t>European Business Review</w:t>
      </w:r>
      <w:r>
        <w:t xml:space="preserve">, </w:t>
      </w:r>
      <w:r w:rsidRPr="006422D9">
        <w:rPr>
          <w:i/>
          <w:iCs/>
        </w:rPr>
        <w:t>31</w:t>
      </w:r>
      <w:r>
        <w:t xml:space="preserve">(1), 2-24. https://doi.org/10.1108/EBR-11-2018-0203 </w:t>
      </w:r>
    </w:p>
    <w:p w14:paraId="6D19F68E" w14:textId="77777777" w:rsidR="00CC2B3A" w:rsidRDefault="00CC2B3A" w:rsidP="00CC2B3A">
      <w:pPr>
        <w:ind w:left="720" w:hanging="720"/>
      </w:pPr>
      <w:r>
        <w:t>Hair, J. F., Sarstedt, M., Ringle, C. M., &amp; Mena, J. A. (2012). An assessment of the use of partial least squares structural equation modeling in marketing research</w:t>
      </w:r>
      <w:r w:rsidRPr="00151764">
        <w:rPr>
          <w:i/>
          <w:iCs/>
        </w:rPr>
        <w:t>. Journal of the Academy of Marketing Science</w:t>
      </w:r>
      <w:r>
        <w:t xml:space="preserve">, 40(3), 414-433. https://doi.org/10.1007/s11747-011-0261-6 </w:t>
      </w:r>
    </w:p>
    <w:p w14:paraId="18149109" w14:textId="77777777" w:rsidR="00CC2B3A" w:rsidRDefault="00CC2B3A" w:rsidP="00CC2B3A">
      <w:pPr>
        <w:ind w:left="720" w:hanging="720"/>
      </w:pPr>
      <w:r>
        <w:t xml:space="preserve">Hair Jr, J. F., Hult, G. T. M., Ringle, C. M., &amp; Sarstedt, M. (2021). A primer on partial least squares structural equation modeling (PLS-SEM). </w:t>
      </w:r>
      <w:r w:rsidRPr="00151764">
        <w:rPr>
          <w:i/>
          <w:iCs/>
        </w:rPr>
        <w:t>Sage publications</w:t>
      </w:r>
      <w:r>
        <w:t xml:space="preserve">. </w:t>
      </w:r>
    </w:p>
    <w:p w14:paraId="680CCC07" w14:textId="77777777" w:rsidR="00CC2B3A" w:rsidRDefault="00CC2B3A" w:rsidP="00CC2B3A">
      <w:pPr>
        <w:ind w:left="720" w:hanging="720"/>
      </w:pPr>
      <w:r>
        <w:t xml:space="preserve">Hair Jr, J. F., Matthews, L. M., Matthews, R. L., &amp; Sarstedt, M. (2017). PLS-SEM or CB-SEM: updated guidelines on which method to use. </w:t>
      </w:r>
      <w:r w:rsidRPr="00B078D8">
        <w:rPr>
          <w:i/>
          <w:iCs/>
        </w:rPr>
        <w:t>International Journal of Multivariate Data Analysis</w:t>
      </w:r>
      <w:r>
        <w:t xml:space="preserve">, </w:t>
      </w:r>
      <w:r w:rsidRPr="00876B19">
        <w:rPr>
          <w:i/>
          <w:iCs/>
        </w:rPr>
        <w:t>1</w:t>
      </w:r>
      <w:r>
        <w:t>(2), 107-123. https://doi.org/https://doi.org/10.1504/IJMDA.2017.087624</w:t>
      </w:r>
    </w:p>
    <w:p w14:paraId="4DFC0681" w14:textId="77777777" w:rsidR="00CC2B3A" w:rsidRDefault="00CC2B3A" w:rsidP="00CC2B3A">
      <w:pPr>
        <w:ind w:left="720" w:hanging="720"/>
      </w:pPr>
      <w:r>
        <w:t xml:space="preserve"> </w:t>
      </w:r>
    </w:p>
    <w:p w14:paraId="58925429" w14:textId="77777777" w:rsidR="00CC2B3A" w:rsidRDefault="00CC2B3A" w:rsidP="00CC2B3A">
      <w:pPr>
        <w:ind w:left="720" w:hanging="720"/>
      </w:pPr>
      <w:r>
        <w:lastRenderedPageBreak/>
        <w:t xml:space="preserve">Hart, C., Doherty, N., &amp; Ellis‐Chadwick, F. (2000). Retailer adoption of the Internet – Implications for retail marketing. </w:t>
      </w:r>
      <w:r w:rsidRPr="00B078D8">
        <w:rPr>
          <w:i/>
          <w:iCs/>
        </w:rPr>
        <w:t>European Journal of Marketing</w:t>
      </w:r>
      <w:r>
        <w:t xml:space="preserve">, </w:t>
      </w:r>
      <w:r w:rsidRPr="00B815D3">
        <w:rPr>
          <w:i/>
          <w:iCs/>
        </w:rPr>
        <w:t>34</w:t>
      </w:r>
      <w:r>
        <w:t xml:space="preserve">(8), 954-974. https://doi.org/10.1108/03090560010331441 </w:t>
      </w:r>
    </w:p>
    <w:p w14:paraId="00B385CF" w14:textId="77777777" w:rsidR="00CC2B3A" w:rsidRDefault="00CC2B3A" w:rsidP="00CC2B3A">
      <w:pPr>
        <w:ind w:left="720" w:hanging="720"/>
      </w:pPr>
      <w:r>
        <w:t xml:space="preserve">Henseler, J., Ringle, C. M., &amp; Sarstedt, M. (2015). A new criterion for assessing discriminant validity in variance-based structural equation modeling. </w:t>
      </w:r>
      <w:r w:rsidRPr="00545CC6">
        <w:rPr>
          <w:i/>
          <w:iCs/>
        </w:rPr>
        <w:t>Journal of the Academy of Marketing Science</w:t>
      </w:r>
      <w:r>
        <w:t xml:space="preserve">, </w:t>
      </w:r>
      <w:r w:rsidRPr="00B815D3">
        <w:rPr>
          <w:i/>
          <w:iCs/>
        </w:rPr>
        <w:t>43</w:t>
      </w:r>
      <w:r>
        <w:t xml:space="preserve">(1), 115-135. https://doi.org/10.1007/s11747-014-0403-8 </w:t>
      </w:r>
    </w:p>
    <w:p w14:paraId="022112AC" w14:textId="77777777" w:rsidR="00CC2B3A" w:rsidRDefault="00CC2B3A" w:rsidP="00CC2B3A">
      <w:pPr>
        <w:ind w:left="720" w:hanging="720"/>
      </w:pPr>
      <w:r>
        <w:t xml:space="preserve">Herhausen, D., Binder, J., Schoegel, M., &amp; Herrmann, A. (2015). Integrating bricks with clicks: retailer-level and channel-level outcomes of online–offline channel integration. </w:t>
      </w:r>
      <w:r w:rsidRPr="00545CC6">
        <w:rPr>
          <w:i/>
          <w:iCs/>
        </w:rPr>
        <w:t>Journal of Retailing</w:t>
      </w:r>
      <w:r>
        <w:t xml:space="preserve">, </w:t>
      </w:r>
      <w:r w:rsidRPr="00B815D3">
        <w:rPr>
          <w:i/>
          <w:iCs/>
        </w:rPr>
        <w:t>91</w:t>
      </w:r>
      <w:r>
        <w:t xml:space="preserve">(2), 309-325. </w:t>
      </w:r>
      <w:r w:rsidRPr="00EA708D">
        <w:t>https://doi.org/10.1016/j.jretai.2014.12.009</w:t>
      </w:r>
    </w:p>
    <w:p w14:paraId="49D5F400" w14:textId="77777777" w:rsidR="00CC2B3A" w:rsidRDefault="00CC2B3A" w:rsidP="00CC2B3A">
      <w:pPr>
        <w:ind w:left="720" w:hanging="720"/>
      </w:pPr>
      <w:r>
        <w:t xml:space="preserve">Herhausen, D., Kleinlercher, K., Verhoef, P. C., Emrich, O., &amp; Rudolph, T. (2019). Loyalty Formation for Different Customer Journey Segments. </w:t>
      </w:r>
      <w:r w:rsidRPr="00545CC6">
        <w:rPr>
          <w:i/>
          <w:iCs/>
        </w:rPr>
        <w:t>Journal of Retailing</w:t>
      </w:r>
      <w:r>
        <w:t>,</w:t>
      </w:r>
      <w:r w:rsidRPr="00F676CF">
        <w:rPr>
          <w:i/>
          <w:iCs/>
        </w:rPr>
        <w:t xml:space="preserve"> 95</w:t>
      </w:r>
      <w:r>
        <w:t xml:space="preserve">(3), 9-29. https://doi.org/10.1016/j.jretai.2019.05.001 </w:t>
      </w:r>
    </w:p>
    <w:p w14:paraId="2FFE8D16" w14:textId="77777777" w:rsidR="00CC2B3A" w:rsidRDefault="00CC2B3A" w:rsidP="00CC2B3A">
      <w:pPr>
        <w:ind w:left="720" w:hanging="720"/>
      </w:pPr>
      <w:r>
        <w:t xml:space="preserve">Hickman, E., Kharouf, H., &amp; Sekhon, H. (2020). An omnichannel approach to retailing: demystifying and identifying the factors influencing an omnichannel experience. </w:t>
      </w:r>
      <w:r w:rsidRPr="00545CC6">
        <w:rPr>
          <w:i/>
          <w:iCs/>
        </w:rPr>
        <w:t>The International Review of Retail, Distribution and Consumer Research</w:t>
      </w:r>
      <w:r>
        <w:t xml:space="preserve">, </w:t>
      </w:r>
      <w:r w:rsidRPr="00F676CF">
        <w:rPr>
          <w:i/>
          <w:iCs/>
        </w:rPr>
        <w:t>30</w:t>
      </w:r>
      <w:r>
        <w:t xml:space="preserve">(3), 266-288. https://doi/abs/10.1080/09593969.2019.1694562 </w:t>
      </w:r>
    </w:p>
    <w:p w14:paraId="5377517E" w14:textId="77777777" w:rsidR="00CC2B3A" w:rsidRDefault="00CC2B3A" w:rsidP="00CC2B3A">
      <w:pPr>
        <w:ind w:left="720" w:hanging="720"/>
      </w:pPr>
      <w:r>
        <w:t>Hilken, T., Heller, J., Chylinski, M., Keeling, D. I., Mahr, D., &amp; de Ruyter, K. (2018). Making omnichannel an augmented reality: the current and future state of the art</w:t>
      </w:r>
      <w:r w:rsidRPr="00545CC6">
        <w:rPr>
          <w:i/>
          <w:iCs/>
        </w:rPr>
        <w:t>. Journal of Research in Interactive Marketing.</w:t>
      </w:r>
      <w:r>
        <w:t xml:space="preserve"> </w:t>
      </w:r>
      <w:r w:rsidRPr="00545CC6">
        <w:t>https://doi.org/10.1108/JRIM-01-2018-0023</w:t>
      </w:r>
    </w:p>
    <w:p w14:paraId="237E3A13" w14:textId="77777777" w:rsidR="00CC2B3A" w:rsidRDefault="00CC2B3A" w:rsidP="00CC2B3A">
      <w:pPr>
        <w:ind w:left="720" w:hanging="720"/>
      </w:pPr>
      <w:r>
        <w:t xml:space="preserve">Hisrich, R. D., Dornoff, R. J., &amp; Kernan, J. B. (1972). Perceived risk in store selection. </w:t>
      </w:r>
      <w:r w:rsidRPr="00545CC6">
        <w:rPr>
          <w:i/>
          <w:iCs/>
        </w:rPr>
        <w:t>Journal of marketing research</w:t>
      </w:r>
      <w:r>
        <w:t xml:space="preserve">, </w:t>
      </w:r>
      <w:r w:rsidRPr="00F676CF">
        <w:rPr>
          <w:i/>
          <w:iCs/>
        </w:rPr>
        <w:t>9</w:t>
      </w:r>
      <w:r>
        <w:t xml:space="preserve">(4), 435-439. https://doi.org/https://doi.org/10.1177/002224377200900414 </w:t>
      </w:r>
    </w:p>
    <w:p w14:paraId="3C86A293" w14:textId="77777777" w:rsidR="00CC2B3A" w:rsidRDefault="00CC2B3A" w:rsidP="00CC2B3A">
      <w:pPr>
        <w:ind w:left="720" w:hanging="720"/>
      </w:pPr>
      <w:r>
        <w:lastRenderedPageBreak/>
        <w:t>Homburg, C., Jozić, D., &amp; Kuehnl, C. (2017). Customer experience management: toward implementing an evolving marketing concept</w:t>
      </w:r>
      <w:r w:rsidRPr="00545CC6">
        <w:rPr>
          <w:i/>
          <w:iCs/>
        </w:rPr>
        <w:t>. Journal of the Academy of Marketing Science</w:t>
      </w:r>
      <w:r>
        <w:t xml:space="preserve">, </w:t>
      </w:r>
      <w:r w:rsidRPr="00B815D3">
        <w:rPr>
          <w:i/>
          <w:iCs/>
        </w:rPr>
        <w:t>45</w:t>
      </w:r>
      <w:r>
        <w:t xml:space="preserve">(3), 377-401. </w:t>
      </w:r>
      <w:r w:rsidRPr="00512718">
        <w:t>https://doi.org/10.1007/s11747-015-0460-7</w:t>
      </w:r>
    </w:p>
    <w:p w14:paraId="1417B9AC" w14:textId="77777777" w:rsidR="00CC2B3A" w:rsidRDefault="00CC2B3A" w:rsidP="00CC2B3A">
      <w:pPr>
        <w:ind w:left="720" w:hanging="720"/>
      </w:pPr>
      <w:r>
        <w:t xml:space="preserve">Hox, J. J., &amp; Bechger, T. M. (1998). An introduction to structural equation modeling. </w:t>
      </w:r>
    </w:p>
    <w:p w14:paraId="6D3AADE9" w14:textId="77777777" w:rsidR="00CC2B3A" w:rsidRDefault="00CC2B3A" w:rsidP="00CC2B3A">
      <w:pPr>
        <w:ind w:left="720" w:hanging="720"/>
      </w:pPr>
      <w:r>
        <w:t xml:space="preserve">Hübner, A., Wollenburg, J., &amp; Holzapfel, A. (2016). Retail logistics in the transition from multi-channel to omni-channel. </w:t>
      </w:r>
      <w:r w:rsidRPr="00A6053A">
        <w:rPr>
          <w:i/>
          <w:iCs/>
        </w:rPr>
        <w:t>International Journal of Physical Distribution &amp; Logistics Management</w:t>
      </w:r>
      <w:r>
        <w:t xml:space="preserve">. </w:t>
      </w:r>
      <w:r w:rsidRPr="004A3306">
        <w:t>https://doi.org/10.1108/IJPDLM-08-2015-0179</w:t>
      </w:r>
    </w:p>
    <w:p w14:paraId="7F2EA6D9" w14:textId="77777777" w:rsidR="00CC2B3A" w:rsidRDefault="00CC2B3A" w:rsidP="00CC2B3A">
      <w:pPr>
        <w:ind w:left="720" w:hanging="720"/>
      </w:pPr>
      <w:r>
        <w:t>Juaneda-Ayensa, E., Mosquera, A., &amp; Sierra Murillo, Y. (2016). Omnichannel customer behavior: key drivers of technology acceptance and use and their effects on purchase intention</w:t>
      </w:r>
      <w:r w:rsidRPr="00A6053A">
        <w:rPr>
          <w:i/>
          <w:iCs/>
        </w:rPr>
        <w:t>. Frontiers in psychology,</w:t>
      </w:r>
      <w:r>
        <w:t xml:space="preserve"> </w:t>
      </w:r>
      <w:r w:rsidRPr="00B815D3">
        <w:rPr>
          <w:i/>
          <w:iCs/>
        </w:rPr>
        <w:t>7</w:t>
      </w:r>
      <w:r>
        <w:t xml:space="preserve">, 1117. </w:t>
      </w:r>
      <w:r w:rsidRPr="004A3306">
        <w:t>https://doi.org/10.3389/fpsyg.2016.01117</w:t>
      </w:r>
    </w:p>
    <w:p w14:paraId="3BC3BF8E" w14:textId="77777777" w:rsidR="00CC2B3A" w:rsidRDefault="00CC2B3A" w:rsidP="00CC2B3A">
      <w:pPr>
        <w:ind w:left="720" w:hanging="720"/>
      </w:pPr>
      <w:r>
        <w:t>Kaplan, A. M., &amp; Haenlein, M. (2010). Users of the world, unite! The challenges and opportunities of Social Media</w:t>
      </w:r>
      <w:r w:rsidRPr="00512718">
        <w:rPr>
          <w:i/>
          <w:iCs/>
        </w:rPr>
        <w:t>. Business horizons</w:t>
      </w:r>
      <w:r>
        <w:t xml:space="preserve">, </w:t>
      </w:r>
      <w:r w:rsidRPr="00B815D3">
        <w:rPr>
          <w:i/>
          <w:iCs/>
        </w:rPr>
        <w:t>53</w:t>
      </w:r>
      <w:r>
        <w:t xml:space="preserve">(1), 59-68. </w:t>
      </w:r>
      <w:r w:rsidRPr="005B35DD">
        <w:t>https://doi.org/10.1016/j.bushor.2009.09.003</w:t>
      </w:r>
    </w:p>
    <w:p w14:paraId="5F9873A4" w14:textId="77777777" w:rsidR="00CC2B3A" w:rsidRDefault="00CC2B3A" w:rsidP="00CC2B3A">
      <w:pPr>
        <w:ind w:left="720" w:hanging="720"/>
      </w:pPr>
      <w:r>
        <w:t xml:space="preserve">Kazancoglu, I., &amp; Aydin, H. (2018a). An investigation of consumers’ purchase intentions towards omni-channel shopping. </w:t>
      </w:r>
      <w:r w:rsidRPr="00A6053A">
        <w:rPr>
          <w:i/>
          <w:iCs/>
        </w:rPr>
        <w:t>International Journal of Retail &amp; Distribution Management</w:t>
      </w:r>
      <w:r>
        <w:t xml:space="preserve">, </w:t>
      </w:r>
      <w:r w:rsidRPr="00B815D3">
        <w:rPr>
          <w:i/>
          <w:iCs/>
        </w:rPr>
        <w:t>46</w:t>
      </w:r>
      <w:r>
        <w:t xml:space="preserve">(10), 959-976. https://doi.org/10.1108/IJRDM-04-2018-0074 </w:t>
      </w:r>
    </w:p>
    <w:p w14:paraId="7699383C" w14:textId="77777777" w:rsidR="00CC2B3A" w:rsidRDefault="00CC2B3A" w:rsidP="00CC2B3A">
      <w:pPr>
        <w:ind w:left="720" w:hanging="720"/>
      </w:pPr>
      <w:r>
        <w:t xml:space="preserve">Kazancoglu, I., &amp; Aydin, H. (2018b). An investigation of consumers’ purchase intentions towards omni-channel shopping: A qualitative exploratory study. </w:t>
      </w:r>
      <w:r w:rsidRPr="00A6053A">
        <w:rPr>
          <w:i/>
          <w:iCs/>
        </w:rPr>
        <w:t>International Journal of Retail &amp; Distribution Management.</w:t>
      </w:r>
      <w:r>
        <w:t xml:space="preserve"> </w:t>
      </w:r>
      <w:r w:rsidRPr="00476D9C">
        <w:t>https://doi.org/10.1108/IJRDM-04-2018-0074</w:t>
      </w:r>
    </w:p>
    <w:p w14:paraId="6F0F57F2" w14:textId="77777777" w:rsidR="00CC2B3A" w:rsidRDefault="00CC2B3A" w:rsidP="00CC2B3A">
      <w:pPr>
        <w:ind w:left="720" w:hanging="720"/>
      </w:pPr>
      <w:r>
        <w:t>Kembro, J., &amp; Norrman, A. (2019). Exploring trends, implications and challenges for logistics information systems in omni-channels: Swedish retailers’ perception</w:t>
      </w:r>
      <w:r w:rsidRPr="00A6053A">
        <w:rPr>
          <w:i/>
          <w:iCs/>
        </w:rPr>
        <w:t>. International Journal of Retail &amp; Distribution Management.</w:t>
      </w:r>
      <w:r w:rsidRPr="005F6BF9">
        <w:rPr>
          <w:i/>
          <w:iCs/>
        </w:rPr>
        <w:t xml:space="preserve"> </w:t>
      </w:r>
      <w:r w:rsidRPr="005F6BF9">
        <w:t>https://doi.org/10.1108/IJRDM-07-2017-0141</w:t>
      </w:r>
    </w:p>
    <w:p w14:paraId="3AADCC63" w14:textId="77777777" w:rsidR="00CC2B3A" w:rsidRDefault="00CC2B3A" w:rsidP="00CC2B3A">
      <w:pPr>
        <w:ind w:left="720" w:hanging="720"/>
      </w:pPr>
      <w:r>
        <w:lastRenderedPageBreak/>
        <w:t xml:space="preserve">Kim, A. J., &amp; Ko, E. (2012). Do social media marketing activities enhance customer equity? An empirical study of luxury fashion brand. </w:t>
      </w:r>
      <w:r w:rsidRPr="003077A7">
        <w:rPr>
          <w:i/>
          <w:iCs/>
        </w:rPr>
        <w:t>Journal of Business Research</w:t>
      </w:r>
      <w:r>
        <w:t xml:space="preserve">, </w:t>
      </w:r>
      <w:r w:rsidRPr="00B815D3">
        <w:rPr>
          <w:i/>
          <w:iCs/>
        </w:rPr>
        <w:t>65</w:t>
      </w:r>
      <w:r>
        <w:t xml:space="preserve">(10), 1480-1486. </w:t>
      </w:r>
      <w:r w:rsidRPr="00B42478">
        <w:t>https://doi.org/10.1016/j.jbusres.2011.10.014</w:t>
      </w:r>
    </w:p>
    <w:p w14:paraId="3886B3FA" w14:textId="77777777" w:rsidR="00CC2B3A" w:rsidRDefault="00CC2B3A" w:rsidP="00CC2B3A">
      <w:pPr>
        <w:ind w:left="720" w:hanging="720"/>
      </w:pPr>
      <w:r>
        <w:t xml:space="preserve">Kim, D. J., Ferrin, D. L., &amp; Rao, H. R. (2008). A trust-based consumer decision-making model in electronic commerce: The role of trust, perceived risk, and their antecedents. </w:t>
      </w:r>
      <w:r w:rsidRPr="003077A7">
        <w:rPr>
          <w:i/>
          <w:iCs/>
        </w:rPr>
        <w:t>Decision Support Systems</w:t>
      </w:r>
      <w:r>
        <w:t xml:space="preserve">, </w:t>
      </w:r>
      <w:r w:rsidRPr="00B815D3">
        <w:rPr>
          <w:i/>
          <w:iCs/>
        </w:rPr>
        <w:t>44</w:t>
      </w:r>
      <w:r>
        <w:t xml:space="preserve">(2), 544-564. https://doi.org/https://doi.org/10.1016/j.dss.2007.07.001 </w:t>
      </w:r>
    </w:p>
    <w:p w14:paraId="22B358A3" w14:textId="77777777" w:rsidR="00CC2B3A" w:rsidRDefault="00CC2B3A" w:rsidP="00CC2B3A">
      <w:pPr>
        <w:ind w:left="720" w:hanging="720"/>
      </w:pPr>
      <w:r>
        <w:t>Kim, E., Park, M.-C., &amp; Lee, J. (2017). Determinants of the intention to use Buy-Online, Pickup In-Store (BOPS): The moderating effects of situational factors and product type</w:t>
      </w:r>
      <w:r w:rsidRPr="00BB6DF4">
        <w:rPr>
          <w:i/>
          <w:iCs/>
        </w:rPr>
        <w:t>. Telematics and Informatics</w:t>
      </w:r>
      <w:r>
        <w:t xml:space="preserve">, </w:t>
      </w:r>
      <w:r w:rsidRPr="00B815D3">
        <w:rPr>
          <w:i/>
          <w:iCs/>
        </w:rPr>
        <w:t>34</w:t>
      </w:r>
      <w:r>
        <w:t xml:space="preserve">(8), 1721-1735. https://doi.org/https://doi.org/10.1016/j.tele.2017.08.006 </w:t>
      </w:r>
    </w:p>
    <w:p w14:paraId="555C1E62" w14:textId="77777777" w:rsidR="00CC2B3A" w:rsidRDefault="00CC2B3A" w:rsidP="00CC2B3A">
      <w:pPr>
        <w:ind w:left="720" w:hanging="720"/>
      </w:pPr>
      <w:r>
        <w:t>Kim, H.-W., Xu, Y., &amp; Gupta, S. (2012). Which is more important in Internet shopping, perceived price or trust</w:t>
      </w:r>
      <w:r w:rsidRPr="00BB6DF4">
        <w:rPr>
          <w:i/>
          <w:iCs/>
        </w:rPr>
        <w:t>? Electronic Commerce Research and Applications</w:t>
      </w:r>
      <w:r w:rsidRPr="00B815D3">
        <w:rPr>
          <w:i/>
          <w:iCs/>
        </w:rPr>
        <w:t>, 11</w:t>
      </w:r>
      <w:r>
        <w:t xml:space="preserve">(3), 241-252. https://doi.org/https://doi.org/10.1016/j.elerap.2011.06.003 </w:t>
      </w:r>
    </w:p>
    <w:p w14:paraId="4A068625" w14:textId="77777777" w:rsidR="00CC2B3A" w:rsidRDefault="00CC2B3A" w:rsidP="00CC2B3A">
      <w:pPr>
        <w:ind w:left="720" w:hanging="720"/>
      </w:pPr>
      <w:r>
        <w:t xml:space="preserve">Kodali, S. (2019). The state of retailing online 2019: Omnichannel, marketing, and personalization. </w:t>
      </w:r>
      <w:r w:rsidRPr="00BB6DF4">
        <w:rPr>
          <w:i/>
          <w:iCs/>
        </w:rPr>
        <w:t>National Retail Federation</w:t>
      </w:r>
      <w:r>
        <w:t xml:space="preserve">. </w:t>
      </w:r>
    </w:p>
    <w:p w14:paraId="77550C89" w14:textId="77777777" w:rsidR="00CC2B3A" w:rsidRDefault="00CC2B3A" w:rsidP="00CC2B3A">
      <w:pPr>
        <w:ind w:left="720" w:hanging="720"/>
      </w:pPr>
      <w:r>
        <w:t xml:space="preserve">Kwon, W.-S., &amp; Lennon, S. J. (2009). What induces online loyalty? Online versus offline brand images. </w:t>
      </w:r>
      <w:r w:rsidRPr="003077A7">
        <w:rPr>
          <w:i/>
          <w:iCs/>
        </w:rPr>
        <w:t>Journal of Business Research</w:t>
      </w:r>
      <w:r>
        <w:t xml:space="preserve">, </w:t>
      </w:r>
      <w:r w:rsidRPr="00B815D3">
        <w:rPr>
          <w:i/>
          <w:iCs/>
        </w:rPr>
        <w:t>62</w:t>
      </w:r>
      <w:r>
        <w:t xml:space="preserve">(5), 557-564. </w:t>
      </w:r>
      <w:r w:rsidRPr="00132703">
        <w:t>https://doi.org/10.1016/j.jbusres.2008.06.01</w:t>
      </w:r>
      <w:r>
        <w:t>5</w:t>
      </w:r>
    </w:p>
    <w:p w14:paraId="14CECE78" w14:textId="77777777" w:rsidR="00CC2B3A" w:rsidRDefault="00CC2B3A" w:rsidP="00CC2B3A">
      <w:pPr>
        <w:ind w:left="720" w:hanging="720"/>
      </w:pPr>
      <w:r>
        <w:t xml:space="preserve">Laming, C., &amp; Mason, K. (2014). Customer experience — An analysis of the concept and its performance in airline brands. </w:t>
      </w:r>
      <w:r w:rsidRPr="00BB6DF4">
        <w:rPr>
          <w:i/>
          <w:iCs/>
        </w:rPr>
        <w:t>Research in Transportation Business &amp; Management</w:t>
      </w:r>
      <w:r>
        <w:t xml:space="preserve">, </w:t>
      </w:r>
      <w:r w:rsidRPr="00B815D3">
        <w:rPr>
          <w:i/>
          <w:iCs/>
        </w:rPr>
        <w:t>10</w:t>
      </w:r>
      <w:r>
        <w:t xml:space="preserve">, 15-25. https://doi.org/https://doi.org/10.1016/j.rtbm.2014.05.004 </w:t>
      </w:r>
    </w:p>
    <w:p w14:paraId="5CD39E3E" w14:textId="77777777" w:rsidR="00CC2B3A" w:rsidRDefault="00CC2B3A" w:rsidP="00CC2B3A">
      <w:pPr>
        <w:ind w:left="720" w:hanging="720"/>
      </w:pPr>
      <w:r>
        <w:lastRenderedPageBreak/>
        <w:t xml:space="preserve">Laroche, M., Yang, Z., McDougall, G. H. G., &amp; Bergeron, J. (2005). Internet versus bricks-and-mortar retailers: An investigation into intangibility and its consequences. </w:t>
      </w:r>
      <w:r w:rsidRPr="00BB6DF4">
        <w:rPr>
          <w:i/>
          <w:iCs/>
        </w:rPr>
        <w:t>Journal of Retailing,</w:t>
      </w:r>
      <w:r>
        <w:t xml:space="preserve"> </w:t>
      </w:r>
      <w:r w:rsidRPr="00B815D3">
        <w:rPr>
          <w:i/>
          <w:iCs/>
        </w:rPr>
        <w:t>81</w:t>
      </w:r>
      <w:r>
        <w:t xml:space="preserve">(4), 251-267. https://doi.org/https://doi.org/10.1016/j.jretai.2004.11.002 </w:t>
      </w:r>
    </w:p>
    <w:p w14:paraId="3D6AA9C2" w14:textId="77777777" w:rsidR="00CC2B3A" w:rsidRDefault="00CC2B3A" w:rsidP="00CC2B3A">
      <w:pPr>
        <w:ind w:left="720" w:hanging="720"/>
      </w:pPr>
      <w:r>
        <w:t xml:space="preserve">Lazaris, C., Vrechopoulos, A., Sarantopoulos, P., &amp; Doukidis, G. (2022). Additive omnichannel atmospheric cues: The mediating effects of cognitive and affective responses on purchase intention. </w:t>
      </w:r>
      <w:r w:rsidRPr="00BB6DF4">
        <w:rPr>
          <w:i/>
          <w:iCs/>
        </w:rPr>
        <w:t>Journal of Retailing and Consumer Services</w:t>
      </w:r>
      <w:r>
        <w:t xml:space="preserve">, </w:t>
      </w:r>
      <w:r w:rsidRPr="00B815D3">
        <w:rPr>
          <w:i/>
          <w:iCs/>
        </w:rPr>
        <w:t>64</w:t>
      </w:r>
      <w:r>
        <w:t xml:space="preserve">, 102731. https://doi.org/https://doi.org/10.1016/j.jretconser.2021.102731 </w:t>
      </w:r>
    </w:p>
    <w:p w14:paraId="3FFF4D45" w14:textId="77777777" w:rsidR="00CC2B3A" w:rsidRDefault="00CC2B3A" w:rsidP="00CC2B3A">
      <w:pPr>
        <w:ind w:left="720" w:hanging="720"/>
      </w:pPr>
      <w:r>
        <w:t>Le, A. N. H., &amp; Nguyen-Le, X.-D. (2020). A moderated mediating mechanism of omnichannel customer experiences</w:t>
      </w:r>
      <w:r w:rsidRPr="00BB6DF4">
        <w:rPr>
          <w:i/>
          <w:iCs/>
        </w:rPr>
        <w:t>. International Journal of Retail &amp; Distribution Management.</w:t>
      </w:r>
      <w:r>
        <w:t xml:space="preserve"> </w:t>
      </w:r>
      <w:r w:rsidRPr="00166548">
        <w:t>https://doi.org/10.1108/IJRDM-02-2020-0054</w:t>
      </w:r>
    </w:p>
    <w:p w14:paraId="40442915" w14:textId="77777777" w:rsidR="00CC2B3A" w:rsidRDefault="00CC2B3A" w:rsidP="00CC2B3A">
      <w:pPr>
        <w:ind w:left="720" w:hanging="720"/>
      </w:pPr>
      <w:r>
        <w:t xml:space="preserve">Lee, W.-j. (2020). Unravelling consumer responses to omni-channel approach. </w:t>
      </w:r>
      <w:r w:rsidRPr="00BB6DF4">
        <w:rPr>
          <w:i/>
          <w:iCs/>
        </w:rPr>
        <w:t>Journal of theoretical and applied electronic commerce research</w:t>
      </w:r>
      <w:r>
        <w:t xml:space="preserve">, </w:t>
      </w:r>
      <w:r w:rsidRPr="00B815D3">
        <w:rPr>
          <w:i/>
          <w:iCs/>
        </w:rPr>
        <w:t>15</w:t>
      </w:r>
      <w:r>
        <w:t xml:space="preserve">(3), 37-49. </w:t>
      </w:r>
      <w:r w:rsidRPr="0035114F">
        <w:t>https://doi.org/10.4067/S0718-18762020000300104</w:t>
      </w:r>
    </w:p>
    <w:p w14:paraId="11E8DC61" w14:textId="77777777" w:rsidR="00CC2B3A" w:rsidRDefault="00CC2B3A" w:rsidP="00CC2B3A">
      <w:pPr>
        <w:ind w:left="720" w:hanging="720"/>
      </w:pPr>
      <w:r>
        <w:t xml:space="preserve">Lee, Z. W., Chan, T. K., Chong, A. Y.-L., &amp; Thadani, D. R. (2019). Customer engagement through omnichannel retailing: The effects of channel integration quality. </w:t>
      </w:r>
      <w:r w:rsidRPr="00BB6DF4">
        <w:rPr>
          <w:i/>
          <w:iCs/>
        </w:rPr>
        <w:t>Industrial marketing management</w:t>
      </w:r>
      <w:r>
        <w:t xml:space="preserve">, 77, 90-101. </w:t>
      </w:r>
      <w:r w:rsidRPr="0035114F">
        <w:t>https://doi.org/10.1016/j.indmarman.2018.12.004</w:t>
      </w:r>
    </w:p>
    <w:p w14:paraId="2D5B2F3C" w14:textId="77777777" w:rsidR="00CC2B3A" w:rsidRDefault="00CC2B3A" w:rsidP="00CC2B3A">
      <w:pPr>
        <w:ind w:left="720" w:hanging="720"/>
      </w:pPr>
      <w:r>
        <w:t>Lehtinen, U., &amp; Lehtinen, J. R. (1991). Two Approaches to Service Quality Dimensions</w:t>
      </w:r>
      <w:r w:rsidRPr="00BB6DF4">
        <w:rPr>
          <w:i/>
          <w:iCs/>
        </w:rPr>
        <w:t>. The Service Industries Journal</w:t>
      </w:r>
      <w:r>
        <w:t xml:space="preserve">, </w:t>
      </w:r>
      <w:r w:rsidRPr="00B815D3">
        <w:rPr>
          <w:i/>
          <w:iCs/>
        </w:rPr>
        <w:t>11</w:t>
      </w:r>
      <w:r>
        <w:t xml:space="preserve">(3), 287-303. https://doi.org/10.1080/02642069100000047 </w:t>
      </w:r>
    </w:p>
    <w:p w14:paraId="1E2FDAE7" w14:textId="77777777" w:rsidR="00CC2B3A" w:rsidRDefault="00CC2B3A" w:rsidP="00CC2B3A">
      <w:pPr>
        <w:ind w:left="720" w:hanging="720"/>
      </w:pPr>
      <w:r>
        <w:t xml:space="preserve">Lemon, K. N., &amp; Verhoef, P. C. (2016). Understanding customer experience throughout the customer journey. </w:t>
      </w:r>
      <w:r w:rsidRPr="00122510">
        <w:rPr>
          <w:i/>
          <w:iCs/>
        </w:rPr>
        <w:t>Journal of marketing</w:t>
      </w:r>
      <w:r>
        <w:t xml:space="preserve">, </w:t>
      </w:r>
      <w:r w:rsidRPr="00B815D3">
        <w:rPr>
          <w:i/>
          <w:iCs/>
        </w:rPr>
        <w:t>80</w:t>
      </w:r>
      <w:r>
        <w:t xml:space="preserve">(6), 69-96. </w:t>
      </w:r>
      <w:r w:rsidRPr="00122510">
        <w:t>https://doi.org/10.1509/jm.15.0420</w:t>
      </w:r>
    </w:p>
    <w:p w14:paraId="2CED9C0C" w14:textId="77777777" w:rsidR="00CC2B3A" w:rsidRDefault="00CC2B3A" w:rsidP="00CC2B3A">
      <w:pPr>
        <w:ind w:left="720" w:hanging="720"/>
      </w:pPr>
      <w:r>
        <w:t xml:space="preserve">Lewis, J., Whysall, P., &amp; Foster, C. (2014). Drivers and Technology-Related Obstacles in Moving to Multichannel Retailing. </w:t>
      </w:r>
      <w:r w:rsidRPr="00122510">
        <w:rPr>
          <w:i/>
          <w:iCs/>
        </w:rPr>
        <w:t>International Journal of Electronic Commerce</w:t>
      </w:r>
      <w:r w:rsidRPr="001A5FB5">
        <w:rPr>
          <w:i/>
          <w:iCs/>
        </w:rPr>
        <w:t>, 18</w:t>
      </w:r>
      <w:r>
        <w:t xml:space="preserve">(4), 43-68. https://doi.org/10.2753/JEC1086-4415180402 </w:t>
      </w:r>
    </w:p>
    <w:p w14:paraId="328840D1" w14:textId="77777777" w:rsidR="00CC2B3A" w:rsidRDefault="00CC2B3A" w:rsidP="00CC2B3A">
      <w:pPr>
        <w:ind w:left="720" w:hanging="720"/>
      </w:pPr>
      <w:r>
        <w:lastRenderedPageBreak/>
        <w:t>Lin, C. S., Wu, S., &amp; Tsai, R. J. (2005). Integrating perceived playfulness into expectation-confirmation model for web portal context</w:t>
      </w:r>
      <w:r w:rsidRPr="00F17F22">
        <w:rPr>
          <w:i/>
          <w:iCs/>
        </w:rPr>
        <w:t>. Information &amp; management</w:t>
      </w:r>
      <w:r>
        <w:t xml:space="preserve">, </w:t>
      </w:r>
      <w:r w:rsidRPr="001A5FB5">
        <w:rPr>
          <w:i/>
          <w:iCs/>
        </w:rPr>
        <w:t>42</w:t>
      </w:r>
      <w:r>
        <w:t xml:space="preserve">(5), 683-693. </w:t>
      </w:r>
      <w:r w:rsidRPr="00F17F22">
        <w:t>https://doi.org/10.1016/j.im.2004.04.003</w:t>
      </w:r>
    </w:p>
    <w:p w14:paraId="302B5E34" w14:textId="77777777" w:rsidR="00CC2B3A" w:rsidRDefault="00CC2B3A" w:rsidP="00CC2B3A">
      <w:pPr>
        <w:ind w:left="720" w:hanging="720"/>
      </w:pPr>
      <w:r>
        <w:t xml:space="preserve">Luo, X., Zhang, Y., Zeng, F., &amp; Qu, Z. (2020). COMPLEMENTARITY AND CANNIBALIZATION OF OFFLINE-TOONLINE TARGETING: A FIELD EXPERIMENT ON OMNICHANNEL COMMERCE. </w:t>
      </w:r>
      <w:r w:rsidRPr="00122510">
        <w:rPr>
          <w:i/>
          <w:iCs/>
        </w:rPr>
        <w:t>MIS Quarterly</w:t>
      </w:r>
      <w:r>
        <w:t xml:space="preserve">, </w:t>
      </w:r>
      <w:r w:rsidRPr="001A5FB5">
        <w:rPr>
          <w:i/>
          <w:iCs/>
        </w:rPr>
        <w:t>44</w:t>
      </w:r>
      <w:r>
        <w:t xml:space="preserve">(2). </w:t>
      </w:r>
      <w:r w:rsidRPr="00860640">
        <w:t>https://doi.org/10.25300/MISQ/2020/15630</w:t>
      </w:r>
    </w:p>
    <w:p w14:paraId="0AC9C749" w14:textId="77777777" w:rsidR="00CC2B3A" w:rsidRDefault="00CC2B3A" w:rsidP="00CC2B3A">
      <w:pPr>
        <w:ind w:left="720" w:hanging="720"/>
        <w:rPr>
          <w:rtl/>
        </w:rPr>
      </w:pPr>
      <w:r>
        <w:t xml:space="preserve">Mahrous, A. A., &amp; Hassan, S. S. (2017). Achieving superior customer experience: An investigation of multichannel choices in the travel and tourism industry of an emerging market. </w:t>
      </w:r>
      <w:r w:rsidRPr="00122510">
        <w:rPr>
          <w:i/>
          <w:iCs/>
        </w:rPr>
        <w:t>Journal of Travel Research</w:t>
      </w:r>
      <w:r>
        <w:t xml:space="preserve">, </w:t>
      </w:r>
      <w:r w:rsidRPr="00593B0F">
        <w:rPr>
          <w:i/>
          <w:iCs/>
        </w:rPr>
        <w:t>56</w:t>
      </w:r>
      <w:r>
        <w:t xml:space="preserve">(8), 1049-1064. </w:t>
      </w:r>
      <w:r w:rsidRPr="008145DA">
        <w:t>https://doi.org/10.1177/00472875166771</w:t>
      </w:r>
      <w:r>
        <w:t>66</w:t>
      </w:r>
    </w:p>
    <w:p w14:paraId="79EEFF8D" w14:textId="77777777" w:rsidR="00CC2B3A" w:rsidRDefault="00CC2B3A" w:rsidP="00CC2B3A">
      <w:pPr>
        <w:ind w:left="720" w:hanging="720"/>
      </w:pPr>
      <w:r>
        <w:t xml:space="preserve">Manthiou, A. (2020). Applying the EEE customer mindset in luxury: reevaluating customer experience research and practice during and after corona. </w:t>
      </w:r>
      <w:r w:rsidRPr="00122510">
        <w:rPr>
          <w:i/>
          <w:iCs/>
        </w:rPr>
        <w:t>Journal of Service Management</w:t>
      </w:r>
      <w:r>
        <w:t xml:space="preserve">. </w:t>
      </w:r>
      <w:r w:rsidRPr="004A2F45">
        <w:t>https://doi.org/10.1108/JOSM-05-2020-0159</w:t>
      </w:r>
    </w:p>
    <w:p w14:paraId="60CEC1BA" w14:textId="77777777" w:rsidR="00CC2B3A" w:rsidRDefault="00CC2B3A" w:rsidP="00CC2B3A">
      <w:pPr>
        <w:ind w:left="720" w:hanging="720"/>
      </w:pPr>
      <w:r>
        <w:t>McCormick, H., Cartwright, J., Perry, P., Barnes, L., Lynch, S., &amp; Ball, G. (2014). Fashion retailing–past, present and future</w:t>
      </w:r>
      <w:r w:rsidRPr="00272B98">
        <w:rPr>
          <w:i/>
          <w:iCs/>
        </w:rPr>
        <w:t>. Textile Progress</w:t>
      </w:r>
      <w:r>
        <w:t xml:space="preserve">, </w:t>
      </w:r>
      <w:r w:rsidRPr="00593B0F">
        <w:rPr>
          <w:i/>
          <w:iCs/>
        </w:rPr>
        <w:t>46</w:t>
      </w:r>
      <w:r>
        <w:t xml:space="preserve">(3), 227-321. </w:t>
      </w:r>
    </w:p>
    <w:p w14:paraId="76EADFFF" w14:textId="77777777" w:rsidR="00CC2B3A" w:rsidRDefault="00CC2B3A" w:rsidP="00CC2B3A">
      <w:pPr>
        <w:ind w:left="720" w:hanging="720"/>
      </w:pPr>
      <w:r>
        <w:t xml:space="preserve">Mclean, G., Al-Nabhani, K., &amp; Wilson, A. (2018). Developing a mobile applications customer experience model (MACE)-implications for retailers. </w:t>
      </w:r>
      <w:r w:rsidRPr="00272B98">
        <w:rPr>
          <w:i/>
          <w:iCs/>
        </w:rPr>
        <w:t>Journal of Business Research</w:t>
      </w:r>
      <w:r>
        <w:t xml:space="preserve">, </w:t>
      </w:r>
      <w:r w:rsidRPr="00593B0F">
        <w:rPr>
          <w:i/>
          <w:iCs/>
        </w:rPr>
        <w:t>85</w:t>
      </w:r>
      <w:r>
        <w:t>, 325-336.</w:t>
      </w:r>
      <w:r w:rsidRPr="00272B98">
        <w:t xml:space="preserve"> https://doi.org/10.1016/j.jbusres.2018.01.018</w:t>
      </w:r>
      <w:r>
        <w:t xml:space="preserve"> </w:t>
      </w:r>
    </w:p>
    <w:p w14:paraId="2BA03B44" w14:textId="77777777" w:rsidR="00CC2B3A" w:rsidRDefault="00CC2B3A" w:rsidP="00CC2B3A">
      <w:pPr>
        <w:ind w:left="720" w:hanging="720"/>
      </w:pPr>
      <w:r>
        <w:t>Mehrabian, A., &amp; Russell, J. A. (1974). An approach to environmental psychology</w:t>
      </w:r>
      <w:r w:rsidRPr="00272B98">
        <w:rPr>
          <w:i/>
          <w:iCs/>
        </w:rPr>
        <w:t xml:space="preserve">. </w:t>
      </w:r>
      <w:r>
        <w:rPr>
          <w:i/>
          <w:iCs/>
        </w:rPr>
        <w:t>T</w:t>
      </w:r>
      <w:r w:rsidRPr="00272B98">
        <w:rPr>
          <w:i/>
          <w:iCs/>
        </w:rPr>
        <w:t>he MIT Press</w:t>
      </w:r>
      <w:r>
        <w:t xml:space="preserve">. </w:t>
      </w:r>
    </w:p>
    <w:p w14:paraId="3D0E5C78" w14:textId="77777777" w:rsidR="00CC2B3A" w:rsidRDefault="00CC2B3A" w:rsidP="00CC2B3A">
      <w:pPr>
        <w:ind w:left="720" w:hanging="720"/>
      </w:pPr>
      <w:r>
        <w:t xml:space="preserve">Meyer, C., &amp; Schwager, A. (2007). Understanding customer experience. </w:t>
      </w:r>
      <w:r w:rsidRPr="00272B98">
        <w:rPr>
          <w:i/>
          <w:iCs/>
        </w:rPr>
        <w:t>Harvard business review</w:t>
      </w:r>
      <w:r>
        <w:t xml:space="preserve">, </w:t>
      </w:r>
      <w:r w:rsidRPr="00593B0F">
        <w:rPr>
          <w:i/>
          <w:iCs/>
        </w:rPr>
        <w:t>85</w:t>
      </w:r>
      <w:r>
        <w:t xml:space="preserve">(2), 116. </w:t>
      </w:r>
    </w:p>
    <w:p w14:paraId="6AFE4D58" w14:textId="77777777" w:rsidR="00CC2B3A" w:rsidRDefault="00CC2B3A" w:rsidP="00CC2B3A">
      <w:pPr>
        <w:ind w:left="720" w:hanging="720"/>
      </w:pPr>
      <w:r>
        <w:lastRenderedPageBreak/>
        <w:t xml:space="preserve">Mirsch, T., Lehrer, C., &amp; Jung, R. (2016). Channel integration towards omnichannel management: a literature review. </w:t>
      </w:r>
    </w:p>
    <w:p w14:paraId="38EA1C6F" w14:textId="77777777" w:rsidR="00CC2B3A" w:rsidRDefault="00CC2B3A" w:rsidP="00CC2B3A">
      <w:pPr>
        <w:ind w:left="720" w:hanging="720"/>
      </w:pPr>
      <w:r>
        <w:t xml:space="preserve">Mishra, R., Singh, R. K., &amp; Koles, B. (2021). Consumer decision‐making in Omnichannel retailing: Literature review and future research agenda. </w:t>
      </w:r>
      <w:r w:rsidRPr="00837653">
        <w:rPr>
          <w:i/>
          <w:iCs/>
        </w:rPr>
        <w:t>International Journal of Consumer Studies</w:t>
      </w:r>
      <w:r w:rsidRPr="00593B0F">
        <w:rPr>
          <w:i/>
          <w:iCs/>
        </w:rPr>
        <w:t>, 45</w:t>
      </w:r>
      <w:r>
        <w:t xml:space="preserve">(2), 147-174. </w:t>
      </w:r>
      <w:r w:rsidRPr="00837653">
        <w:t>https://doi.org/10.1111/ijcs.12617</w:t>
      </w:r>
    </w:p>
    <w:p w14:paraId="0851A4B8" w14:textId="77777777" w:rsidR="00CC2B3A" w:rsidRDefault="00CC2B3A" w:rsidP="00CC2B3A">
      <w:pPr>
        <w:ind w:left="720" w:hanging="720"/>
      </w:pPr>
      <w:r>
        <w:t xml:space="preserve">Montoya-Weiss, M. M., Voss, G. B., &amp; Grewal, D. (2003). Determinants of online channel use and overall satisfaction with a relational, multichannel service provider. </w:t>
      </w:r>
      <w:r w:rsidRPr="00837653">
        <w:rPr>
          <w:i/>
          <w:iCs/>
        </w:rPr>
        <w:t>Journal of the Academy of Marketing Science</w:t>
      </w:r>
      <w:r>
        <w:t xml:space="preserve">, </w:t>
      </w:r>
      <w:r w:rsidRPr="00593B0F">
        <w:rPr>
          <w:i/>
          <w:iCs/>
        </w:rPr>
        <w:t>31</w:t>
      </w:r>
      <w:r>
        <w:t xml:space="preserve">(4), 448-458. https://doi.org/10.1177/0092070303254408 </w:t>
      </w:r>
    </w:p>
    <w:p w14:paraId="3F28EAE1" w14:textId="77777777" w:rsidR="00CC2B3A" w:rsidRDefault="00CC2B3A" w:rsidP="00CC2B3A">
      <w:pPr>
        <w:ind w:left="720" w:hanging="720"/>
      </w:pPr>
      <w:r>
        <w:t xml:space="preserve">Nagelkerke, N. J. (1991). A note on a general definition of the coefficient of determination. </w:t>
      </w:r>
      <w:r w:rsidRPr="00837653">
        <w:rPr>
          <w:i/>
          <w:iCs/>
        </w:rPr>
        <w:t>Biometrika</w:t>
      </w:r>
      <w:r>
        <w:t xml:space="preserve">, </w:t>
      </w:r>
      <w:r w:rsidRPr="00593B0F">
        <w:rPr>
          <w:i/>
          <w:iCs/>
        </w:rPr>
        <w:t>78</w:t>
      </w:r>
      <w:r>
        <w:t xml:space="preserve">(3), 691-692. </w:t>
      </w:r>
    </w:p>
    <w:p w14:paraId="1FC790E2" w14:textId="77777777" w:rsidR="00CC2B3A" w:rsidRDefault="00CC2B3A" w:rsidP="00CC2B3A">
      <w:pPr>
        <w:ind w:left="720" w:hanging="720"/>
      </w:pPr>
      <w:r>
        <w:t xml:space="preserve">Nair, S. R. (2018). Analyzing the relationship between store attributes, satisfaction, patronage-intention and lifestyle in food and grocery store choice behavior. </w:t>
      </w:r>
      <w:r w:rsidRPr="004D7B55">
        <w:rPr>
          <w:i/>
          <w:iCs/>
        </w:rPr>
        <w:t>International Journal of Retail &amp; Distribution Management</w:t>
      </w:r>
      <w:r>
        <w:t xml:space="preserve">, </w:t>
      </w:r>
      <w:r w:rsidRPr="00593B0F">
        <w:rPr>
          <w:i/>
          <w:iCs/>
        </w:rPr>
        <w:t>46</w:t>
      </w:r>
      <w:r>
        <w:t xml:space="preserve">(1), 70-89. https://doi.org/10.1108/IJRDM-06-2016-0102 </w:t>
      </w:r>
    </w:p>
    <w:p w14:paraId="460DEB18" w14:textId="77777777" w:rsidR="00CC2B3A" w:rsidRDefault="00CC2B3A" w:rsidP="00CC2B3A">
      <w:pPr>
        <w:ind w:left="720" w:hanging="720"/>
      </w:pPr>
      <w:r>
        <w:t>Neslin, S. A., Grewal, D., Leghorn, R., Shankar, V., Teerling, M. L., Thomas, J. S., &amp; Verhoef, P. C. (2006). Challenges and opportunities in multichannel customer management</w:t>
      </w:r>
      <w:r w:rsidRPr="004D7B55">
        <w:rPr>
          <w:i/>
          <w:iCs/>
        </w:rPr>
        <w:t>. Journal of Service Research</w:t>
      </w:r>
      <w:r>
        <w:t xml:space="preserve">, </w:t>
      </w:r>
      <w:r w:rsidRPr="00593B0F">
        <w:rPr>
          <w:i/>
          <w:iCs/>
        </w:rPr>
        <w:t>9</w:t>
      </w:r>
      <w:r>
        <w:t xml:space="preserve">(2), 95-112. </w:t>
      </w:r>
      <w:r w:rsidRPr="004D7B55">
        <w:t>https://doi.org/10.1177/1094670506293559</w:t>
      </w:r>
    </w:p>
    <w:p w14:paraId="1F00CC04" w14:textId="77777777" w:rsidR="00CC2B3A" w:rsidRDefault="00CC2B3A" w:rsidP="00CC2B3A">
      <w:pPr>
        <w:ind w:left="720" w:hanging="720"/>
      </w:pPr>
      <w:r>
        <w:t>Neslin, S. A., &amp; Shankar, V. (2009). Key issues in multichannel customer management: current knowledge and future directions</w:t>
      </w:r>
      <w:r w:rsidRPr="00AA22CF">
        <w:rPr>
          <w:i/>
          <w:iCs/>
        </w:rPr>
        <w:t>. Journal of interactive marketing</w:t>
      </w:r>
      <w:r>
        <w:t xml:space="preserve">, </w:t>
      </w:r>
      <w:r w:rsidRPr="00593B0F">
        <w:rPr>
          <w:i/>
          <w:iCs/>
        </w:rPr>
        <w:t>23</w:t>
      </w:r>
      <w:r>
        <w:t xml:space="preserve">(1), 70-81. </w:t>
      </w:r>
      <w:r w:rsidRPr="00AA22CF">
        <w:t>https://doi.org/10.1016/j.intmar.2008.10.005</w:t>
      </w:r>
    </w:p>
    <w:p w14:paraId="7C9F7630" w14:textId="77777777" w:rsidR="00CC2B3A" w:rsidRDefault="00CC2B3A" w:rsidP="00CC2B3A">
      <w:pPr>
        <w:ind w:left="720" w:hanging="720"/>
      </w:pPr>
      <w:r>
        <w:lastRenderedPageBreak/>
        <w:t>Oh, L.-B., Teo, H.-H., &amp; Sambamurthy, V. (2012). The effects of retail channel integration through the use of information technologies on firm performance</w:t>
      </w:r>
      <w:r w:rsidRPr="002477BB">
        <w:rPr>
          <w:i/>
          <w:iCs/>
        </w:rPr>
        <w:t>. Journal of operations Management</w:t>
      </w:r>
      <w:r>
        <w:t xml:space="preserve">, </w:t>
      </w:r>
      <w:r w:rsidRPr="00593B0F">
        <w:rPr>
          <w:i/>
          <w:iCs/>
        </w:rPr>
        <w:t>30</w:t>
      </w:r>
      <w:r>
        <w:t xml:space="preserve">(5), 368-381. </w:t>
      </w:r>
      <w:r w:rsidRPr="002477BB">
        <w:t>https://doi.org/10.1016/j.jom.2012.03.001</w:t>
      </w:r>
    </w:p>
    <w:p w14:paraId="0C860D3F" w14:textId="77777777" w:rsidR="00CC2B3A" w:rsidRDefault="00CC2B3A" w:rsidP="00CC2B3A">
      <w:pPr>
        <w:ind w:left="720" w:hanging="720"/>
      </w:pPr>
      <w:r>
        <w:t xml:space="preserve">Pantano, E., &amp; Viassone, M. (2015). Engaging consumers on new integrated multichannel retail settings: Challenges for retailers. </w:t>
      </w:r>
      <w:r w:rsidRPr="00BB7EDE">
        <w:rPr>
          <w:i/>
          <w:iCs/>
        </w:rPr>
        <w:t>Journal of Retailing and Consumer Services</w:t>
      </w:r>
      <w:r>
        <w:t xml:space="preserve">, </w:t>
      </w:r>
      <w:r w:rsidRPr="00593B0F">
        <w:rPr>
          <w:i/>
          <w:iCs/>
        </w:rPr>
        <w:t>25</w:t>
      </w:r>
      <w:r>
        <w:t xml:space="preserve">, 106-114. </w:t>
      </w:r>
      <w:r w:rsidRPr="00BB7EDE">
        <w:t>https://doi.org/10.1016/j.jretconser.2015.04.003</w:t>
      </w:r>
    </w:p>
    <w:p w14:paraId="0DB6DC77" w14:textId="77777777" w:rsidR="00CC2B3A" w:rsidRDefault="00CC2B3A" w:rsidP="00CC2B3A">
      <w:pPr>
        <w:ind w:left="720" w:hanging="720"/>
      </w:pPr>
      <w:r>
        <w:t xml:space="preserve">Parasuraman, A., Zeithaml, V. A., &amp; Berry, L. (1988). SERVQUAL: A multiple-item scale for measuring consumer perceptions of service quality. 1988, 64(1), 12-40. </w:t>
      </w:r>
    </w:p>
    <w:p w14:paraId="3B348C02" w14:textId="77777777" w:rsidR="00CC2B3A" w:rsidRDefault="00CC2B3A" w:rsidP="00CC2B3A">
      <w:pPr>
        <w:ind w:left="720" w:hanging="720"/>
      </w:pPr>
      <w:r>
        <w:t>Pavlou, P. A. (2003). Consumer acceptance of electronic commerce: Integrating trust and risk with the technology acceptance model</w:t>
      </w:r>
      <w:r w:rsidRPr="00E969EB">
        <w:rPr>
          <w:i/>
          <w:iCs/>
        </w:rPr>
        <w:t>. International Journal of Electronic Commerce</w:t>
      </w:r>
      <w:r>
        <w:t xml:space="preserve">, </w:t>
      </w:r>
      <w:r w:rsidRPr="00593B0F">
        <w:rPr>
          <w:i/>
          <w:iCs/>
        </w:rPr>
        <w:t>7</w:t>
      </w:r>
      <w:r>
        <w:t xml:space="preserve">(3), 101-134. </w:t>
      </w:r>
      <w:r w:rsidRPr="00E969EB">
        <w:t>https://doi.org/10.1080/10864415.2003.11044275</w:t>
      </w:r>
    </w:p>
    <w:p w14:paraId="69EC0D34" w14:textId="77777777" w:rsidR="00CC2B3A" w:rsidRDefault="00CC2B3A" w:rsidP="00CC2B3A">
      <w:pPr>
        <w:ind w:left="720" w:hanging="720"/>
      </w:pPr>
      <w:r>
        <w:t xml:space="preserve">Payne, E. M., Peltier, J. W., &amp; Barger, V. A. (2017). Omni-channel marketing, integrated marketing communications and consumer engagement: A research agenda. </w:t>
      </w:r>
      <w:r w:rsidRPr="008B094B">
        <w:rPr>
          <w:i/>
          <w:iCs/>
        </w:rPr>
        <w:t>Journal of Research in Interactive Marketing</w:t>
      </w:r>
      <w:r>
        <w:t xml:space="preserve">. </w:t>
      </w:r>
      <w:r w:rsidRPr="008B094B">
        <w:t>https://doi.org/10.1108/JRIM-08-2016-0091</w:t>
      </w:r>
    </w:p>
    <w:p w14:paraId="1FC373FC" w14:textId="77777777" w:rsidR="00CC2B3A" w:rsidRDefault="00CC2B3A" w:rsidP="00CC2B3A">
      <w:pPr>
        <w:ind w:left="720" w:hanging="720"/>
      </w:pPr>
      <w:r>
        <w:t xml:space="preserve">Peck, J., &amp; Childers, T. L. (2003). Individual differences in haptic information processing: The “need for touch” scale. </w:t>
      </w:r>
      <w:r w:rsidRPr="0088313E">
        <w:rPr>
          <w:i/>
          <w:iCs/>
        </w:rPr>
        <w:t>Journal of consumer research</w:t>
      </w:r>
      <w:r>
        <w:t xml:space="preserve">, </w:t>
      </w:r>
      <w:r w:rsidRPr="00593B0F">
        <w:rPr>
          <w:i/>
          <w:iCs/>
        </w:rPr>
        <w:t>30</w:t>
      </w:r>
      <w:r>
        <w:t xml:space="preserve">(3), 430-442. </w:t>
      </w:r>
      <w:r w:rsidRPr="0088313E">
        <w:t>https://doi.org/10.1086/378619</w:t>
      </w:r>
    </w:p>
    <w:p w14:paraId="28455A33" w14:textId="5201FD05" w:rsidR="00CC2B3A" w:rsidRDefault="00CC2B3A" w:rsidP="00CC2B3A">
      <w:pPr>
        <w:ind w:left="720" w:hanging="720"/>
      </w:pPr>
      <w:r>
        <w:t xml:space="preserve">Peng, C., &amp; Kim, Y. G. (2014). Application of the stimuli-organism-response (SOR) framework to online shopping behavior. </w:t>
      </w:r>
      <w:r w:rsidRPr="005C443E">
        <w:rPr>
          <w:i/>
          <w:iCs/>
        </w:rPr>
        <w:t>Journal of Internet Commerce</w:t>
      </w:r>
      <w:r>
        <w:t xml:space="preserve">, </w:t>
      </w:r>
      <w:r w:rsidRPr="00593B0F">
        <w:rPr>
          <w:i/>
          <w:iCs/>
        </w:rPr>
        <w:t>13</w:t>
      </w:r>
      <w:r>
        <w:t xml:space="preserve">(3-4), 159-176. </w:t>
      </w:r>
      <w:r w:rsidR="00793812" w:rsidRPr="00793812">
        <w:t>https://doi.org/10.1080/15332861.2014.944437</w:t>
      </w:r>
    </w:p>
    <w:p w14:paraId="1B954597" w14:textId="52205303" w:rsidR="00793812" w:rsidRDefault="00793812" w:rsidP="00CC2B3A">
      <w:pPr>
        <w:ind w:left="720" w:hanging="720"/>
      </w:pPr>
    </w:p>
    <w:p w14:paraId="3D1D8DC8" w14:textId="77777777" w:rsidR="00793812" w:rsidRDefault="00793812" w:rsidP="00CC2B3A">
      <w:pPr>
        <w:ind w:left="720" w:hanging="720"/>
      </w:pPr>
    </w:p>
    <w:p w14:paraId="07A20D3B" w14:textId="77777777" w:rsidR="00CC2B3A" w:rsidRDefault="00CC2B3A" w:rsidP="00CC2B3A">
      <w:pPr>
        <w:ind w:left="720" w:hanging="720"/>
      </w:pPr>
      <w:r>
        <w:lastRenderedPageBreak/>
        <w:t xml:space="preserve">Picot-Coupey, K., Huré, E., &amp; Piveteau, L. (2016). Channel design to enrich customers’ shopping experiences: synchronizing clicks with bricks in an omni-channel perspective-the Direct Optic case. </w:t>
      </w:r>
      <w:r w:rsidRPr="00F015FD">
        <w:rPr>
          <w:i/>
          <w:iCs/>
        </w:rPr>
        <w:t>International Journal of Retail &amp; Distribution Management</w:t>
      </w:r>
      <w:r>
        <w:t xml:space="preserve">. </w:t>
      </w:r>
      <w:r w:rsidRPr="00F015FD">
        <w:t>https://doi.org/10.1108/IJRDM-04-2015</w:t>
      </w:r>
      <w:r>
        <w:rPr>
          <w:rFonts w:hint="cs"/>
          <w:rtl/>
        </w:rPr>
        <w:t>-</w:t>
      </w:r>
      <w:r w:rsidRPr="00F015FD">
        <w:t>0056</w:t>
      </w:r>
    </w:p>
    <w:p w14:paraId="6EE23479" w14:textId="77777777" w:rsidR="00CC2B3A" w:rsidRDefault="00CC2B3A" w:rsidP="00CC2B3A">
      <w:pPr>
        <w:ind w:left="720" w:hanging="720"/>
      </w:pPr>
      <w:r>
        <w:t xml:space="preserve">Pine, B. J., Pine, J., &amp; Gilmore, J. H. (1999). The experience economy: work is theatre &amp; every business a stage. </w:t>
      </w:r>
      <w:r w:rsidRPr="007F4A3A">
        <w:rPr>
          <w:i/>
          <w:iCs/>
        </w:rPr>
        <w:t>Harvard Business Press</w:t>
      </w:r>
      <w:r>
        <w:t xml:space="preserve">. </w:t>
      </w:r>
    </w:p>
    <w:p w14:paraId="7703EDF4" w14:textId="77777777" w:rsidR="00CC2B3A" w:rsidRDefault="00CC2B3A" w:rsidP="00CC2B3A">
      <w:pPr>
        <w:ind w:left="720" w:hanging="720"/>
      </w:pPr>
      <w:r>
        <w:t>Piotrowicz, W., &amp; Cuthbertson, R. (2014). Introduction to the special issue information technology in retail: Toward omnichannel retailing</w:t>
      </w:r>
      <w:r w:rsidRPr="007F4A3A">
        <w:rPr>
          <w:i/>
          <w:iCs/>
        </w:rPr>
        <w:t>. International Journal of Electronic Commerce</w:t>
      </w:r>
      <w:r>
        <w:t xml:space="preserve">, </w:t>
      </w:r>
      <w:r w:rsidRPr="00793812">
        <w:rPr>
          <w:i/>
          <w:iCs/>
        </w:rPr>
        <w:t>18</w:t>
      </w:r>
      <w:r>
        <w:t xml:space="preserve">(4), 5-16. </w:t>
      </w:r>
      <w:r w:rsidRPr="005A59E4">
        <w:t>https://doi.org/10.2753/JEC1086-4415180400</w:t>
      </w:r>
    </w:p>
    <w:p w14:paraId="6CCCAE56" w14:textId="77777777" w:rsidR="00CC2B3A" w:rsidRDefault="00CC2B3A" w:rsidP="00CC2B3A">
      <w:pPr>
        <w:ind w:left="720" w:hanging="720"/>
      </w:pPr>
      <w:r>
        <w:t>Quach, S., Barari, M., Moudrý, D. V., &amp; Quach, K. (2020). Service integration in omnichannel retailing and its impact on customer experience</w:t>
      </w:r>
      <w:r w:rsidRPr="00BE1031">
        <w:rPr>
          <w:i/>
          <w:iCs/>
        </w:rPr>
        <w:t>. Journal of Retailing and Consumer Services</w:t>
      </w:r>
      <w:r>
        <w:t xml:space="preserve">, 102267. </w:t>
      </w:r>
      <w:r w:rsidRPr="00BE1031">
        <w:t>https://doi.org/10.1016/j.jretconser.2020.102267</w:t>
      </w:r>
    </w:p>
    <w:p w14:paraId="03490D76" w14:textId="77777777" w:rsidR="00CC2B3A" w:rsidRDefault="00CC2B3A" w:rsidP="00CC2B3A">
      <w:pPr>
        <w:ind w:left="720" w:hanging="720"/>
      </w:pPr>
      <w:r>
        <w:t xml:space="preserve">Rageh Ismail, A., Melewar, T., Lim, L., &amp; Woodside, A. (2011). Customer experiences with brands: Literature review and research directions. </w:t>
      </w:r>
      <w:r w:rsidRPr="00EF4214">
        <w:rPr>
          <w:i/>
          <w:iCs/>
        </w:rPr>
        <w:t>The marketing review</w:t>
      </w:r>
      <w:r>
        <w:t xml:space="preserve">, </w:t>
      </w:r>
      <w:r w:rsidRPr="00793812">
        <w:rPr>
          <w:i/>
          <w:iCs/>
        </w:rPr>
        <w:t>11</w:t>
      </w:r>
      <w:r>
        <w:t xml:space="preserve">(3), 205-225. https://doi.org/ https://doi.org/10.1362/146934711X589435 </w:t>
      </w:r>
    </w:p>
    <w:p w14:paraId="249610DB" w14:textId="77777777" w:rsidR="00CC2B3A" w:rsidRDefault="00CC2B3A" w:rsidP="00CC2B3A">
      <w:pPr>
        <w:ind w:left="720" w:hanging="720"/>
      </w:pPr>
      <w:r>
        <w:t>Rigby, D. (2011). The future of shopping</w:t>
      </w:r>
      <w:r w:rsidRPr="00EF4214">
        <w:rPr>
          <w:i/>
          <w:iCs/>
        </w:rPr>
        <w:t>. Harvard business review</w:t>
      </w:r>
      <w:r>
        <w:t xml:space="preserve">, </w:t>
      </w:r>
      <w:r w:rsidRPr="00793812">
        <w:rPr>
          <w:i/>
          <w:iCs/>
        </w:rPr>
        <w:t>89</w:t>
      </w:r>
      <w:r>
        <w:t xml:space="preserve">(12), 65-76. </w:t>
      </w:r>
    </w:p>
    <w:p w14:paraId="2C1162C0" w14:textId="77777777" w:rsidR="00CC2B3A" w:rsidRDefault="00CC2B3A" w:rsidP="00CC2B3A">
      <w:pPr>
        <w:ind w:left="720" w:hanging="720"/>
      </w:pPr>
      <w:r>
        <w:t xml:space="preserve">Rodríguez-Torrico, P., Cabezudo, R. S. J., &amp; San-Martin, S. (2017). Tell me what they are like and I will tell you where they buy. An analysis of omnichannel consumer behavior. </w:t>
      </w:r>
      <w:r w:rsidRPr="00EF4214">
        <w:rPr>
          <w:i/>
          <w:iCs/>
        </w:rPr>
        <w:t>Computers in Human Behavior</w:t>
      </w:r>
      <w:r w:rsidRPr="00793812">
        <w:rPr>
          <w:i/>
          <w:iCs/>
        </w:rPr>
        <w:t>, 68</w:t>
      </w:r>
      <w:r>
        <w:t xml:space="preserve">, 465-471. https://doi.org/https://doi.org/10.1016/j.chb.2016.11.064 </w:t>
      </w:r>
    </w:p>
    <w:p w14:paraId="32062B47" w14:textId="77777777" w:rsidR="00CC2B3A" w:rsidRDefault="00CC2B3A" w:rsidP="00CC2B3A">
      <w:pPr>
        <w:ind w:left="720" w:hanging="720"/>
      </w:pPr>
      <w:r>
        <w:t xml:space="preserve">Rose, S., Clark, M., Samouel, P., &amp; Hair, N. (2012). Online customer experience in e-retailing: an empirical model of antecedents and outcomes. </w:t>
      </w:r>
      <w:r w:rsidRPr="00EF4214">
        <w:rPr>
          <w:i/>
          <w:iCs/>
        </w:rPr>
        <w:t>Journal of Retailing</w:t>
      </w:r>
      <w:r>
        <w:t xml:space="preserve">, </w:t>
      </w:r>
      <w:r w:rsidRPr="00793812">
        <w:rPr>
          <w:i/>
          <w:iCs/>
        </w:rPr>
        <w:t>88</w:t>
      </w:r>
      <w:r>
        <w:t xml:space="preserve">(2), 308-322. </w:t>
      </w:r>
      <w:r w:rsidRPr="00EF4214">
        <w:t>https://doi.org/10.1016/j.jretai.2012.03.001</w:t>
      </w:r>
    </w:p>
    <w:p w14:paraId="31B7203B" w14:textId="77777777" w:rsidR="00CC2B3A" w:rsidRDefault="00CC2B3A" w:rsidP="00CC2B3A">
      <w:pPr>
        <w:ind w:left="720" w:hanging="720"/>
      </w:pPr>
      <w:r>
        <w:lastRenderedPageBreak/>
        <w:t xml:space="preserve">Saghiri, S., Wilding, R., Mena, C., &amp; Bourlakis, M. (2017). Toward a three-dimensional framework for omni-channel. </w:t>
      </w:r>
      <w:r w:rsidRPr="00054742">
        <w:rPr>
          <w:i/>
          <w:iCs/>
        </w:rPr>
        <w:t>Journal of Business Research</w:t>
      </w:r>
      <w:r>
        <w:t xml:space="preserve">, </w:t>
      </w:r>
      <w:r w:rsidRPr="00793812">
        <w:rPr>
          <w:i/>
          <w:iCs/>
        </w:rPr>
        <w:t>77</w:t>
      </w:r>
      <w:r>
        <w:t xml:space="preserve">, 53-67. </w:t>
      </w:r>
      <w:r w:rsidRPr="00054742">
        <w:t>https://doi.org/10.1016/j.jbusres.2017.03.025</w:t>
      </w:r>
    </w:p>
    <w:p w14:paraId="595C3E51" w14:textId="77777777" w:rsidR="00CC2B3A" w:rsidRDefault="00CC2B3A" w:rsidP="00CC2B3A">
      <w:pPr>
        <w:ind w:left="720" w:hanging="720"/>
      </w:pPr>
      <w:r>
        <w:t xml:space="preserve">Salvietti, G., Ziliani, C., Teller, C., Ieva, M., &amp; Ranfagni, S. (2022). Omnichannel retailing and post-pandemic recovery: building a research agenda. </w:t>
      </w:r>
      <w:r w:rsidRPr="00627875">
        <w:rPr>
          <w:i/>
          <w:iCs/>
        </w:rPr>
        <w:t>International Journal of Retail &amp; Distribution Management.</w:t>
      </w:r>
      <w:r>
        <w:t xml:space="preserve"> </w:t>
      </w:r>
      <w:r w:rsidRPr="00627875">
        <w:t>https://doi.org/10.1108/IJRDM-10-2021-0485</w:t>
      </w:r>
    </w:p>
    <w:p w14:paraId="42CF7CD2" w14:textId="77777777" w:rsidR="00CC2B3A" w:rsidRDefault="00CC2B3A" w:rsidP="00CC2B3A">
      <w:pPr>
        <w:ind w:left="720" w:hanging="720"/>
      </w:pPr>
      <w:r>
        <w:t xml:space="preserve">Sánchez, J., Callarisa, L., Rodríguez, R. M., &amp; Moliner, M. A. (2006). Perceived value of the purchase of a tourism product. Tourism management, </w:t>
      </w:r>
      <w:r w:rsidRPr="00793812">
        <w:rPr>
          <w:i/>
          <w:iCs/>
        </w:rPr>
        <w:t>27</w:t>
      </w:r>
      <w:r>
        <w:t xml:space="preserve">(3), 394-409. https://doi.org/https://doi.org/10.1016/j.tourman.2004.11.007 </w:t>
      </w:r>
    </w:p>
    <w:p w14:paraId="2CF46480" w14:textId="77777777" w:rsidR="00CC2B3A" w:rsidRDefault="00CC2B3A" w:rsidP="00CC2B3A">
      <w:pPr>
        <w:ind w:left="720" w:hanging="720"/>
      </w:pPr>
      <w:r>
        <w:t xml:space="preserve">Savastano, M., Bellini, F., D’Ascenzo, F., &amp; De Marco, M. (2019). Technology adoption for the integration of online–offline purchasing. </w:t>
      </w:r>
      <w:r w:rsidRPr="00B45C1C">
        <w:rPr>
          <w:i/>
          <w:iCs/>
        </w:rPr>
        <w:t>International Journal of Retail &amp; Distribution Management</w:t>
      </w:r>
      <w:r>
        <w:t xml:space="preserve">, </w:t>
      </w:r>
      <w:r w:rsidRPr="00793812">
        <w:rPr>
          <w:i/>
          <w:iCs/>
        </w:rPr>
        <w:t>47</w:t>
      </w:r>
      <w:r>
        <w:t xml:space="preserve">(5), 474-492. https://doi.org/10.1108/IJRDM-12-2018-0270 </w:t>
      </w:r>
    </w:p>
    <w:p w14:paraId="36C03EAB" w14:textId="77777777" w:rsidR="00CC2B3A" w:rsidRDefault="00CC2B3A" w:rsidP="00CC2B3A">
      <w:pPr>
        <w:ind w:left="720" w:hanging="720"/>
      </w:pPr>
      <w:r>
        <w:t xml:space="preserve">Schoenbachler, D. D., &amp; Gordon, G. L. (2002). Multi‐channel shopping: understanding what drives channel choice. </w:t>
      </w:r>
      <w:r w:rsidRPr="00704440">
        <w:rPr>
          <w:i/>
          <w:iCs/>
        </w:rPr>
        <w:t>Journal of consumer marketing</w:t>
      </w:r>
      <w:r>
        <w:t xml:space="preserve">. </w:t>
      </w:r>
      <w:r w:rsidRPr="00704440">
        <w:t>https://doi.org/10.1108/07363760210414943</w:t>
      </w:r>
    </w:p>
    <w:p w14:paraId="0830FA7E" w14:textId="77777777" w:rsidR="00CC2B3A" w:rsidRDefault="00CC2B3A" w:rsidP="00CC2B3A">
      <w:pPr>
        <w:ind w:left="720" w:hanging="720"/>
      </w:pPr>
      <w:r>
        <w:t xml:space="preserve">Shaw, C., &amp; Ivens, J. (2002). Building great customer experiences (Vol. 241). </w:t>
      </w:r>
      <w:r w:rsidRPr="000A0787">
        <w:rPr>
          <w:i/>
          <w:iCs/>
        </w:rPr>
        <w:t>Springer</w:t>
      </w:r>
      <w:r>
        <w:t xml:space="preserve">. </w:t>
      </w:r>
    </w:p>
    <w:p w14:paraId="5A067B7B" w14:textId="0CBD6F8B" w:rsidR="00CC2B3A" w:rsidRDefault="00CC2B3A" w:rsidP="00CC2B3A">
      <w:pPr>
        <w:ind w:left="720" w:hanging="720"/>
      </w:pPr>
      <w:r>
        <w:t>Shen, X.-L., Li, Y.-J., Sun, Y., &amp; Wang, N. (2018). Channel integration quality, perceived fluency and omnichannel service usage: The moderating roles of internal and external usage experience.</w:t>
      </w:r>
      <w:r w:rsidRPr="000A0787">
        <w:rPr>
          <w:i/>
          <w:iCs/>
        </w:rPr>
        <w:t xml:space="preserve"> Decision Support Systems,</w:t>
      </w:r>
      <w:r w:rsidR="00793812">
        <w:rPr>
          <w:i/>
          <w:iCs/>
        </w:rPr>
        <w:t xml:space="preserve"> </w:t>
      </w:r>
      <w:r w:rsidRPr="00793812">
        <w:rPr>
          <w:i/>
          <w:iCs/>
        </w:rPr>
        <w:t>109</w:t>
      </w:r>
      <w:r>
        <w:t xml:space="preserve">, 61-73. </w:t>
      </w:r>
      <w:r w:rsidRPr="00EC1BC3">
        <w:t>https://doi.org/10.1016/j.dss.2018.01.006</w:t>
      </w:r>
    </w:p>
    <w:p w14:paraId="45BBF101" w14:textId="77777777" w:rsidR="00CC2B3A" w:rsidRDefault="00CC2B3A" w:rsidP="00CC2B3A">
      <w:pPr>
        <w:ind w:left="720" w:hanging="720"/>
      </w:pPr>
      <w:r>
        <w:t xml:space="preserve">Shi, S., Wang, Y., Chen, X., &amp; Zhang, Q. (2020). Conceptualization of omnichannel customer experience and its impact on shopping intention: A mixed-method approach. </w:t>
      </w:r>
      <w:r w:rsidRPr="00C46E69">
        <w:rPr>
          <w:i/>
          <w:iCs/>
        </w:rPr>
        <w:lastRenderedPageBreak/>
        <w:t>International Journal of Information Management</w:t>
      </w:r>
      <w:r>
        <w:t xml:space="preserve">, </w:t>
      </w:r>
      <w:r w:rsidRPr="00793812">
        <w:rPr>
          <w:i/>
          <w:iCs/>
        </w:rPr>
        <w:t>50</w:t>
      </w:r>
      <w:r>
        <w:t xml:space="preserve">, 325-336. </w:t>
      </w:r>
      <w:r w:rsidRPr="00C46E69">
        <w:t>https://doi.org/10.1016/j.ijinfomgt.2019.09.001</w:t>
      </w:r>
    </w:p>
    <w:p w14:paraId="56198C9A" w14:textId="77777777" w:rsidR="00CC2B3A" w:rsidRDefault="00CC2B3A" w:rsidP="00CC2B3A">
      <w:pPr>
        <w:ind w:left="720" w:hanging="720"/>
      </w:pPr>
      <w:r>
        <w:t>Silva, S. C. e., Martins, C. C., &amp; Sousa, J. M. d. (2018). Omnichannel approach: Factors affecting consumer acceptance</w:t>
      </w:r>
      <w:r w:rsidRPr="00E66910">
        <w:rPr>
          <w:i/>
          <w:iCs/>
        </w:rPr>
        <w:t>. Journal of Marketing Channels</w:t>
      </w:r>
      <w:r>
        <w:t xml:space="preserve">, </w:t>
      </w:r>
      <w:r w:rsidRPr="00793812">
        <w:rPr>
          <w:i/>
          <w:iCs/>
        </w:rPr>
        <w:t>25</w:t>
      </w:r>
      <w:r>
        <w:t xml:space="preserve">(1-2), 73-84. </w:t>
      </w:r>
      <w:r w:rsidRPr="00E66910">
        <w:t>https://doi.org/10.1080/1046669X.2019.1647910</w:t>
      </w:r>
    </w:p>
    <w:p w14:paraId="2D33D699" w14:textId="77777777" w:rsidR="00CC2B3A" w:rsidRDefault="00CC2B3A" w:rsidP="00CC2B3A">
      <w:pPr>
        <w:ind w:left="720" w:hanging="720"/>
      </w:pPr>
      <w:r>
        <w:t xml:space="preserve">Sombultawee, K., &amp; Wattanatorn, W. (2022). The impact of trust on purchase intention through omnichannel retailing. </w:t>
      </w:r>
      <w:r w:rsidRPr="00C45275">
        <w:rPr>
          <w:i/>
          <w:iCs/>
        </w:rPr>
        <w:t>Journal of Advances in Management Research</w:t>
      </w:r>
      <w:r>
        <w:t xml:space="preserve">, ahead-of-print(ahead-of-print). https://doi.org/10.1108/JAMR-06-2021-0196 </w:t>
      </w:r>
    </w:p>
    <w:p w14:paraId="38BC7F94" w14:textId="77777777" w:rsidR="00CC2B3A" w:rsidRDefault="00CC2B3A" w:rsidP="00CC2B3A">
      <w:pPr>
        <w:ind w:left="720" w:hanging="720"/>
      </w:pPr>
      <w:r>
        <w:t>Sousa, R., &amp; Voss, C. A. (2006). Service quality in multichannel services employing virtual channels. Journal of Service Research</w:t>
      </w:r>
      <w:r w:rsidRPr="00793812">
        <w:rPr>
          <w:i/>
          <w:iCs/>
        </w:rPr>
        <w:t>, 8</w:t>
      </w:r>
      <w:r>
        <w:t xml:space="preserve">(4), 356-371. https://doi.org/doi:10.1177/1094670506286324 </w:t>
      </w:r>
    </w:p>
    <w:p w14:paraId="32771BFF" w14:textId="77777777" w:rsidR="00CC2B3A" w:rsidRDefault="00CC2B3A" w:rsidP="00CC2B3A">
      <w:pPr>
        <w:ind w:left="720" w:hanging="720"/>
      </w:pPr>
      <w:r>
        <w:t>Stats, I. W. (2021).  https://www.internetworldstats.com/</w:t>
      </w:r>
    </w:p>
    <w:p w14:paraId="1E79C734" w14:textId="77777777" w:rsidR="00CC2B3A" w:rsidRDefault="00CC2B3A" w:rsidP="00CC2B3A">
      <w:pPr>
        <w:ind w:left="720" w:hanging="720"/>
      </w:pPr>
      <w:r>
        <w:t>Stone, M., Hobbs, M., &amp; Khaleeli, M. (2002). Multichannel customer management: The benefits and challenges</w:t>
      </w:r>
      <w:r w:rsidRPr="002D7E8D">
        <w:rPr>
          <w:i/>
          <w:iCs/>
        </w:rPr>
        <w:t>. Journal of Database Marketing &amp; Customer Strategy Management</w:t>
      </w:r>
      <w:r>
        <w:t xml:space="preserve">, </w:t>
      </w:r>
      <w:r w:rsidRPr="00727DA8">
        <w:rPr>
          <w:i/>
          <w:iCs/>
        </w:rPr>
        <w:t>10</w:t>
      </w:r>
      <w:r>
        <w:t xml:space="preserve">(1), 39-52. https://doi.org/10.1057/palgrave.jdm.3240093 </w:t>
      </w:r>
    </w:p>
    <w:p w14:paraId="40DBC6E5" w14:textId="77777777" w:rsidR="00CC2B3A" w:rsidRDefault="00CC2B3A" w:rsidP="00CC2B3A">
      <w:pPr>
        <w:ind w:left="720" w:hanging="720"/>
      </w:pPr>
      <w:r>
        <w:t xml:space="preserve">Sullivan, M., &amp; Adcock, D. (2002). Retail marketing. </w:t>
      </w:r>
      <w:r w:rsidRPr="002D7E8D">
        <w:rPr>
          <w:i/>
          <w:iCs/>
        </w:rPr>
        <w:t>Thomson Learning Emea</w:t>
      </w:r>
      <w:r>
        <w:t xml:space="preserve">. </w:t>
      </w:r>
    </w:p>
    <w:p w14:paraId="4A6A1116" w14:textId="77777777" w:rsidR="00CC2B3A" w:rsidRDefault="00CC2B3A" w:rsidP="00CC2B3A">
      <w:pPr>
        <w:ind w:left="720" w:hanging="720"/>
      </w:pPr>
      <w:r>
        <w:t xml:space="preserve">Sweeney, J. C., &amp; Soutar, G. N. (2001). Consumer perceived value: The development of a multiple item scale. </w:t>
      </w:r>
      <w:r w:rsidRPr="002D7E8D">
        <w:rPr>
          <w:i/>
          <w:iCs/>
        </w:rPr>
        <w:t>Journal of Retailing</w:t>
      </w:r>
      <w:r>
        <w:t xml:space="preserve">, </w:t>
      </w:r>
      <w:r w:rsidRPr="00727DA8">
        <w:rPr>
          <w:i/>
          <w:iCs/>
        </w:rPr>
        <w:t>77</w:t>
      </w:r>
      <w:r>
        <w:t xml:space="preserve">(2), 203-220. https://doi.org/https://doi.org/10.1016/S00224359(01)00041-0 </w:t>
      </w:r>
    </w:p>
    <w:p w14:paraId="621E6749" w14:textId="77777777" w:rsidR="00CC2B3A" w:rsidRDefault="00CC2B3A" w:rsidP="00CC2B3A">
      <w:pPr>
        <w:ind w:left="720" w:hanging="720"/>
      </w:pPr>
      <w:r>
        <w:t xml:space="preserve">Tabachnick, B. G., Fidell, L. S., &amp; Ullman, J. B. (2013). Using multivariate statistics (Vol. 6). </w:t>
      </w:r>
      <w:r w:rsidRPr="002D7E8D">
        <w:rPr>
          <w:i/>
          <w:iCs/>
        </w:rPr>
        <w:t>pearson Boston, MA</w:t>
      </w:r>
      <w:r>
        <w:t xml:space="preserve">. </w:t>
      </w:r>
    </w:p>
    <w:p w14:paraId="436D43BF" w14:textId="77777777" w:rsidR="00CC2B3A" w:rsidRDefault="00CC2B3A" w:rsidP="00CC2B3A">
      <w:pPr>
        <w:ind w:left="720" w:hanging="720"/>
      </w:pPr>
      <w:r>
        <w:lastRenderedPageBreak/>
        <w:t xml:space="preserve">Theofanidis, D., &amp; Fountouki, A. (2018). Limitations and delimitations in the research process. </w:t>
      </w:r>
      <w:r w:rsidRPr="00E66D06">
        <w:rPr>
          <w:i/>
          <w:iCs/>
        </w:rPr>
        <w:t>Perioperative Nursing-Quarterly scientific, online official journal of GORNA</w:t>
      </w:r>
      <w:r w:rsidRPr="006422D9">
        <w:rPr>
          <w:i/>
          <w:iCs/>
        </w:rPr>
        <w:t>, 7</w:t>
      </w:r>
      <w:r>
        <w:t xml:space="preserve">(3 September-December 2018), 155-163. </w:t>
      </w:r>
      <w:r w:rsidRPr="00A64BD6">
        <w:t>https://doi.org/10.5281/zenodo.2552022</w:t>
      </w:r>
    </w:p>
    <w:p w14:paraId="51CCC343" w14:textId="77777777" w:rsidR="00CC2B3A" w:rsidRDefault="00CC2B3A" w:rsidP="00CC2B3A">
      <w:pPr>
        <w:ind w:left="720" w:hanging="720"/>
      </w:pPr>
      <w:r>
        <w:t xml:space="preserve">Vakulenko, Y., Shams, P., Hellström, D., &amp; Hjort, K. (2019). Online retail experience and customer satisfaction: the mediating role of last mile delivery. </w:t>
      </w:r>
      <w:r w:rsidRPr="00E66D06">
        <w:rPr>
          <w:i/>
          <w:iCs/>
        </w:rPr>
        <w:t>The International Review of Retail, Distribution and Consumer Research</w:t>
      </w:r>
      <w:r>
        <w:t xml:space="preserve">, </w:t>
      </w:r>
      <w:r w:rsidRPr="006422D9">
        <w:rPr>
          <w:i/>
          <w:iCs/>
        </w:rPr>
        <w:t>29</w:t>
      </w:r>
      <w:r>
        <w:t xml:space="preserve">(3), 306-320. </w:t>
      </w:r>
      <w:r w:rsidRPr="007A2A40">
        <w:t>https://doi.org/10.1080/09593969.2019.1598466</w:t>
      </w:r>
    </w:p>
    <w:p w14:paraId="376BC91E" w14:textId="77777777" w:rsidR="00CC2B3A" w:rsidRDefault="00CC2B3A" w:rsidP="00CC2B3A">
      <w:pPr>
        <w:ind w:left="720" w:hanging="720"/>
      </w:pPr>
      <w:r>
        <w:t xml:space="preserve">Venkatesan, R., Mehta, K., &amp; Bapna, R. (2007). Do market characteristics impact the relationship between retailer characteristics and online prices? </w:t>
      </w:r>
      <w:r w:rsidRPr="00E66D06">
        <w:rPr>
          <w:i/>
          <w:iCs/>
        </w:rPr>
        <w:t>Journal of Retailing</w:t>
      </w:r>
      <w:r>
        <w:t xml:space="preserve">, </w:t>
      </w:r>
      <w:r w:rsidRPr="006422D9">
        <w:rPr>
          <w:i/>
          <w:iCs/>
        </w:rPr>
        <w:t>83</w:t>
      </w:r>
      <w:r>
        <w:t xml:space="preserve">(3), 309-324. </w:t>
      </w:r>
      <w:r w:rsidRPr="007A2A40">
        <w:t>https://doi.org/10.1016/j.jretai.2006.04.002</w:t>
      </w:r>
    </w:p>
    <w:p w14:paraId="3D0F4D54" w14:textId="77777777" w:rsidR="00CC2B3A" w:rsidRDefault="00CC2B3A" w:rsidP="00CC2B3A">
      <w:pPr>
        <w:ind w:left="720" w:hanging="720"/>
      </w:pPr>
      <w:r>
        <w:t xml:space="preserve">Verhoef, P. C. (2021). Omni-channel retailing: some reflections. </w:t>
      </w:r>
      <w:r w:rsidRPr="00E66D06">
        <w:rPr>
          <w:i/>
          <w:iCs/>
        </w:rPr>
        <w:t>Journal of Strategic Marketing</w:t>
      </w:r>
      <w:r>
        <w:t xml:space="preserve">, </w:t>
      </w:r>
      <w:r w:rsidRPr="006422D9">
        <w:rPr>
          <w:i/>
          <w:iCs/>
        </w:rPr>
        <w:t>29</w:t>
      </w:r>
      <w:r>
        <w:t xml:space="preserve">(7), 608-616. </w:t>
      </w:r>
      <w:r w:rsidRPr="00E0055D">
        <w:t>https://doi.org/10.1080/0965254X.2021.1892163</w:t>
      </w:r>
    </w:p>
    <w:p w14:paraId="0F1669A8" w14:textId="77777777" w:rsidR="00CC2B3A" w:rsidRDefault="00CC2B3A" w:rsidP="00CC2B3A">
      <w:pPr>
        <w:ind w:left="720" w:hanging="720"/>
      </w:pPr>
      <w:r>
        <w:t xml:space="preserve">Verhoef, P. C., Kannan, P. K., &amp; Inman, J. J. (2015). From multi-channel retailing to omni-channel retailing: introduction to the special issue on multi-channel retailing. </w:t>
      </w:r>
      <w:r w:rsidRPr="00E66D06">
        <w:rPr>
          <w:i/>
          <w:iCs/>
        </w:rPr>
        <w:t>Journal of Retailing</w:t>
      </w:r>
      <w:r>
        <w:t xml:space="preserve">, </w:t>
      </w:r>
      <w:r w:rsidRPr="006422D9">
        <w:rPr>
          <w:i/>
          <w:iCs/>
        </w:rPr>
        <w:t>91</w:t>
      </w:r>
      <w:r>
        <w:t xml:space="preserve">(2), 174-181. </w:t>
      </w:r>
      <w:r w:rsidRPr="00EE5C68">
        <w:t>https://doi.org/10.1016/j.jretai.2015.02.005</w:t>
      </w:r>
    </w:p>
    <w:p w14:paraId="69E01936" w14:textId="77777777" w:rsidR="00CC2B3A" w:rsidRDefault="00CC2B3A" w:rsidP="00CC2B3A">
      <w:pPr>
        <w:ind w:left="720" w:hanging="720"/>
      </w:pPr>
      <w:r>
        <w:t xml:space="preserve">Verhoef, P. C., &amp; Lemon, K. N. (2013). Successful customer value management: Key lessons and emerging trends. </w:t>
      </w:r>
      <w:r w:rsidRPr="001700EA">
        <w:rPr>
          <w:i/>
          <w:iCs/>
        </w:rPr>
        <w:t>European Management Journal</w:t>
      </w:r>
      <w:r>
        <w:t xml:space="preserve">, </w:t>
      </w:r>
      <w:r w:rsidRPr="006422D9">
        <w:rPr>
          <w:i/>
          <w:iCs/>
        </w:rPr>
        <w:t>31</w:t>
      </w:r>
      <w:r>
        <w:t xml:space="preserve">(1), 1-15. </w:t>
      </w:r>
      <w:r w:rsidRPr="001700EA">
        <w:t>https://doi.org/10.1016/j.emj.2012.08.001</w:t>
      </w:r>
    </w:p>
    <w:p w14:paraId="55341BE2" w14:textId="77777777" w:rsidR="00CC2B3A" w:rsidRDefault="00CC2B3A" w:rsidP="00CC2B3A">
      <w:pPr>
        <w:ind w:left="720" w:hanging="720"/>
      </w:pPr>
      <w:r>
        <w:t>Verhoef, P. C., Lemon, K. N., Parasuraman, A., Roggeveen, A., Tsiros, M., &amp; Schlesinger, L. A. (2009). Customer experience creation: Determinants, dynamics and management strategies</w:t>
      </w:r>
      <w:r w:rsidRPr="009A716A">
        <w:rPr>
          <w:i/>
          <w:iCs/>
        </w:rPr>
        <w:t>. Journal of Retailing</w:t>
      </w:r>
      <w:r>
        <w:t xml:space="preserve">, </w:t>
      </w:r>
      <w:r w:rsidRPr="006422D9">
        <w:rPr>
          <w:i/>
          <w:iCs/>
        </w:rPr>
        <w:t>85</w:t>
      </w:r>
      <w:r>
        <w:t xml:space="preserve">(1), 31-41. </w:t>
      </w:r>
      <w:r w:rsidRPr="006C6FBD">
        <w:t>https://doi.org/10.1016/j.jretai.2008.11.001</w:t>
      </w:r>
    </w:p>
    <w:p w14:paraId="4B1EA330" w14:textId="77777777" w:rsidR="00CC2B3A" w:rsidRDefault="00CC2B3A" w:rsidP="00CC2B3A">
      <w:pPr>
        <w:ind w:left="720" w:hanging="720"/>
      </w:pPr>
      <w:r>
        <w:lastRenderedPageBreak/>
        <w:t xml:space="preserve">Watanabe, C., Akhtar, W., Tou, Y., &amp; Neittaanmäki, P. (2021). Amazon's New Supra-Omnichannel: Realizing Growing Seamless Switching for Apparel During COVID-19. </w:t>
      </w:r>
      <w:r w:rsidRPr="00E66D06">
        <w:rPr>
          <w:i/>
          <w:iCs/>
        </w:rPr>
        <w:t>Technology in Society</w:t>
      </w:r>
      <w:r>
        <w:t xml:space="preserve">, </w:t>
      </w:r>
      <w:r w:rsidRPr="006422D9">
        <w:rPr>
          <w:i/>
          <w:iCs/>
        </w:rPr>
        <w:t>66</w:t>
      </w:r>
      <w:r>
        <w:t xml:space="preserve">, 101645. </w:t>
      </w:r>
    </w:p>
    <w:p w14:paraId="71674C77" w14:textId="77777777" w:rsidR="00CC2B3A" w:rsidRDefault="00CC2B3A" w:rsidP="00CC2B3A">
      <w:pPr>
        <w:ind w:left="720" w:hanging="720"/>
      </w:pPr>
      <w:r>
        <w:t xml:space="preserve">Wetzlinger, W., Auinger, A., Kindermann, H., &amp; Schönberger, W. (2017). Acceptance of Personalization in Omnichannel Retailing. </w:t>
      </w:r>
      <w:r w:rsidRPr="00E66D06">
        <w:rPr>
          <w:i/>
          <w:iCs/>
        </w:rPr>
        <w:t>HCI in Business, Government and Organizations. Supporting Business, Cham</w:t>
      </w:r>
      <w:r>
        <w:t>.</w:t>
      </w:r>
      <w:r w:rsidRPr="006C6FBD">
        <w:t xml:space="preserve"> https://doi.org/10.1007/978-3-319-58484-3_10</w:t>
      </w:r>
    </w:p>
    <w:p w14:paraId="22ED5DE1" w14:textId="77777777" w:rsidR="00CC2B3A" w:rsidRDefault="00CC2B3A" w:rsidP="00CC2B3A">
      <w:pPr>
        <w:ind w:left="720" w:hanging="720"/>
      </w:pPr>
      <w:r>
        <w:t xml:space="preserve">Wolny, J., &amp; Charoensuksai, N. (2014). Mapping customer journeys in multichannel decision-making. </w:t>
      </w:r>
      <w:r w:rsidRPr="00E66D06">
        <w:rPr>
          <w:i/>
          <w:iCs/>
        </w:rPr>
        <w:t>Journal of Direct, Data and Digital Marketing Practice</w:t>
      </w:r>
      <w:r>
        <w:t xml:space="preserve">, </w:t>
      </w:r>
      <w:r w:rsidRPr="006422D9">
        <w:rPr>
          <w:i/>
          <w:iCs/>
        </w:rPr>
        <w:t>15</w:t>
      </w:r>
      <w:r>
        <w:t xml:space="preserve">(4), 317-326. </w:t>
      </w:r>
      <w:r w:rsidRPr="00F32E11">
        <w:t>https://doi.org/10.1057/dddmp.2014.24</w:t>
      </w:r>
    </w:p>
    <w:p w14:paraId="073742E7" w14:textId="77777777" w:rsidR="00CC2B3A" w:rsidRDefault="00CC2B3A" w:rsidP="00CC2B3A">
      <w:pPr>
        <w:ind w:left="720" w:hanging="720"/>
      </w:pPr>
      <w:r>
        <w:t xml:space="preserve">Wu, J.-F., &amp; Chang, Y. P. (2016). Multichannel integration quality, online perceived value and online purchase intention: A perspective of land-based retailers. </w:t>
      </w:r>
      <w:r w:rsidRPr="00E66D06">
        <w:rPr>
          <w:i/>
          <w:iCs/>
        </w:rPr>
        <w:t>Internet Research</w:t>
      </w:r>
      <w:r>
        <w:t xml:space="preserve">. </w:t>
      </w:r>
      <w:r w:rsidRPr="00DF1F6C">
        <w:t>https://doi.org/10.1108/IntR-04-2014-0111</w:t>
      </w:r>
    </w:p>
    <w:p w14:paraId="6E0E5A4D" w14:textId="77777777" w:rsidR="00CC2B3A" w:rsidRDefault="00CC2B3A" w:rsidP="00CC2B3A">
      <w:pPr>
        <w:ind w:left="720" w:hanging="720"/>
      </w:pPr>
      <w:r>
        <w:t xml:space="preserve">Xia, L., Monroe, K. B., &amp; Cox, J. L. (2004). The price is unfair! A conceptual framework of price fairness perceptions. </w:t>
      </w:r>
      <w:r w:rsidRPr="00E66D06">
        <w:rPr>
          <w:i/>
          <w:iCs/>
        </w:rPr>
        <w:t>Journal of marketing</w:t>
      </w:r>
      <w:r w:rsidRPr="006422D9">
        <w:rPr>
          <w:i/>
          <w:iCs/>
        </w:rPr>
        <w:t>, 68</w:t>
      </w:r>
      <w:r>
        <w:t xml:space="preserve">(4), 1-15. </w:t>
      </w:r>
      <w:r w:rsidRPr="00DF1F6C">
        <w:t>https://doi.org/10.1509/jmkg.68.4.1.42733</w:t>
      </w:r>
    </w:p>
    <w:p w14:paraId="37AB39A1" w14:textId="77777777" w:rsidR="00CC2B3A" w:rsidRDefault="00CC2B3A" w:rsidP="00CC2B3A">
      <w:pPr>
        <w:ind w:left="720" w:hanging="720"/>
      </w:pPr>
      <w:r>
        <w:t xml:space="preserve">Xu, X., &amp; Jackson, J. E. (2019). Examining customer channel selection intention in the omni-channel retail environment. </w:t>
      </w:r>
      <w:r w:rsidRPr="00E66D06">
        <w:rPr>
          <w:i/>
          <w:iCs/>
        </w:rPr>
        <w:t>International journal of production economics</w:t>
      </w:r>
      <w:r>
        <w:t xml:space="preserve">, </w:t>
      </w:r>
      <w:r w:rsidRPr="006422D9">
        <w:rPr>
          <w:i/>
          <w:iCs/>
        </w:rPr>
        <w:t>208</w:t>
      </w:r>
      <w:r>
        <w:t xml:space="preserve">, 434-445. https://doi.org/https://doi.org/10.1016/j.ijpe.2018.12.009 </w:t>
      </w:r>
    </w:p>
    <w:p w14:paraId="3ECEA07E" w14:textId="77777777" w:rsidR="00CC2B3A" w:rsidRDefault="00CC2B3A" w:rsidP="00CC2B3A">
      <w:pPr>
        <w:ind w:left="720" w:hanging="720"/>
      </w:pPr>
      <w:r>
        <w:t>Yang, S., Lu, Y., &amp; Chau, P. Y. (2013). Why do consumers adopt online channel? An empirical investigation of two channel extension mechanisms</w:t>
      </w:r>
      <w:r w:rsidRPr="008735A8">
        <w:rPr>
          <w:i/>
          <w:iCs/>
        </w:rPr>
        <w:t>. Decision Support Systems</w:t>
      </w:r>
      <w:r>
        <w:t xml:space="preserve">, </w:t>
      </w:r>
      <w:r w:rsidRPr="006422D9">
        <w:rPr>
          <w:i/>
          <w:iCs/>
        </w:rPr>
        <w:t>54</w:t>
      </w:r>
      <w:r>
        <w:t xml:space="preserve">(2), 858-869. </w:t>
      </w:r>
      <w:r w:rsidRPr="008735A8">
        <w:t>https://doi.org/10.1016/j.dss.2012.09.011</w:t>
      </w:r>
    </w:p>
    <w:p w14:paraId="17EFD4CC" w14:textId="77777777" w:rsidR="00CC2B3A" w:rsidRDefault="00CC2B3A" w:rsidP="00CC2B3A">
      <w:pPr>
        <w:ind w:left="720" w:hanging="720"/>
      </w:pPr>
      <w:r>
        <w:lastRenderedPageBreak/>
        <w:t xml:space="preserve">Zeithaml, V. A., Berry, L. L., &amp; Parasuraman, A. (1996). The behavioral consequences of service quality. </w:t>
      </w:r>
      <w:r w:rsidRPr="00E66D06">
        <w:rPr>
          <w:i/>
          <w:iCs/>
        </w:rPr>
        <w:t>Journal of marketing</w:t>
      </w:r>
      <w:r>
        <w:t xml:space="preserve">, </w:t>
      </w:r>
      <w:r w:rsidRPr="006422D9">
        <w:rPr>
          <w:i/>
          <w:iCs/>
        </w:rPr>
        <w:t>60</w:t>
      </w:r>
      <w:r>
        <w:t xml:space="preserve">(2), 31-46. </w:t>
      </w:r>
      <w:r w:rsidRPr="006D1E93">
        <w:t>https://doi.org/10.1177/002224299606000203</w:t>
      </w:r>
    </w:p>
    <w:p w14:paraId="66C35379" w14:textId="77777777" w:rsidR="00CC2B3A" w:rsidRDefault="00CC2B3A" w:rsidP="00CC2B3A">
      <w:pPr>
        <w:ind w:left="720" w:hanging="720"/>
      </w:pPr>
      <w:r>
        <w:t>Zettelmeyer, F. (2000). Expanding to the Internet: Pricing and Communications Strategies When Firms Compete on Multiple Channels</w:t>
      </w:r>
      <w:r w:rsidRPr="004B51C4">
        <w:rPr>
          <w:i/>
          <w:iCs/>
        </w:rPr>
        <w:t>. Journal of marketing research</w:t>
      </w:r>
      <w:r>
        <w:t xml:space="preserve">, </w:t>
      </w:r>
      <w:r w:rsidRPr="006422D9">
        <w:rPr>
          <w:i/>
          <w:iCs/>
        </w:rPr>
        <w:t>37</w:t>
      </w:r>
      <w:r>
        <w:t xml:space="preserve">(3), 292-308. https://doi.org/10.1509/jmkr.37.3.292.18777 </w:t>
      </w:r>
    </w:p>
    <w:p w14:paraId="6E664017" w14:textId="77777777" w:rsidR="00CC2B3A" w:rsidRDefault="00CC2B3A" w:rsidP="00CC2B3A">
      <w:pPr>
        <w:ind w:left="720" w:hanging="720"/>
      </w:pPr>
      <w:r>
        <w:t xml:space="preserve">Zhang, J., Farris, P. W., Irvin, J. W., Kushwaha, T., Steenburgh, T. J., &amp; Weitz, B. A. (2010). Crafting Integrated Multichannel Retailing Strategies. </w:t>
      </w:r>
      <w:r w:rsidRPr="004B51C4">
        <w:rPr>
          <w:i/>
          <w:iCs/>
        </w:rPr>
        <w:t>Journal of interactive marketing</w:t>
      </w:r>
      <w:r>
        <w:t xml:space="preserve">, </w:t>
      </w:r>
      <w:r w:rsidRPr="006422D9">
        <w:rPr>
          <w:i/>
          <w:iCs/>
        </w:rPr>
        <w:t>24</w:t>
      </w:r>
      <w:r>
        <w:t xml:space="preserve">(2), 168-180. https://doi.org/10.1016/j.intmar.2010.02.002 </w:t>
      </w:r>
    </w:p>
    <w:p w14:paraId="63B5AB37" w14:textId="77777777" w:rsidR="00CC2B3A" w:rsidRDefault="00CC2B3A" w:rsidP="00CC2B3A">
      <w:pPr>
        <w:ind w:left="720" w:hanging="720"/>
      </w:pPr>
      <w:r>
        <w:t xml:space="preserve">Zhang, K. Z., &amp; Benyoucef, M. (2016). Consumer behavior in social commerce: A literature review. </w:t>
      </w:r>
      <w:r w:rsidRPr="004B51C4">
        <w:rPr>
          <w:i/>
          <w:iCs/>
        </w:rPr>
        <w:t>Decision Support Systems</w:t>
      </w:r>
      <w:r>
        <w:t xml:space="preserve">, </w:t>
      </w:r>
      <w:r w:rsidRPr="006422D9">
        <w:rPr>
          <w:i/>
          <w:iCs/>
        </w:rPr>
        <w:t>86</w:t>
      </w:r>
      <w:r>
        <w:t>, 95-108. https://doi.org/10.1016/j.dss.2016.04.001</w:t>
      </w:r>
    </w:p>
    <w:p w14:paraId="4B76365F" w14:textId="77777777" w:rsidR="00CC2B3A" w:rsidRDefault="00CC2B3A" w:rsidP="00CC2B3A">
      <w:pPr>
        <w:ind w:left="720" w:hanging="720"/>
      </w:pPr>
      <w:r>
        <w:t xml:space="preserve">Zhang, M., He, X., Qin, F., Fu, W., &amp; He, Z. (2019). Service quality measurement for omni-channel retail: scale development and validation. </w:t>
      </w:r>
      <w:r w:rsidRPr="004B51C4">
        <w:rPr>
          <w:i/>
          <w:iCs/>
        </w:rPr>
        <w:t>Total Quality Management &amp; Business Excellence</w:t>
      </w:r>
      <w:r>
        <w:t xml:space="preserve">, </w:t>
      </w:r>
      <w:r w:rsidRPr="006422D9">
        <w:rPr>
          <w:i/>
          <w:iCs/>
        </w:rPr>
        <w:t>30</w:t>
      </w:r>
      <w:r>
        <w:t xml:space="preserve">(sup1), S210-S226. https://doi.org/10.1080/14783363.2019.1665846 </w:t>
      </w:r>
    </w:p>
    <w:p w14:paraId="1110A8BD" w14:textId="77777777" w:rsidR="00CC2B3A" w:rsidRDefault="00CC2B3A" w:rsidP="00CC2B3A">
      <w:pPr>
        <w:ind w:left="720" w:hanging="720"/>
      </w:pPr>
      <w:r>
        <w:t>Zhang, M., Li, Y., Sun, L., &amp; Moustapha, F. A. (2022). Integrated store service quality measurement scale in omni-channel retailing</w:t>
      </w:r>
      <w:r w:rsidRPr="004B51C4">
        <w:rPr>
          <w:i/>
          <w:iCs/>
        </w:rPr>
        <w:t>. International Journal of Retail &amp; Distribution Management</w:t>
      </w:r>
      <w:r w:rsidRPr="006422D9">
        <w:rPr>
          <w:i/>
          <w:iCs/>
        </w:rPr>
        <w:t>, 50</w:t>
      </w:r>
      <w:r>
        <w:t xml:space="preserve">(7), 839-859. https://doi.org/10.1108/IJRDM-02-2021-0056 </w:t>
      </w:r>
    </w:p>
    <w:p w14:paraId="4726266A" w14:textId="77777777" w:rsidR="00CC2B3A" w:rsidRDefault="00CC2B3A" w:rsidP="00CC2B3A">
      <w:pPr>
        <w:ind w:left="720" w:hanging="720"/>
      </w:pPr>
      <w:r>
        <w:t xml:space="preserve">Zhang, M., Ren, C., Wang, G. A., &amp; He, Z. (2018). The impact of channel integration on consumer responses in omni-channel retailing: The mediating effect of consumer empowerment. </w:t>
      </w:r>
      <w:r w:rsidRPr="004B51C4">
        <w:rPr>
          <w:i/>
          <w:iCs/>
        </w:rPr>
        <w:t>Electronic Commerce Research and Applications</w:t>
      </w:r>
      <w:r>
        <w:t xml:space="preserve">, </w:t>
      </w:r>
      <w:r w:rsidRPr="006422D9">
        <w:rPr>
          <w:i/>
          <w:iCs/>
        </w:rPr>
        <w:t>28</w:t>
      </w:r>
      <w:r>
        <w:t xml:space="preserve">, 181-193. </w:t>
      </w:r>
      <w:r w:rsidRPr="004019E4">
        <w:t>https://doi.org/10.1016/j.elerap.2018.02.002</w:t>
      </w:r>
    </w:p>
    <w:p w14:paraId="1D9C7C7D" w14:textId="77777777" w:rsidR="00CC2B3A" w:rsidRDefault="00CC2B3A" w:rsidP="00CC2B3A">
      <w:r>
        <w:t xml:space="preserve">                                                          </w:t>
      </w:r>
    </w:p>
    <w:p w14:paraId="258F078A" w14:textId="6C585BF2" w:rsidR="00BC5086" w:rsidRPr="00BC5086" w:rsidRDefault="00BC5086" w:rsidP="008168C3">
      <w:pPr>
        <w:ind w:left="720" w:hanging="720"/>
      </w:pPr>
      <w:r>
        <w:t xml:space="preserve">                                                         </w:t>
      </w:r>
    </w:p>
    <w:sectPr w:rsidR="00BC5086" w:rsidRPr="00BC5086" w:rsidSect="00F1196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7C2F0" w14:textId="77777777" w:rsidR="00393410" w:rsidRDefault="00393410" w:rsidP="00301349">
      <w:r>
        <w:separator/>
      </w:r>
    </w:p>
    <w:p w14:paraId="001E61BC" w14:textId="77777777" w:rsidR="00393410" w:rsidRDefault="00393410" w:rsidP="00301349"/>
  </w:endnote>
  <w:endnote w:type="continuationSeparator" w:id="0">
    <w:p w14:paraId="6D91F53D" w14:textId="77777777" w:rsidR="00393410" w:rsidRDefault="00393410" w:rsidP="00301349">
      <w:r>
        <w:continuationSeparator/>
      </w:r>
    </w:p>
    <w:p w14:paraId="137A2690" w14:textId="77777777" w:rsidR="00393410" w:rsidRDefault="00393410" w:rsidP="00301349"/>
  </w:endnote>
  <w:endnote w:type="continuationNotice" w:id="1">
    <w:p w14:paraId="641E0A03" w14:textId="77777777" w:rsidR="00393410" w:rsidRDefault="003934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8652723"/>
      <w:docPartObj>
        <w:docPartGallery w:val="Page Numbers (Bottom of Page)"/>
        <w:docPartUnique/>
      </w:docPartObj>
    </w:sdtPr>
    <w:sdtEndPr>
      <w:rPr>
        <w:noProof/>
      </w:rPr>
    </w:sdtEndPr>
    <w:sdtContent>
      <w:p w14:paraId="1D97BAB0" w14:textId="089204CF" w:rsidR="00B815D3" w:rsidRDefault="00B815D3" w:rsidP="00BC0E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1A68C" w14:textId="1FD35E07" w:rsidR="00B815D3" w:rsidRDefault="00B815D3">
    <w:pPr>
      <w:pStyle w:val="Footer"/>
      <w:jc w:val="center"/>
    </w:pPr>
  </w:p>
  <w:p w14:paraId="099C9F8B" w14:textId="77777777" w:rsidR="00B815D3" w:rsidRDefault="00B815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2941C" w14:textId="77777777" w:rsidR="00393410" w:rsidRDefault="00393410" w:rsidP="00301349">
      <w:r>
        <w:separator/>
      </w:r>
    </w:p>
    <w:p w14:paraId="2FA8ED02" w14:textId="77777777" w:rsidR="00393410" w:rsidRDefault="00393410" w:rsidP="00301349"/>
  </w:footnote>
  <w:footnote w:type="continuationSeparator" w:id="0">
    <w:p w14:paraId="58A6E9A8" w14:textId="77777777" w:rsidR="00393410" w:rsidRDefault="00393410" w:rsidP="00301349">
      <w:r>
        <w:continuationSeparator/>
      </w:r>
    </w:p>
    <w:p w14:paraId="165EB610" w14:textId="77777777" w:rsidR="00393410" w:rsidRDefault="00393410" w:rsidP="00301349"/>
  </w:footnote>
  <w:footnote w:type="continuationNotice" w:id="1">
    <w:p w14:paraId="76D66317" w14:textId="77777777" w:rsidR="00393410" w:rsidRDefault="0039341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B5A50"/>
    <w:multiLevelType w:val="hybridMultilevel"/>
    <w:tmpl w:val="0A9EC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35CD6"/>
    <w:multiLevelType w:val="hybridMultilevel"/>
    <w:tmpl w:val="6B587A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475D52"/>
    <w:multiLevelType w:val="hybridMultilevel"/>
    <w:tmpl w:val="9A623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979E6"/>
    <w:multiLevelType w:val="hybridMultilevel"/>
    <w:tmpl w:val="5E208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453B5D"/>
    <w:multiLevelType w:val="hybridMultilevel"/>
    <w:tmpl w:val="47946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AF2E55"/>
    <w:multiLevelType w:val="hybridMultilevel"/>
    <w:tmpl w:val="7BECA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65BA9"/>
    <w:multiLevelType w:val="hybridMultilevel"/>
    <w:tmpl w:val="74D8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356AF"/>
    <w:multiLevelType w:val="hybridMultilevel"/>
    <w:tmpl w:val="82020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637FC"/>
    <w:multiLevelType w:val="hybridMultilevel"/>
    <w:tmpl w:val="15129266"/>
    <w:lvl w:ilvl="0" w:tplc="04090003">
      <w:start w:val="1"/>
      <w:numFmt w:val="bullet"/>
      <w:lvlText w:val="o"/>
      <w:lvlJc w:val="left"/>
      <w:pPr>
        <w:ind w:left="1130" w:hanging="360"/>
      </w:pPr>
      <w:rPr>
        <w:rFonts w:ascii="Courier New" w:hAnsi="Courier New" w:cs="Courier New"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9" w15:restartNumberingAfterBreak="0">
    <w:nsid w:val="2C6147F3"/>
    <w:multiLevelType w:val="hybridMultilevel"/>
    <w:tmpl w:val="DD605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DF341A7"/>
    <w:multiLevelType w:val="hybridMultilevel"/>
    <w:tmpl w:val="0C300034"/>
    <w:lvl w:ilvl="0" w:tplc="B0A4068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042978"/>
    <w:multiLevelType w:val="multilevel"/>
    <w:tmpl w:val="7AAA6112"/>
    <w:lvl w:ilvl="0">
      <w:start w:val="4"/>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Theme="majorBidi" w:hAnsiTheme="majorBidi" w:cstheme="majorBidi" w:hint="default"/>
        <w:b/>
        <w:bCs/>
        <w:color w:val="auto"/>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2" w15:restartNumberingAfterBreak="0">
    <w:nsid w:val="42CE1179"/>
    <w:multiLevelType w:val="hybridMultilevel"/>
    <w:tmpl w:val="D9262E92"/>
    <w:lvl w:ilvl="0" w:tplc="28CEAA40">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3" w15:restartNumberingAfterBreak="0">
    <w:nsid w:val="45533361"/>
    <w:multiLevelType w:val="hybridMultilevel"/>
    <w:tmpl w:val="51F69C0E"/>
    <w:lvl w:ilvl="0" w:tplc="99C22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785665"/>
    <w:multiLevelType w:val="multilevel"/>
    <w:tmpl w:val="512A0E80"/>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536284"/>
    <w:multiLevelType w:val="hybridMultilevel"/>
    <w:tmpl w:val="4210F432"/>
    <w:lvl w:ilvl="0" w:tplc="B0A4068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4E1380"/>
    <w:multiLevelType w:val="hybridMultilevel"/>
    <w:tmpl w:val="E9C01030"/>
    <w:lvl w:ilvl="0" w:tplc="7E645924">
      <w:start w:val="1"/>
      <w:numFmt w:val="decimal"/>
      <w:lvlText w:val="%1."/>
      <w:lvlJc w:val="center"/>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7" w15:restartNumberingAfterBreak="0">
    <w:nsid w:val="5CAB4D31"/>
    <w:multiLevelType w:val="hybridMultilevel"/>
    <w:tmpl w:val="31C6FF08"/>
    <w:lvl w:ilvl="0" w:tplc="FF226DFE">
      <w:start w:val="182"/>
      <w:numFmt w:val="bullet"/>
      <w:lvlText w:val=""/>
      <w:lvlJc w:val="left"/>
      <w:pPr>
        <w:ind w:left="720" w:hanging="360"/>
      </w:pPr>
      <w:rPr>
        <w:rFonts w:ascii="Symbol" w:eastAsiaTheme="minorHAnsi" w:hAnsi="Symbol"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3EA4B79"/>
    <w:multiLevelType w:val="multilevel"/>
    <w:tmpl w:val="29DA07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5332A1F"/>
    <w:multiLevelType w:val="multilevel"/>
    <w:tmpl w:val="57B63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643D6C"/>
    <w:multiLevelType w:val="multilevel"/>
    <w:tmpl w:val="2564A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4D37E5"/>
    <w:multiLevelType w:val="hybridMultilevel"/>
    <w:tmpl w:val="32345B2C"/>
    <w:lvl w:ilvl="0" w:tplc="B0A4068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535774"/>
    <w:multiLevelType w:val="multilevel"/>
    <w:tmpl w:val="2ADCBA4C"/>
    <w:lvl w:ilvl="0">
      <w:start w:val="1"/>
      <w:numFmt w:val="decimal"/>
      <w:lvlText w:val="%1."/>
      <w:lvlJc w:val="left"/>
      <w:pPr>
        <w:ind w:left="4440" w:hanging="360"/>
      </w:pPr>
      <w:rPr>
        <w:rFonts w:hint="default"/>
      </w:rPr>
    </w:lvl>
    <w:lvl w:ilvl="1">
      <w:start w:val="8"/>
      <w:numFmt w:val="decimal"/>
      <w:isLgl/>
      <w:lvlText w:val="%1.%2"/>
      <w:lvlJc w:val="left"/>
      <w:pPr>
        <w:ind w:left="4440" w:hanging="360"/>
      </w:pPr>
      <w:rPr>
        <w:rFonts w:hint="default"/>
      </w:rPr>
    </w:lvl>
    <w:lvl w:ilvl="2">
      <w:start w:val="1"/>
      <w:numFmt w:val="decimal"/>
      <w:isLgl/>
      <w:lvlText w:val="%1.%2.%3"/>
      <w:lvlJc w:val="left"/>
      <w:pPr>
        <w:ind w:left="4800" w:hanging="720"/>
      </w:pPr>
      <w:rPr>
        <w:rFonts w:hint="default"/>
      </w:rPr>
    </w:lvl>
    <w:lvl w:ilvl="3">
      <w:start w:val="1"/>
      <w:numFmt w:val="decimal"/>
      <w:isLgl/>
      <w:lvlText w:val="%1.%2.%3.%4"/>
      <w:lvlJc w:val="left"/>
      <w:pPr>
        <w:ind w:left="4800" w:hanging="720"/>
      </w:pPr>
      <w:rPr>
        <w:rFonts w:hint="default"/>
      </w:rPr>
    </w:lvl>
    <w:lvl w:ilvl="4">
      <w:start w:val="1"/>
      <w:numFmt w:val="decimal"/>
      <w:isLgl/>
      <w:lvlText w:val="%1.%2.%3.%4.%5"/>
      <w:lvlJc w:val="left"/>
      <w:pPr>
        <w:ind w:left="5160" w:hanging="1080"/>
      </w:pPr>
      <w:rPr>
        <w:rFonts w:hint="default"/>
      </w:rPr>
    </w:lvl>
    <w:lvl w:ilvl="5">
      <w:start w:val="1"/>
      <w:numFmt w:val="decimal"/>
      <w:isLgl/>
      <w:lvlText w:val="%1.%2.%3.%4.%5.%6"/>
      <w:lvlJc w:val="left"/>
      <w:pPr>
        <w:ind w:left="5160" w:hanging="1080"/>
      </w:pPr>
      <w:rPr>
        <w:rFonts w:hint="default"/>
      </w:rPr>
    </w:lvl>
    <w:lvl w:ilvl="6">
      <w:start w:val="1"/>
      <w:numFmt w:val="decimal"/>
      <w:isLgl/>
      <w:lvlText w:val="%1.%2.%3.%4.%5.%6.%7"/>
      <w:lvlJc w:val="left"/>
      <w:pPr>
        <w:ind w:left="5520" w:hanging="1440"/>
      </w:pPr>
      <w:rPr>
        <w:rFonts w:hint="default"/>
      </w:rPr>
    </w:lvl>
    <w:lvl w:ilvl="7">
      <w:start w:val="1"/>
      <w:numFmt w:val="decimal"/>
      <w:isLgl/>
      <w:lvlText w:val="%1.%2.%3.%4.%5.%6.%7.%8"/>
      <w:lvlJc w:val="left"/>
      <w:pPr>
        <w:ind w:left="5520" w:hanging="1440"/>
      </w:pPr>
      <w:rPr>
        <w:rFonts w:hint="default"/>
      </w:rPr>
    </w:lvl>
    <w:lvl w:ilvl="8">
      <w:start w:val="1"/>
      <w:numFmt w:val="decimal"/>
      <w:isLgl/>
      <w:lvlText w:val="%1.%2.%3.%4.%5.%6.%7.%8.%9"/>
      <w:lvlJc w:val="left"/>
      <w:pPr>
        <w:ind w:left="5880" w:hanging="1800"/>
      </w:pPr>
      <w:rPr>
        <w:rFonts w:hint="default"/>
      </w:rPr>
    </w:lvl>
  </w:abstractNum>
  <w:abstractNum w:abstractNumId="23" w15:restartNumberingAfterBreak="0">
    <w:nsid w:val="72A56E18"/>
    <w:multiLevelType w:val="hybridMultilevel"/>
    <w:tmpl w:val="0C56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9"/>
  </w:num>
  <w:num w:numId="4">
    <w:abstractNumId w:val="3"/>
  </w:num>
  <w:num w:numId="5">
    <w:abstractNumId w:val="0"/>
  </w:num>
  <w:num w:numId="6">
    <w:abstractNumId w:val="6"/>
  </w:num>
  <w:num w:numId="7">
    <w:abstractNumId w:val="4"/>
  </w:num>
  <w:num w:numId="8">
    <w:abstractNumId w:val="10"/>
  </w:num>
  <w:num w:numId="9">
    <w:abstractNumId w:val="18"/>
  </w:num>
  <w:num w:numId="10">
    <w:abstractNumId w:val="13"/>
  </w:num>
  <w:num w:numId="11">
    <w:abstractNumId w:val="7"/>
  </w:num>
  <w:num w:numId="12">
    <w:abstractNumId w:val="22"/>
  </w:num>
  <w:num w:numId="13">
    <w:abstractNumId w:val="12"/>
  </w:num>
  <w:num w:numId="14">
    <w:abstractNumId w:val="8"/>
  </w:num>
  <w:num w:numId="15">
    <w:abstractNumId w:val="11"/>
  </w:num>
  <w:num w:numId="16">
    <w:abstractNumId w:val="17"/>
  </w:num>
  <w:num w:numId="17">
    <w:abstractNumId w:val="14"/>
  </w:num>
  <w:num w:numId="18">
    <w:abstractNumId w:val="23"/>
  </w:num>
  <w:num w:numId="19">
    <w:abstractNumId w:val="1"/>
  </w:num>
  <w:num w:numId="20">
    <w:abstractNumId w:val="16"/>
  </w:num>
  <w:num w:numId="21">
    <w:abstractNumId w:val="21"/>
  </w:num>
  <w:num w:numId="22">
    <w:abstractNumId w:val="19"/>
  </w:num>
  <w:num w:numId="23">
    <w:abstractNumId w:val="2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w5t99rrowptx8ef50bxr9vzzf5xpad0prwz&quot;&gt;My EndNote Library-Converted&lt;record-ids&gt;&lt;item&gt;3&lt;/item&gt;&lt;item&gt;92&lt;/item&gt;&lt;item&gt;111&lt;/item&gt;&lt;item&gt;112&lt;/item&gt;&lt;item&gt;114&lt;/item&gt;&lt;item&gt;115&lt;/item&gt;&lt;item&gt;120&lt;/item&gt;&lt;item&gt;121&lt;/item&gt;&lt;item&gt;122&lt;/item&gt;&lt;item&gt;123&lt;/item&gt;&lt;item&gt;124&lt;/item&gt;&lt;item&gt;125&lt;/item&gt;&lt;item&gt;129&lt;/item&gt;&lt;item&gt;131&lt;/item&gt;&lt;item&gt;132&lt;/item&gt;&lt;item&gt;133&lt;/item&gt;&lt;item&gt;134&lt;/item&gt;&lt;item&gt;135&lt;/item&gt;&lt;item&gt;136&lt;/item&gt;&lt;item&gt;137&lt;/item&gt;&lt;item&gt;138&lt;/item&gt;&lt;item&gt;139&lt;/item&gt;&lt;item&gt;141&lt;/item&gt;&lt;item&gt;143&lt;/item&gt;&lt;item&gt;144&lt;/item&gt;&lt;item&gt;145&lt;/item&gt;&lt;item&gt;147&lt;/item&gt;&lt;item&gt;148&lt;/item&gt;&lt;item&gt;149&lt;/item&gt;&lt;item&gt;150&lt;/item&gt;&lt;item&gt;151&lt;/item&gt;&lt;item&gt;152&lt;/item&gt;&lt;item&gt;153&lt;/item&gt;&lt;item&gt;154&lt;/item&gt;&lt;item&gt;155&lt;/item&gt;&lt;item&gt;156&lt;/item&gt;&lt;item&gt;157&lt;/item&gt;&lt;item&gt;158&lt;/item&gt;&lt;item&gt;159&lt;/item&gt;&lt;item&gt;160&lt;/item&gt;&lt;item&gt;161&lt;/item&gt;&lt;item&gt;164&lt;/item&gt;&lt;item&gt;165&lt;/item&gt;&lt;item&gt;166&lt;/item&gt;&lt;item&gt;167&lt;/item&gt;&lt;item&gt;168&lt;/item&gt;&lt;item&gt;169&lt;/item&gt;&lt;item&gt;170&lt;/item&gt;&lt;item&gt;171&lt;/item&gt;&lt;item&gt;173&lt;/item&gt;&lt;item&gt;174&lt;/item&gt;&lt;item&gt;176&lt;/item&gt;&lt;item&gt;177&lt;/item&gt;&lt;item&gt;178&lt;/item&gt;&lt;item&gt;179&lt;/item&gt;&lt;item&gt;180&lt;/item&gt;&lt;item&gt;182&lt;/item&gt;&lt;item&gt;183&lt;/item&gt;&lt;item&gt;184&lt;/item&gt;&lt;item&gt;185&lt;/item&gt;&lt;item&gt;186&lt;/item&gt;&lt;item&gt;187&lt;/item&gt;&lt;item&gt;188&lt;/item&gt;&lt;item&gt;190&lt;/item&gt;&lt;item&gt;191&lt;/item&gt;&lt;item&gt;192&lt;/item&gt;&lt;item&gt;193&lt;/item&gt;&lt;item&gt;194&lt;/item&gt;&lt;item&gt;195&lt;/item&gt;&lt;item&gt;196&lt;/item&gt;&lt;item&gt;197&lt;/item&gt;&lt;item&gt;199&lt;/item&gt;&lt;item&gt;201&lt;/item&gt;&lt;item&gt;202&lt;/item&gt;&lt;item&gt;203&lt;/item&gt;&lt;item&gt;204&lt;/item&gt;&lt;item&gt;205&lt;/item&gt;&lt;item&gt;207&lt;/item&gt;&lt;item&gt;208&lt;/item&gt;&lt;item&gt;209&lt;/item&gt;&lt;item&gt;210&lt;/item&gt;&lt;item&gt;215&lt;/item&gt;&lt;item&gt;216&lt;/item&gt;&lt;item&gt;217&lt;/item&gt;&lt;item&gt;219&lt;/item&gt;&lt;item&gt;220&lt;/item&gt;&lt;item&gt;222&lt;/item&gt;&lt;item&gt;223&lt;/item&gt;&lt;item&gt;224&lt;/item&gt;&lt;item&gt;225&lt;/item&gt;&lt;item&gt;226&lt;/item&gt;&lt;item&gt;228&lt;/item&gt;&lt;item&gt;231&lt;/item&gt;&lt;item&gt;232&lt;/item&gt;&lt;item&gt;234&lt;/item&gt;&lt;item&gt;235&lt;/item&gt;&lt;item&gt;236&lt;/item&gt;&lt;item&gt;238&lt;/item&gt;&lt;item&gt;240&lt;/item&gt;&lt;item&gt;241&lt;/item&gt;&lt;item&gt;242&lt;/item&gt;&lt;item&gt;247&lt;/item&gt;&lt;item&gt;248&lt;/item&gt;&lt;item&gt;249&lt;/item&gt;&lt;item&gt;251&lt;/item&gt;&lt;item&gt;253&lt;/item&gt;&lt;item&gt;254&lt;/item&gt;&lt;item&gt;255&lt;/item&gt;&lt;item&gt;257&lt;/item&gt;&lt;item&gt;259&lt;/item&gt;&lt;item&gt;260&lt;/item&gt;&lt;item&gt;261&lt;/item&gt;&lt;item&gt;262&lt;/item&gt;&lt;item&gt;263&lt;/item&gt;&lt;item&gt;264&lt;/item&gt;&lt;item&gt;265&lt;/item&gt;&lt;item&gt;266&lt;/item&gt;&lt;item&gt;267&lt;/item&gt;&lt;item&gt;268&lt;/item&gt;&lt;item&gt;269&lt;/item&gt;&lt;item&gt;271&lt;/item&gt;&lt;item&gt;272&lt;/item&gt;&lt;item&gt;273&lt;/item&gt;&lt;item&gt;275&lt;/item&gt;&lt;item&gt;276&lt;/item&gt;&lt;item&gt;278&lt;/item&gt;&lt;item&gt;279&lt;/item&gt;&lt;item&gt;280&lt;/item&gt;&lt;item&gt;281&lt;/item&gt;&lt;item&gt;282&lt;/item&gt;&lt;item&gt;283&lt;/item&gt;&lt;item&gt;284&lt;/item&gt;&lt;item&gt;285&lt;/item&gt;&lt;item&gt;286&lt;/item&gt;&lt;item&gt;287&lt;/item&gt;&lt;item&gt;288&lt;/item&gt;&lt;item&gt;289&lt;/item&gt;&lt;item&gt;290&lt;/item&gt;&lt;item&gt;291&lt;/item&gt;&lt;item&gt;292&lt;/item&gt;&lt;item&gt;293&lt;/item&gt;&lt;item&gt;294&lt;/item&gt;&lt;item&gt;296&lt;/item&gt;&lt;item&gt;297&lt;/item&gt;&lt;item&gt;298&lt;/item&gt;&lt;item&gt;301&lt;/item&gt;&lt;item&gt;302&lt;/item&gt;&lt;item&gt;303&lt;/item&gt;&lt;item&gt;304&lt;/item&gt;&lt;item&gt;305&lt;/item&gt;&lt;item&gt;306&lt;/item&gt;&lt;item&gt;307&lt;/item&gt;&lt;item&gt;309&lt;/item&gt;&lt;item&gt;310&lt;/item&gt;&lt;item&gt;311&lt;/item&gt;&lt;item&gt;313&lt;/item&gt;&lt;item&gt;314&lt;/item&gt;&lt;item&gt;315&lt;/item&gt;&lt;item&gt;316&lt;/item&gt;&lt;item&gt;317&lt;/item&gt;&lt;item&gt;318&lt;/item&gt;&lt;item&gt;320&lt;/item&gt;&lt;item&gt;321&lt;/item&gt;&lt;item&gt;322&lt;/item&gt;&lt;item&gt;323&lt;/item&gt;&lt;item&gt;324&lt;/item&gt;&lt;/record-ids&gt;&lt;/item&gt;&lt;/Libraries&gt;"/>
  </w:docVars>
  <w:rsids>
    <w:rsidRoot w:val="00BD641D"/>
    <w:rsid w:val="00000638"/>
    <w:rsid w:val="00000FAF"/>
    <w:rsid w:val="000012BF"/>
    <w:rsid w:val="0000404E"/>
    <w:rsid w:val="00005231"/>
    <w:rsid w:val="00005660"/>
    <w:rsid w:val="00005F4E"/>
    <w:rsid w:val="0001120E"/>
    <w:rsid w:val="00011830"/>
    <w:rsid w:val="00012662"/>
    <w:rsid w:val="00013FBD"/>
    <w:rsid w:val="0001675F"/>
    <w:rsid w:val="00016CFE"/>
    <w:rsid w:val="00020D24"/>
    <w:rsid w:val="00022C97"/>
    <w:rsid w:val="00022D5C"/>
    <w:rsid w:val="00023AB9"/>
    <w:rsid w:val="000248DC"/>
    <w:rsid w:val="00025CD4"/>
    <w:rsid w:val="0002647D"/>
    <w:rsid w:val="000264BC"/>
    <w:rsid w:val="0002740A"/>
    <w:rsid w:val="000274FE"/>
    <w:rsid w:val="00027A1B"/>
    <w:rsid w:val="00031889"/>
    <w:rsid w:val="000326B3"/>
    <w:rsid w:val="0003281D"/>
    <w:rsid w:val="00033AC3"/>
    <w:rsid w:val="00034D23"/>
    <w:rsid w:val="0003584B"/>
    <w:rsid w:val="000360EB"/>
    <w:rsid w:val="000361DF"/>
    <w:rsid w:val="00037785"/>
    <w:rsid w:val="000414D3"/>
    <w:rsid w:val="00041AB0"/>
    <w:rsid w:val="00041D46"/>
    <w:rsid w:val="00043406"/>
    <w:rsid w:val="00045271"/>
    <w:rsid w:val="0004698E"/>
    <w:rsid w:val="00047A42"/>
    <w:rsid w:val="00052BD4"/>
    <w:rsid w:val="00052BF2"/>
    <w:rsid w:val="00052D7C"/>
    <w:rsid w:val="00054B18"/>
    <w:rsid w:val="000567DB"/>
    <w:rsid w:val="00057621"/>
    <w:rsid w:val="000579C2"/>
    <w:rsid w:val="00057A1B"/>
    <w:rsid w:val="000649E8"/>
    <w:rsid w:val="00064ECE"/>
    <w:rsid w:val="00066B12"/>
    <w:rsid w:val="00067725"/>
    <w:rsid w:val="0007063E"/>
    <w:rsid w:val="000711B5"/>
    <w:rsid w:val="0007237C"/>
    <w:rsid w:val="00072CB9"/>
    <w:rsid w:val="00076312"/>
    <w:rsid w:val="000808BA"/>
    <w:rsid w:val="00082DB0"/>
    <w:rsid w:val="0008465D"/>
    <w:rsid w:val="000861E9"/>
    <w:rsid w:val="00087CDE"/>
    <w:rsid w:val="000901E2"/>
    <w:rsid w:val="00092762"/>
    <w:rsid w:val="000929AC"/>
    <w:rsid w:val="00093E78"/>
    <w:rsid w:val="00094B11"/>
    <w:rsid w:val="0009555D"/>
    <w:rsid w:val="0009627B"/>
    <w:rsid w:val="000965E5"/>
    <w:rsid w:val="00096C85"/>
    <w:rsid w:val="000A07F7"/>
    <w:rsid w:val="000A1775"/>
    <w:rsid w:val="000A2427"/>
    <w:rsid w:val="000A416D"/>
    <w:rsid w:val="000A4559"/>
    <w:rsid w:val="000A6EF2"/>
    <w:rsid w:val="000B0802"/>
    <w:rsid w:val="000B09FB"/>
    <w:rsid w:val="000B5058"/>
    <w:rsid w:val="000B6DAA"/>
    <w:rsid w:val="000B78CD"/>
    <w:rsid w:val="000B7AB0"/>
    <w:rsid w:val="000B7DE4"/>
    <w:rsid w:val="000B7E63"/>
    <w:rsid w:val="000B7FDC"/>
    <w:rsid w:val="000C00A9"/>
    <w:rsid w:val="000C0ADE"/>
    <w:rsid w:val="000C13BB"/>
    <w:rsid w:val="000C23B2"/>
    <w:rsid w:val="000C304C"/>
    <w:rsid w:val="000C3098"/>
    <w:rsid w:val="000C3513"/>
    <w:rsid w:val="000C5826"/>
    <w:rsid w:val="000C5B4C"/>
    <w:rsid w:val="000C6993"/>
    <w:rsid w:val="000C727E"/>
    <w:rsid w:val="000C7761"/>
    <w:rsid w:val="000C7CF6"/>
    <w:rsid w:val="000D0805"/>
    <w:rsid w:val="000D09E1"/>
    <w:rsid w:val="000D5F1C"/>
    <w:rsid w:val="000D6F3F"/>
    <w:rsid w:val="000E0835"/>
    <w:rsid w:val="000E0A1E"/>
    <w:rsid w:val="000E0F28"/>
    <w:rsid w:val="000E124C"/>
    <w:rsid w:val="000E4D33"/>
    <w:rsid w:val="000E5B67"/>
    <w:rsid w:val="000E5FBF"/>
    <w:rsid w:val="000E7C3C"/>
    <w:rsid w:val="000F13F8"/>
    <w:rsid w:val="000F2430"/>
    <w:rsid w:val="000F3B41"/>
    <w:rsid w:val="000F7EF2"/>
    <w:rsid w:val="0010122A"/>
    <w:rsid w:val="001012CB"/>
    <w:rsid w:val="00105714"/>
    <w:rsid w:val="00110518"/>
    <w:rsid w:val="00111296"/>
    <w:rsid w:val="001121C8"/>
    <w:rsid w:val="0011261C"/>
    <w:rsid w:val="00112EC9"/>
    <w:rsid w:val="00113CF7"/>
    <w:rsid w:val="00114181"/>
    <w:rsid w:val="001150B3"/>
    <w:rsid w:val="00115B1F"/>
    <w:rsid w:val="0011631D"/>
    <w:rsid w:val="00120F13"/>
    <w:rsid w:val="00121306"/>
    <w:rsid w:val="0012171B"/>
    <w:rsid w:val="001228A6"/>
    <w:rsid w:val="001248F9"/>
    <w:rsid w:val="00124DCE"/>
    <w:rsid w:val="00126025"/>
    <w:rsid w:val="00126CBC"/>
    <w:rsid w:val="00127732"/>
    <w:rsid w:val="0013108C"/>
    <w:rsid w:val="00131519"/>
    <w:rsid w:val="00131E1D"/>
    <w:rsid w:val="001322C4"/>
    <w:rsid w:val="001322ED"/>
    <w:rsid w:val="00132813"/>
    <w:rsid w:val="00132D29"/>
    <w:rsid w:val="00133F2D"/>
    <w:rsid w:val="00135BD4"/>
    <w:rsid w:val="0013669D"/>
    <w:rsid w:val="00137192"/>
    <w:rsid w:val="0014060C"/>
    <w:rsid w:val="00141E8D"/>
    <w:rsid w:val="001431A6"/>
    <w:rsid w:val="00143714"/>
    <w:rsid w:val="00147750"/>
    <w:rsid w:val="00150132"/>
    <w:rsid w:val="00153051"/>
    <w:rsid w:val="00154D9D"/>
    <w:rsid w:val="00155DAC"/>
    <w:rsid w:val="00155E02"/>
    <w:rsid w:val="00155FD8"/>
    <w:rsid w:val="00156C0F"/>
    <w:rsid w:val="00156F01"/>
    <w:rsid w:val="00160740"/>
    <w:rsid w:val="0016086A"/>
    <w:rsid w:val="00163234"/>
    <w:rsid w:val="00163F68"/>
    <w:rsid w:val="00165610"/>
    <w:rsid w:val="00166841"/>
    <w:rsid w:val="001679AB"/>
    <w:rsid w:val="00171A7B"/>
    <w:rsid w:val="001758AB"/>
    <w:rsid w:val="00177F98"/>
    <w:rsid w:val="001829B4"/>
    <w:rsid w:val="00183BF6"/>
    <w:rsid w:val="001848E1"/>
    <w:rsid w:val="001858FE"/>
    <w:rsid w:val="00194370"/>
    <w:rsid w:val="001947DC"/>
    <w:rsid w:val="0019495C"/>
    <w:rsid w:val="001A17DC"/>
    <w:rsid w:val="001A2E53"/>
    <w:rsid w:val="001A3F28"/>
    <w:rsid w:val="001A5FB5"/>
    <w:rsid w:val="001B153E"/>
    <w:rsid w:val="001B23E1"/>
    <w:rsid w:val="001B3C57"/>
    <w:rsid w:val="001B41DF"/>
    <w:rsid w:val="001B5B0E"/>
    <w:rsid w:val="001B5D59"/>
    <w:rsid w:val="001B65E0"/>
    <w:rsid w:val="001C2A40"/>
    <w:rsid w:val="001C53B7"/>
    <w:rsid w:val="001C718C"/>
    <w:rsid w:val="001C7535"/>
    <w:rsid w:val="001C7712"/>
    <w:rsid w:val="001C7D06"/>
    <w:rsid w:val="001D64CC"/>
    <w:rsid w:val="001D7CD1"/>
    <w:rsid w:val="001E006C"/>
    <w:rsid w:val="001E13B2"/>
    <w:rsid w:val="001E3753"/>
    <w:rsid w:val="001E66C1"/>
    <w:rsid w:val="001F4972"/>
    <w:rsid w:val="001F4F7A"/>
    <w:rsid w:val="001F58A6"/>
    <w:rsid w:val="002000A9"/>
    <w:rsid w:val="00203D40"/>
    <w:rsid w:val="002052F7"/>
    <w:rsid w:val="00205665"/>
    <w:rsid w:val="0020592E"/>
    <w:rsid w:val="00211F76"/>
    <w:rsid w:val="00212C32"/>
    <w:rsid w:val="002135F6"/>
    <w:rsid w:val="00214120"/>
    <w:rsid w:val="00215107"/>
    <w:rsid w:val="00215B92"/>
    <w:rsid w:val="002216BA"/>
    <w:rsid w:val="0022179A"/>
    <w:rsid w:val="002220F1"/>
    <w:rsid w:val="00223D69"/>
    <w:rsid w:val="002254FE"/>
    <w:rsid w:val="00225873"/>
    <w:rsid w:val="002263BC"/>
    <w:rsid w:val="00234257"/>
    <w:rsid w:val="00234DBA"/>
    <w:rsid w:val="00235598"/>
    <w:rsid w:val="00235867"/>
    <w:rsid w:val="00235ABA"/>
    <w:rsid w:val="00235B26"/>
    <w:rsid w:val="00236DF4"/>
    <w:rsid w:val="00241B95"/>
    <w:rsid w:val="00242178"/>
    <w:rsid w:val="002436B8"/>
    <w:rsid w:val="00244774"/>
    <w:rsid w:val="002449A3"/>
    <w:rsid w:val="002508C6"/>
    <w:rsid w:val="00250BAC"/>
    <w:rsid w:val="0025100A"/>
    <w:rsid w:val="002524AF"/>
    <w:rsid w:val="00252C34"/>
    <w:rsid w:val="00252F5C"/>
    <w:rsid w:val="002536CF"/>
    <w:rsid w:val="00253DEF"/>
    <w:rsid w:val="00255CF2"/>
    <w:rsid w:val="00256A90"/>
    <w:rsid w:val="00257F90"/>
    <w:rsid w:val="002600EE"/>
    <w:rsid w:val="00261316"/>
    <w:rsid w:val="00261696"/>
    <w:rsid w:val="00262DD8"/>
    <w:rsid w:val="002635F6"/>
    <w:rsid w:val="00264000"/>
    <w:rsid w:val="00264311"/>
    <w:rsid w:val="00265860"/>
    <w:rsid w:val="00266090"/>
    <w:rsid w:val="002673AA"/>
    <w:rsid w:val="00267B95"/>
    <w:rsid w:val="0027033D"/>
    <w:rsid w:val="00270494"/>
    <w:rsid w:val="00270B4F"/>
    <w:rsid w:val="0027142B"/>
    <w:rsid w:val="00271E89"/>
    <w:rsid w:val="00272FCB"/>
    <w:rsid w:val="00273748"/>
    <w:rsid w:val="00273884"/>
    <w:rsid w:val="002775F5"/>
    <w:rsid w:val="0028024E"/>
    <w:rsid w:val="002809B4"/>
    <w:rsid w:val="002830F4"/>
    <w:rsid w:val="002844DD"/>
    <w:rsid w:val="002866FE"/>
    <w:rsid w:val="00286E41"/>
    <w:rsid w:val="00286EE4"/>
    <w:rsid w:val="0029018A"/>
    <w:rsid w:val="0029156E"/>
    <w:rsid w:val="00293570"/>
    <w:rsid w:val="00293875"/>
    <w:rsid w:val="00295C27"/>
    <w:rsid w:val="002A1518"/>
    <w:rsid w:val="002A1CE1"/>
    <w:rsid w:val="002A2925"/>
    <w:rsid w:val="002A2FA6"/>
    <w:rsid w:val="002B01A7"/>
    <w:rsid w:val="002B0AE5"/>
    <w:rsid w:val="002B0C32"/>
    <w:rsid w:val="002B2510"/>
    <w:rsid w:val="002B2909"/>
    <w:rsid w:val="002B2989"/>
    <w:rsid w:val="002B4453"/>
    <w:rsid w:val="002B51AA"/>
    <w:rsid w:val="002B5965"/>
    <w:rsid w:val="002B720A"/>
    <w:rsid w:val="002C17E1"/>
    <w:rsid w:val="002C1B38"/>
    <w:rsid w:val="002C2C2C"/>
    <w:rsid w:val="002C3316"/>
    <w:rsid w:val="002C3782"/>
    <w:rsid w:val="002C795B"/>
    <w:rsid w:val="002C7B00"/>
    <w:rsid w:val="002D024E"/>
    <w:rsid w:val="002D1531"/>
    <w:rsid w:val="002D2503"/>
    <w:rsid w:val="002D34C8"/>
    <w:rsid w:val="002D36CD"/>
    <w:rsid w:val="002E00B7"/>
    <w:rsid w:val="002E0490"/>
    <w:rsid w:val="002E11D4"/>
    <w:rsid w:val="002E2C45"/>
    <w:rsid w:val="002E4FC5"/>
    <w:rsid w:val="002E6010"/>
    <w:rsid w:val="002F02DC"/>
    <w:rsid w:val="002F0AAE"/>
    <w:rsid w:val="002F16FC"/>
    <w:rsid w:val="002F21A6"/>
    <w:rsid w:val="002F352F"/>
    <w:rsid w:val="002F4D4E"/>
    <w:rsid w:val="002F4E0B"/>
    <w:rsid w:val="002F5CA8"/>
    <w:rsid w:val="00300A31"/>
    <w:rsid w:val="00301349"/>
    <w:rsid w:val="00301A9F"/>
    <w:rsid w:val="003024C1"/>
    <w:rsid w:val="00302B98"/>
    <w:rsid w:val="0030384A"/>
    <w:rsid w:val="00303C5B"/>
    <w:rsid w:val="00306071"/>
    <w:rsid w:val="00307B5B"/>
    <w:rsid w:val="00311A27"/>
    <w:rsid w:val="00313707"/>
    <w:rsid w:val="003139E7"/>
    <w:rsid w:val="00314791"/>
    <w:rsid w:val="00320061"/>
    <w:rsid w:val="003202AE"/>
    <w:rsid w:val="00321CC0"/>
    <w:rsid w:val="00322383"/>
    <w:rsid w:val="003316D7"/>
    <w:rsid w:val="00331BC1"/>
    <w:rsid w:val="00332693"/>
    <w:rsid w:val="0033347E"/>
    <w:rsid w:val="00333E8A"/>
    <w:rsid w:val="0033477D"/>
    <w:rsid w:val="003357B7"/>
    <w:rsid w:val="00336427"/>
    <w:rsid w:val="0033654D"/>
    <w:rsid w:val="003371D2"/>
    <w:rsid w:val="0033785E"/>
    <w:rsid w:val="003403A0"/>
    <w:rsid w:val="00340E78"/>
    <w:rsid w:val="003413D9"/>
    <w:rsid w:val="003415BF"/>
    <w:rsid w:val="00341FCF"/>
    <w:rsid w:val="003441D3"/>
    <w:rsid w:val="00345E4B"/>
    <w:rsid w:val="00347C45"/>
    <w:rsid w:val="00347EB7"/>
    <w:rsid w:val="00350BE9"/>
    <w:rsid w:val="00351935"/>
    <w:rsid w:val="00352A82"/>
    <w:rsid w:val="00353A37"/>
    <w:rsid w:val="00354D41"/>
    <w:rsid w:val="00357073"/>
    <w:rsid w:val="00361AF6"/>
    <w:rsid w:val="00361C0D"/>
    <w:rsid w:val="00362042"/>
    <w:rsid w:val="00362A08"/>
    <w:rsid w:val="00362BB4"/>
    <w:rsid w:val="0036322B"/>
    <w:rsid w:val="003635DB"/>
    <w:rsid w:val="00365EED"/>
    <w:rsid w:val="00372F29"/>
    <w:rsid w:val="003750B1"/>
    <w:rsid w:val="003767FF"/>
    <w:rsid w:val="00376BD0"/>
    <w:rsid w:val="00377A16"/>
    <w:rsid w:val="00382183"/>
    <w:rsid w:val="003832DE"/>
    <w:rsid w:val="00383E52"/>
    <w:rsid w:val="00387D19"/>
    <w:rsid w:val="003923D3"/>
    <w:rsid w:val="00392B83"/>
    <w:rsid w:val="00393410"/>
    <w:rsid w:val="00396646"/>
    <w:rsid w:val="00396CE6"/>
    <w:rsid w:val="00396FBE"/>
    <w:rsid w:val="00397671"/>
    <w:rsid w:val="003976BD"/>
    <w:rsid w:val="00397CCF"/>
    <w:rsid w:val="003A0FAF"/>
    <w:rsid w:val="003A1D1B"/>
    <w:rsid w:val="003A2669"/>
    <w:rsid w:val="003A5198"/>
    <w:rsid w:val="003A5D77"/>
    <w:rsid w:val="003B0588"/>
    <w:rsid w:val="003B4855"/>
    <w:rsid w:val="003B5DBF"/>
    <w:rsid w:val="003B6FCE"/>
    <w:rsid w:val="003B7F02"/>
    <w:rsid w:val="003C1C16"/>
    <w:rsid w:val="003C1CCA"/>
    <w:rsid w:val="003C3F6F"/>
    <w:rsid w:val="003C5612"/>
    <w:rsid w:val="003C5E18"/>
    <w:rsid w:val="003C6573"/>
    <w:rsid w:val="003C6BDB"/>
    <w:rsid w:val="003C7254"/>
    <w:rsid w:val="003C7AFA"/>
    <w:rsid w:val="003D15A3"/>
    <w:rsid w:val="003D3A9B"/>
    <w:rsid w:val="003D4245"/>
    <w:rsid w:val="003D5280"/>
    <w:rsid w:val="003D5B6E"/>
    <w:rsid w:val="003D634B"/>
    <w:rsid w:val="003D6363"/>
    <w:rsid w:val="003D701D"/>
    <w:rsid w:val="003E119D"/>
    <w:rsid w:val="003E1F53"/>
    <w:rsid w:val="003E269F"/>
    <w:rsid w:val="003E3098"/>
    <w:rsid w:val="003E3C2F"/>
    <w:rsid w:val="003E46A0"/>
    <w:rsid w:val="003E5893"/>
    <w:rsid w:val="003E7956"/>
    <w:rsid w:val="003E7A55"/>
    <w:rsid w:val="003E7C18"/>
    <w:rsid w:val="003E7CB6"/>
    <w:rsid w:val="003E7D33"/>
    <w:rsid w:val="003F0BAB"/>
    <w:rsid w:val="003F10A6"/>
    <w:rsid w:val="003F3845"/>
    <w:rsid w:val="003F4F8A"/>
    <w:rsid w:val="003F5560"/>
    <w:rsid w:val="003F6FFC"/>
    <w:rsid w:val="003F707A"/>
    <w:rsid w:val="00401749"/>
    <w:rsid w:val="004032D3"/>
    <w:rsid w:val="00414501"/>
    <w:rsid w:val="00414F9B"/>
    <w:rsid w:val="00415FA9"/>
    <w:rsid w:val="00416349"/>
    <w:rsid w:val="00416631"/>
    <w:rsid w:val="00416876"/>
    <w:rsid w:val="00416FCC"/>
    <w:rsid w:val="00416FFC"/>
    <w:rsid w:val="0041736F"/>
    <w:rsid w:val="00417A95"/>
    <w:rsid w:val="00417E20"/>
    <w:rsid w:val="004229D4"/>
    <w:rsid w:val="00425B3B"/>
    <w:rsid w:val="00425CB2"/>
    <w:rsid w:val="00425F44"/>
    <w:rsid w:val="00430CDC"/>
    <w:rsid w:val="004315AE"/>
    <w:rsid w:val="00431AD8"/>
    <w:rsid w:val="004332A2"/>
    <w:rsid w:val="0043582C"/>
    <w:rsid w:val="0044041A"/>
    <w:rsid w:val="00440448"/>
    <w:rsid w:val="00443264"/>
    <w:rsid w:val="00443E5A"/>
    <w:rsid w:val="00446885"/>
    <w:rsid w:val="00446C6B"/>
    <w:rsid w:val="00446DDF"/>
    <w:rsid w:val="00447E19"/>
    <w:rsid w:val="00453828"/>
    <w:rsid w:val="0045499F"/>
    <w:rsid w:val="00454A4D"/>
    <w:rsid w:val="00455BB0"/>
    <w:rsid w:val="004567FE"/>
    <w:rsid w:val="00461028"/>
    <w:rsid w:val="0046150C"/>
    <w:rsid w:val="00463CC1"/>
    <w:rsid w:val="004660AC"/>
    <w:rsid w:val="00472689"/>
    <w:rsid w:val="0047303F"/>
    <w:rsid w:val="00477795"/>
    <w:rsid w:val="00480086"/>
    <w:rsid w:val="004806FD"/>
    <w:rsid w:val="0048179E"/>
    <w:rsid w:val="0048207E"/>
    <w:rsid w:val="0048354C"/>
    <w:rsid w:val="00483CF2"/>
    <w:rsid w:val="00486C36"/>
    <w:rsid w:val="0048724B"/>
    <w:rsid w:val="0049214E"/>
    <w:rsid w:val="00492483"/>
    <w:rsid w:val="004936B8"/>
    <w:rsid w:val="004938B1"/>
    <w:rsid w:val="00493A93"/>
    <w:rsid w:val="00495185"/>
    <w:rsid w:val="0049773B"/>
    <w:rsid w:val="004A07EB"/>
    <w:rsid w:val="004A239F"/>
    <w:rsid w:val="004A2483"/>
    <w:rsid w:val="004A3734"/>
    <w:rsid w:val="004A5D81"/>
    <w:rsid w:val="004A7C4C"/>
    <w:rsid w:val="004B0527"/>
    <w:rsid w:val="004B10E3"/>
    <w:rsid w:val="004B2CA3"/>
    <w:rsid w:val="004B2CCF"/>
    <w:rsid w:val="004B3E4C"/>
    <w:rsid w:val="004B4690"/>
    <w:rsid w:val="004B6B7C"/>
    <w:rsid w:val="004B7336"/>
    <w:rsid w:val="004C00FB"/>
    <w:rsid w:val="004C2D3A"/>
    <w:rsid w:val="004C38C6"/>
    <w:rsid w:val="004C41B6"/>
    <w:rsid w:val="004C4F8B"/>
    <w:rsid w:val="004C67CD"/>
    <w:rsid w:val="004D07CC"/>
    <w:rsid w:val="004D115E"/>
    <w:rsid w:val="004D1437"/>
    <w:rsid w:val="004D1DE3"/>
    <w:rsid w:val="004D2BD5"/>
    <w:rsid w:val="004D3501"/>
    <w:rsid w:val="004D3C2C"/>
    <w:rsid w:val="004D3F95"/>
    <w:rsid w:val="004D6024"/>
    <w:rsid w:val="004D619B"/>
    <w:rsid w:val="004D7DE1"/>
    <w:rsid w:val="004E020E"/>
    <w:rsid w:val="004E1211"/>
    <w:rsid w:val="004E16A4"/>
    <w:rsid w:val="004E2FDB"/>
    <w:rsid w:val="004E4B32"/>
    <w:rsid w:val="004E67C2"/>
    <w:rsid w:val="004E6A83"/>
    <w:rsid w:val="004E6EA8"/>
    <w:rsid w:val="004F0484"/>
    <w:rsid w:val="004F16B0"/>
    <w:rsid w:val="004F23E1"/>
    <w:rsid w:val="004F2A18"/>
    <w:rsid w:val="004F6F03"/>
    <w:rsid w:val="00500E1A"/>
    <w:rsid w:val="0050128C"/>
    <w:rsid w:val="005027D3"/>
    <w:rsid w:val="00503316"/>
    <w:rsid w:val="0050339B"/>
    <w:rsid w:val="00503F05"/>
    <w:rsid w:val="00504778"/>
    <w:rsid w:val="00504B5A"/>
    <w:rsid w:val="00504B9D"/>
    <w:rsid w:val="00504EE3"/>
    <w:rsid w:val="00506192"/>
    <w:rsid w:val="0050729F"/>
    <w:rsid w:val="00507D4F"/>
    <w:rsid w:val="00507EE1"/>
    <w:rsid w:val="005103D8"/>
    <w:rsid w:val="00511122"/>
    <w:rsid w:val="0051134E"/>
    <w:rsid w:val="00511460"/>
    <w:rsid w:val="00512D1D"/>
    <w:rsid w:val="00513A06"/>
    <w:rsid w:val="00513CF8"/>
    <w:rsid w:val="00515250"/>
    <w:rsid w:val="0051753C"/>
    <w:rsid w:val="00517E6F"/>
    <w:rsid w:val="00521760"/>
    <w:rsid w:val="0052188B"/>
    <w:rsid w:val="005220EE"/>
    <w:rsid w:val="00523BD0"/>
    <w:rsid w:val="0052574C"/>
    <w:rsid w:val="00526456"/>
    <w:rsid w:val="00527013"/>
    <w:rsid w:val="005271DF"/>
    <w:rsid w:val="005319FC"/>
    <w:rsid w:val="0053326F"/>
    <w:rsid w:val="00536D55"/>
    <w:rsid w:val="00540177"/>
    <w:rsid w:val="00540731"/>
    <w:rsid w:val="0054106D"/>
    <w:rsid w:val="00541129"/>
    <w:rsid w:val="005429EB"/>
    <w:rsid w:val="00542FDC"/>
    <w:rsid w:val="0054337E"/>
    <w:rsid w:val="00543AAF"/>
    <w:rsid w:val="00544639"/>
    <w:rsid w:val="00545E03"/>
    <w:rsid w:val="00551DBE"/>
    <w:rsid w:val="005536C1"/>
    <w:rsid w:val="00554754"/>
    <w:rsid w:val="00555995"/>
    <w:rsid w:val="005606B0"/>
    <w:rsid w:val="00562451"/>
    <w:rsid w:val="00562985"/>
    <w:rsid w:val="005640DE"/>
    <w:rsid w:val="0056427D"/>
    <w:rsid w:val="00566736"/>
    <w:rsid w:val="00566DF7"/>
    <w:rsid w:val="005713A1"/>
    <w:rsid w:val="00571956"/>
    <w:rsid w:val="00571CCD"/>
    <w:rsid w:val="00573785"/>
    <w:rsid w:val="005742B4"/>
    <w:rsid w:val="00574B8F"/>
    <w:rsid w:val="00576915"/>
    <w:rsid w:val="00576EF9"/>
    <w:rsid w:val="005772E9"/>
    <w:rsid w:val="005810B5"/>
    <w:rsid w:val="00582A55"/>
    <w:rsid w:val="00583CF0"/>
    <w:rsid w:val="005841E3"/>
    <w:rsid w:val="005851DA"/>
    <w:rsid w:val="0058527A"/>
    <w:rsid w:val="00587A11"/>
    <w:rsid w:val="00590CEA"/>
    <w:rsid w:val="005919D0"/>
    <w:rsid w:val="00592397"/>
    <w:rsid w:val="00593B0F"/>
    <w:rsid w:val="005946FD"/>
    <w:rsid w:val="00594DAB"/>
    <w:rsid w:val="005A1903"/>
    <w:rsid w:val="005A22FF"/>
    <w:rsid w:val="005A3643"/>
    <w:rsid w:val="005A4138"/>
    <w:rsid w:val="005A48C4"/>
    <w:rsid w:val="005A5EC8"/>
    <w:rsid w:val="005B0BE7"/>
    <w:rsid w:val="005B11C8"/>
    <w:rsid w:val="005B2C63"/>
    <w:rsid w:val="005B4338"/>
    <w:rsid w:val="005B4745"/>
    <w:rsid w:val="005B5224"/>
    <w:rsid w:val="005B5B85"/>
    <w:rsid w:val="005C0B71"/>
    <w:rsid w:val="005C1E21"/>
    <w:rsid w:val="005C3813"/>
    <w:rsid w:val="005C4209"/>
    <w:rsid w:val="005C44D3"/>
    <w:rsid w:val="005C4566"/>
    <w:rsid w:val="005C4D4D"/>
    <w:rsid w:val="005C5657"/>
    <w:rsid w:val="005C59D1"/>
    <w:rsid w:val="005C5BC8"/>
    <w:rsid w:val="005C6605"/>
    <w:rsid w:val="005C792B"/>
    <w:rsid w:val="005D051A"/>
    <w:rsid w:val="005D125C"/>
    <w:rsid w:val="005D1600"/>
    <w:rsid w:val="005D1919"/>
    <w:rsid w:val="005D3533"/>
    <w:rsid w:val="005D4153"/>
    <w:rsid w:val="005D4AAD"/>
    <w:rsid w:val="005E0DAE"/>
    <w:rsid w:val="005E1A40"/>
    <w:rsid w:val="005E2FC2"/>
    <w:rsid w:val="005E3AC7"/>
    <w:rsid w:val="005E612B"/>
    <w:rsid w:val="005E7A5F"/>
    <w:rsid w:val="005F3C33"/>
    <w:rsid w:val="005F4898"/>
    <w:rsid w:val="005F48B3"/>
    <w:rsid w:val="005F49F2"/>
    <w:rsid w:val="00602D3F"/>
    <w:rsid w:val="006059E0"/>
    <w:rsid w:val="00607D6A"/>
    <w:rsid w:val="00607F97"/>
    <w:rsid w:val="006122C3"/>
    <w:rsid w:val="00615DB4"/>
    <w:rsid w:val="00620507"/>
    <w:rsid w:val="00621112"/>
    <w:rsid w:val="00621A4C"/>
    <w:rsid w:val="00623367"/>
    <w:rsid w:val="00623832"/>
    <w:rsid w:val="0062588D"/>
    <w:rsid w:val="00627DB1"/>
    <w:rsid w:val="00631A98"/>
    <w:rsid w:val="00631F93"/>
    <w:rsid w:val="006356F3"/>
    <w:rsid w:val="0063634C"/>
    <w:rsid w:val="00636515"/>
    <w:rsid w:val="00636657"/>
    <w:rsid w:val="006379B3"/>
    <w:rsid w:val="006402B2"/>
    <w:rsid w:val="0064033F"/>
    <w:rsid w:val="00640802"/>
    <w:rsid w:val="00640D56"/>
    <w:rsid w:val="006422D9"/>
    <w:rsid w:val="006437F0"/>
    <w:rsid w:val="00645934"/>
    <w:rsid w:val="00647A04"/>
    <w:rsid w:val="00647C0C"/>
    <w:rsid w:val="00651EE3"/>
    <w:rsid w:val="00653BE8"/>
    <w:rsid w:val="00654ABA"/>
    <w:rsid w:val="00663C90"/>
    <w:rsid w:val="00665BF3"/>
    <w:rsid w:val="00666911"/>
    <w:rsid w:val="00667857"/>
    <w:rsid w:val="006707AF"/>
    <w:rsid w:val="00673902"/>
    <w:rsid w:val="0067458C"/>
    <w:rsid w:val="00674764"/>
    <w:rsid w:val="006747D0"/>
    <w:rsid w:val="00677508"/>
    <w:rsid w:val="0068091E"/>
    <w:rsid w:val="00682763"/>
    <w:rsid w:val="0068279F"/>
    <w:rsid w:val="00682853"/>
    <w:rsid w:val="00684236"/>
    <w:rsid w:val="00686183"/>
    <w:rsid w:val="00690530"/>
    <w:rsid w:val="00691D4F"/>
    <w:rsid w:val="00694971"/>
    <w:rsid w:val="00695A1A"/>
    <w:rsid w:val="00696826"/>
    <w:rsid w:val="00697028"/>
    <w:rsid w:val="006976AE"/>
    <w:rsid w:val="006A1D2E"/>
    <w:rsid w:val="006A466A"/>
    <w:rsid w:val="006A4AF7"/>
    <w:rsid w:val="006A5AB1"/>
    <w:rsid w:val="006A620F"/>
    <w:rsid w:val="006B0369"/>
    <w:rsid w:val="006B13D0"/>
    <w:rsid w:val="006B3CBD"/>
    <w:rsid w:val="006B51F4"/>
    <w:rsid w:val="006B7CA7"/>
    <w:rsid w:val="006C372F"/>
    <w:rsid w:val="006C3B9D"/>
    <w:rsid w:val="006C3FEB"/>
    <w:rsid w:val="006C4ABF"/>
    <w:rsid w:val="006C4C8F"/>
    <w:rsid w:val="006C4F17"/>
    <w:rsid w:val="006C516C"/>
    <w:rsid w:val="006C579F"/>
    <w:rsid w:val="006C707A"/>
    <w:rsid w:val="006D0A11"/>
    <w:rsid w:val="006D1650"/>
    <w:rsid w:val="006D28FC"/>
    <w:rsid w:val="006D4CA2"/>
    <w:rsid w:val="006D656D"/>
    <w:rsid w:val="006E1DDD"/>
    <w:rsid w:val="006E2219"/>
    <w:rsid w:val="006E2805"/>
    <w:rsid w:val="006E48DD"/>
    <w:rsid w:val="006E6006"/>
    <w:rsid w:val="006E63E1"/>
    <w:rsid w:val="006E789E"/>
    <w:rsid w:val="006F1814"/>
    <w:rsid w:val="006F1F48"/>
    <w:rsid w:val="006F3819"/>
    <w:rsid w:val="006F4C59"/>
    <w:rsid w:val="006F5507"/>
    <w:rsid w:val="006F73D9"/>
    <w:rsid w:val="006F74AE"/>
    <w:rsid w:val="006F7754"/>
    <w:rsid w:val="007002E4"/>
    <w:rsid w:val="00701BAC"/>
    <w:rsid w:val="00702C41"/>
    <w:rsid w:val="00704864"/>
    <w:rsid w:val="00705C04"/>
    <w:rsid w:val="007101E5"/>
    <w:rsid w:val="007105DF"/>
    <w:rsid w:val="00710AE7"/>
    <w:rsid w:val="00711D7C"/>
    <w:rsid w:val="0071371A"/>
    <w:rsid w:val="0071416A"/>
    <w:rsid w:val="00714A0D"/>
    <w:rsid w:val="00716F8F"/>
    <w:rsid w:val="0072089B"/>
    <w:rsid w:val="00723531"/>
    <w:rsid w:val="007235C0"/>
    <w:rsid w:val="007238AB"/>
    <w:rsid w:val="00724D35"/>
    <w:rsid w:val="00726909"/>
    <w:rsid w:val="00727429"/>
    <w:rsid w:val="00727C70"/>
    <w:rsid w:val="00727DA8"/>
    <w:rsid w:val="007302A8"/>
    <w:rsid w:val="0073312D"/>
    <w:rsid w:val="00736550"/>
    <w:rsid w:val="00736C5C"/>
    <w:rsid w:val="00736F49"/>
    <w:rsid w:val="007377B1"/>
    <w:rsid w:val="00740B12"/>
    <w:rsid w:val="007417E7"/>
    <w:rsid w:val="0074284E"/>
    <w:rsid w:val="00743E3B"/>
    <w:rsid w:val="00745FF6"/>
    <w:rsid w:val="0074711D"/>
    <w:rsid w:val="007479FD"/>
    <w:rsid w:val="0075163B"/>
    <w:rsid w:val="0075229A"/>
    <w:rsid w:val="00753430"/>
    <w:rsid w:val="00757610"/>
    <w:rsid w:val="0076094F"/>
    <w:rsid w:val="00761F75"/>
    <w:rsid w:val="00766F91"/>
    <w:rsid w:val="00767A9B"/>
    <w:rsid w:val="00767C0D"/>
    <w:rsid w:val="00772A45"/>
    <w:rsid w:val="007754DE"/>
    <w:rsid w:val="007755BE"/>
    <w:rsid w:val="00775F77"/>
    <w:rsid w:val="00776AD6"/>
    <w:rsid w:val="007770EA"/>
    <w:rsid w:val="00777207"/>
    <w:rsid w:val="00781B66"/>
    <w:rsid w:val="00781DAA"/>
    <w:rsid w:val="00781E6C"/>
    <w:rsid w:val="00782DEC"/>
    <w:rsid w:val="0078328F"/>
    <w:rsid w:val="00786646"/>
    <w:rsid w:val="00790007"/>
    <w:rsid w:val="0079066E"/>
    <w:rsid w:val="00791644"/>
    <w:rsid w:val="00792973"/>
    <w:rsid w:val="00793812"/>
    <w:rsid w:val="007A19B7"/>
    <w:rsid w:val="007A1D10"/>
    <w:rsid w:val="007A262B"/>
    <w:rsid w:val="007A6439"/>
    <w:rsid w:val="007A7168"/>
    <w:rsid w:val="007A77E3"/>
    <w:rsid w:val="007B2487"/>
    <w:rsid w:val="007B5457"/>
    <w:rsid w:val="007B71D7"/>
    <w:rsid w:val="007B7D6E"/>
    <w:rsid w:val="007B7F55"/>
    <w:rsid w:val="007C031C"/>
    <w:rsid w:val="007C03EC"/>
    <w:rsid w:val="007C0F0C"/>
    <w:rsid w:val="007C2552"/>
    <w:rsid w:val="007C2EF6"/>
    <w:rsid w:val="007C32E2"/>
    <w:rsid w:val="007C383E"/>
    <w:rsid w:val="007C6B9D"/>
    <w:rsid w:val="007D2C7A"/>
    <w:rsid w:val="007D3593"/>
    <w:rsid w:val="007D3C9C"/>
    <w:rsid w:val="007D3CBB"/>
    <w:rsid w:val="007D641F"/>
    <w:rsid w:val="007D7D99"/>
    <w:rsid w:val="007E06F4"/>
    <w:rsid w:val="007E1BE5"/>
    <w:rsid w:val="007E277A"/>
    <w:rsid w:val="007E4AB3"/>
    <w:rsid w:val="007E56E6"/>
    <w:rsid w:val="007E6AAE"/>
    <w:rsid w:val="007E7066"/>
    <w:rsid w:val="007F0EE1"/>
    <w:rsid w:val="007F299D"/>
    <w:rsid w:val="007F3D97"/>
    <w:rsid w:val="007F437D"/>
    <w:rsid w:val="007F5B76"/>
    <w:rsid w:val="007F7142"/>
    <w:rsid w:val="00800359"/>
    <w:rsid w:val="0080122A"/>
    <w:rsid w:val="008016DD"/>
    <w:rsid w:val="00801E8A"/>
    <w:rsid w:val="008031AD"/>
    <w:rsid w:val="008034E3"/>
    <w:rsid w:val="00803CD4"/>
    <w:rsid w:val="00804123"/>
    <w:rsid w:val="00804427"/>
    <w:rsid w:val="00804772"/>
    <w:rsid w:val="008051F3"/>
    <w:rsid w:val="008055A2"/>
    <w:rsid w:val="00807C13"/>
    <w:rsid w:val="00811D99"/>
    <w:rsid w:val="00812F4A"/>
    <w:rsid w:val="0081477A"/>
    <w:rsid w:val="00814CD0"/>
    <w:rsid w:val="00814EC0"/>
    <w:rsid w:val="00815001"/>
    <w:rsid w:val="008168C3"/>
    <w:rsid w:val="00816CB3"/>
    <w:rsid w:val="00817351"/>
    <w:rsid w:val="008179F1"/>
    <w:rsid w:val="008211DA"/>
    <w:rsid w:val="00822518"/>
    <w:rsid w:val="00822563"/>
    <w:rsid w:val="00825FF8"/>
    <w:rsid w:val="0082704E"/>
    <w:rsid w:val="0082750E"/>
    <w:rsid w:val="00827ABA"/>
    <w:rsid w:val="00830772"/>
    <w:rsid w:val="00830A22"/>
    <w:rsid w:val="0083120E"/>
    <w:rsid w:val="00832565"/>
    <w:rsid w:val="0083396F"/>
    <w:rsid w:val="00840FB2"/>
    <w:rsid w:val="00841E44"/>
    <w:rsid w:val="0084319E"/>
    <w:rsid w:val="008431D3"/>
    <w:rsid w:val="00843C0D"/>
    <w:rsid w:val="00845E22"/>
    <w:rsid w:val="00847815"/>
    <w:rsid w:val="00850474"/>
    <w:rsid w:val="008507DC"/>
    <w:rsid w:val="0085202D"/>
    <w:rsid w:val="008537BF"/>
    <w:rsid w:val="0085392F"/>
    <w:rsid w:val="00853B55"/>
    <w:rsid w:val="008566C9"/>
    <w:rsid w:val="00857AFA"/>
    <w:rsid w:val="008603CC"/>
    <w:rsid w:val="0086138F"/>
    <w:rsid w:val="0086222B"/>
    <w:rsid w:val="00864134"/>
    <w:rsid w:val="008644C1"/>
    <w:rsid w:val="00864520"/>
    <w:rsid w:val="00864DF3"/>
    <w:rsid w:val="00865ADB"/>
    <w:rsid w:val="00867B68"/>
    <w:rsid w:val="00867FD3"/>
    <w:rsid w:val="00872061"/>
    <w:rsid w:val="0087456B"/>
    <w:rsid w:val="00875540"/>
    <w:rsid w:val="00876B19"/>
    <w:rsid w:val="008771B8"/>
    <w:rsid w:val="008775A3"/>
    <w:rsid w:val="00877885"/>
    <w:rsid w:val="008804F9"/>
    <w:rsid w:val="00886221"/>
    <w:rsid w:val="00891635"/>
    <w:rsid w:val="00892656"/>
    <w:rsid w:val="00892D32"/>
    <w:rsid w:val="00893FEC"/>
    <w:rsid w:val="00893FF7"/>
    <w:rsid w:val="008A0B2A"/>
    <w:rsid w:val="008A1C77"/>
    <w:rsid w:val="008A1D58"/>
    <w:rsid w:val="008A236B"/>
    <w:rsid w:val="008A7947"/>
    <w:rsid w:val="008B0305"/>
    <w:rsid w:val="008B1119"/>
    <w:rsid w:val="008B13A8"/>
    <w:rsid w:val="008B1BA0"/>
    <w:rsid w:val="008B3633"/>
    <w:rsid w:val="008C2905"/>
    <w:rsid w:val="008C3035"/>
    <w:rsid w:val="008C3039"/>
    <w:rsid w:val="008C3790"/>
    <w:rsid w:val="008C3887"/>
    <w:rsid w:val="008C3997"/>
    <w:rsid w:val="008C4D79"/>
    <w:rsid w:val="008C5BD4"/>
    <w:rsid w:val="008C6E2C"/>
    <w:rsid w:val="008D0E01"/>
    <w:rsid w:val="008D1A25"/>
    <w:rsid w:val="008D1AC9"/>
    <w:rsid w:val="008D20D2"/>
    <w:rsid w:val="008D2F3F"/>
    <w:rsid w:val="008D4E38"/>
    <w:rsid w:val="008D4EAF"/>
    <w:rsid w:val="008D631F"/>
    <w:rsid w:val="008E1766"/>
    <w:rsid w:val="008E1F90"/>
    <w:rsid w:val="008E2843"/>
    <w:rsid w:val="008E2A03"/>
    <w:rsid w:val="008E3FD5"/>
    <w:rsid w:val="008E4ED3"/>
    <w:rsid w:val="008E4F06"/>
    <w:rsid w:val="008E6B16"/>
    <w:rsid w:val="008E7280"/>
    <w:rsid w:val="008F2763"/>
    <w:rsid w:val="008F317C"/>
    <w:rsid w:val="008F4948"/>
    <w:rsid w:val="008F4BAE"/>
    <w:rsid w:val="008F7F37"/>
    <w:rsid w:val="00900EE7"/>
    <w:rsid w:val="009039A9"/>
    <w:rsid w:val="0090614F"/>
    <w:rsid w:val="00912AA9"/>
    <w:rsid w:val="00912B95"/>
    <w:rsid w:val="00914F8B"/>
    <w:rsid w:val="009168C0"/>
    <w:rsid w:val="009177F3"/>
    <w:rsid w:val="00917F23"/>
    <w:rsid w:val="00922234"/>
    <w:rsid w:val="009223CD"/>
    <w:rsid w:val="00925310"/>
    <w:rsid w:val="0092673F"/>
    <w:rsid w:val="00927A1B"/>
    <w:rsid w:val="009303FD"/>
    <w:rsid w:val="00930693"/>
    <w:rsid w:val="00934CB3"/>
    <w:rsid w:val="009362DA"/>
    <w:rsid w:val="00937098"/>
    <w:rsid w:val="009374F0"/>
    <w:rsid w:val="0094118B"/>
    <w:rsid w:val="00941216"/>
    <w:rsid w:val="00941445"/>
    <w:rsid w:val="00941EE3"/>
    <w:rsid w:val="00942A30"/>
    <w:rsid w:val="00945D1B"/>
    <w:rsid w:val="00947579"/>
    <w:rsid w:val="009513F6"/>
    <w:rsid w:val="009514D5"/>
    <w:rsid w:val="00952723"/>
    <w:rsid w:val="0095430E"/>
    <w:rsid w:val="009570EC"/>
    <w:rsid w:val="00960D8D"/>
    <w:rsid w:val="00961BDF"/>
    <w:rsid w:val="00965C00"/>
    <w:rsid w:val="009704CB"/>
    <w:rsid w:val="00972DAA"/>
    <w:rsid w:val="00973E39"/>
    <w:rsid w:val="00975385"/>
    <w:rsid w:val="009765BE"/>
    <w:rsid w:val="009767BC"/>
    <w:rsid w:val="009767F5"/>
    <w:rsid w:val="00976FBD"/>
    <w:rsid w:val="009770A1"/>
    <w:rsid w:val="00977301"/>
    <w:rsid w:val="0098097E"/>
    <w:rsid w:val="00982587"/>
    <w:rsid w:val="00982713"/>
    <w:rsid w:val="0098477B"/>
    <w:rsid w:val="00984D0E"/>
    <w:rsid w:val="00986FEB"/>
    <w:rsid w:val="00990BBE"/>
    <w:rsid w:val="0099133D"/>
    <w:rsid w:val="00995058"/>
    <w:rsid w:val="00995249"/>
    <w:rsid w:val="00995466"/>
    <w:rsid w:val="009A1C0A"/>
    <w:rsid w:val="009A2F7D"/>
    <w:rsid w:val="009A324A"/>
    <w:rsid w:val="009A4BBB"/>
    <w:rsid w:val="009A545B"/>
    <w:rsid w:val="009A5C71"/>
    <w:rsid w:val="009A5E09"/>
    <w:rsid w:val="009A6D75"/>
    <w:rsid w:val="009B15D3"/>
    <w:rsid w:val="009B1669"/>
    <w:rsid w:val="009B1F24"/>
    <w:rsid w:val="009B26ED"/>
    <w:rsid w:val="009C0388"/>
    <w:rsid w:val="009C0EFC"/>
    <w:rsid w:val="009C3D4A"/>
    <w:rsid w:val="009C50D4"/>
    <w:rsid w:val="009C566F"/>
    <w:rsid w:val="009C57C9"/>
    <w:rsid w:val="009C5C99"/>
    <w:rsid w:val="009C696E"/>
    <w:rsid w:val="009D078F"/>
    <w:rsid w:val="009D18C7"/>
    <w:rsid w:val="009D2B66"/>
    <w:rsid w:val="009D31F4"/>
    <w:rsid w:val="009D4DE2"/>
    <w:rsid w:val="009D59FC"/>
    <w:rsid w:val="009D60CD"/>
    <w:rsid w:val="009D66E9"/>
    <w:rsid w:val="009D7B2F"/>
    <w:rsid w:val="009E2377"/>
    <w:rsid w:val="009E331D"/>
    <w:rsid w:val="009E64FF"/>
    <w:rsid w:val="009F29D9"/>
    <w:rsid w:val="009F2EDA"/>
    <w:rsid w:val="009F6311"/>
    <w:rsid w:val="009F7B72"/>
    <w:rsid w:val="00A000C7"/>
    <w:rsid w:val="00A001C3"/>
    <w:rsid w:val="00A027DA"/>
    <w:rsid w:val="00A044C1"/>
    <w:rsid w:val="00A04D0B"/>
    <w:rsid w:val="00A05223"/>
    <w:rsid w:val="00A053F1"/>
    <w:rsid w:val="00A0601D"/>
    <w:rsid w:val="00A060B1"/>
    <w:rsid w:val="00A0711C"/>
    <w:rsid w:val="00A07125"/>
    <w:rsid w:val="00A11010"/>
    <w:rsid w:val="00A12979"/>
    <w:rsid w:val="00A12C19"/>
    <w:rsid w:val="00A12CBA"/>
    <w:rsid w:val="00A157FA"/>
    <w:rsid w:val="00A16735"/>
    <w:rsid w:val="00A21F61"/>
    <w:rsid w:val="00A225AE"/>
    <w:rsid w:val="00A22FCF"/>
    <w:rsid w:val="00A23F0C"/>
    <w:rsid w:val="00A24B38"/>
    <w:rsid w:val="00A2523D"/>
    <w:rsid w:val="00A26AFB"/>
    <w:rsid w:val="00A27992"/>
    <w:rsid w:val="00A30943"/>
    <w:rsid w:val="00A31409"/>
    <w:rsid w:val="00A32ADC"/>
    <w:rsid w:val="00A33268"/>
    <w:rsid w:val="00A337D7"/>
    <w:rsid w:val="00A35685"/>
    <w:rsid w:val="00A363D5"/>
    <w:rsid w:val="00A37F31"/>
    <w:rsid w:val="00A42326"/>
    <w:rsid w:val="00A44FE3"/>
    <w:rsid w:val="00A45826"/>
    <w:rsid w:val="00A505A5"/>
    <w:rsid w:val="00A50DCD"/>
    <w:rsid w:val="00A52859"/>
    <w:rsid w:val="00A53541"/>
    <w:rsid w:val="00A5451C"/>
    <w:rsid w:val="00A55620"/>
    <w:rsid w:val="00A63D17"/>
    <w:rsid w:val="00A63D3D"/>
    <w:rsid w:val="00A65A69"/>
    <w:rsid w:val="00A65D1A"/>
    <w:rsid w:val="00A66861"/>
    <w:rsid w:val="00A67768"/>
    <w:rsid w:val="00A677FF"/>
    <w:rsid w:val="00A71C75"/>
    <w:rsid w:val="00A71D11"/>
    <w:rsid w:val="00A71EA6"/>
    <w:rsid w:val="00A733BC"/>
    <w:rsid w:val="00A775EC"/>
    <w:rsid w:val="00A8186E"/>
    <w:rsid w:val="00A831F3"/>
    <w:rsid w:val="00A85F45"/>
    <w:rsid w:val="00A86E53"/>
    <w:rsid w:val="00A872E2"/>
    <w:rsid w:val="00A9017A"/>
    <w:rsid w:val="00A90C4A"/>
    <w:rsid w:val="00A90C82"/>
    <w:rsid w:val="00A92C1C"/>
    <w:rsid w:val="00A94515"/>
    <w:rsid w:val="00A95085"/>
    <w:rsid w:val="00AA1EF6"/>
    <w:rsid w:val="00AA74F9"/>
    <w:rsid w:val="00AA7577"/>
    <w:rsid w:val="00AB02A4"/>
    <w:rsid w:val="00AB0BA5"/>
    <w:rsid w:val="00AB1D08"/>
    <w:rsid w:val="00AB5763"/>
    <w:rsid w:val="00AC35EB"/>
    <w:rsid w:val="00AC4D11"/>
    <w:rsid w:val="00AC7234"/>
    <w:rsid w:val="00AD07A3"/>
    <w:rsid w:val="00AD386E"/>
    <w:rsid w:val="00AD64AB"/>
    <w:rsid w:val="00AD6CF3"/>
    <w:rsid w:val="00AD7CBA"/>
    <w:rsid w:val="00AE0AC1"/>
    <w:rsid w:val="00AE1AD5"/>
    <w:rsid w:val="00AE1D4C"/>
    <w:rsid w:val="00AE2D5F"/>
    <w:rsid w:val="00AE4272"/>
    <w:rsid w:val="00AE4A1B"/>
    <w:rsid w:val="00AE6419"/>
    <w:rsid w:val="00AE714B"/>
    <w:rsid w:val="00AE7B5D"/>
    <w:rsid w:val="00AF0E69"/>
    <w:rsid w:val="00AF1A71"/>
    <w:rsid w:val="00AF1ACC"/>
    <w:rsid w:val="00AF376F"/>
    <w:rsid w:val="00B00687"/>
    <w:rsid w:val="00B00889"/>
    <w:rsid w:val="00B01749"/>
    <w:rsid w:val="00B02FD9"/>
    <w:rsid w:val="00B038D5"/>
    <w:rsid w:val="00B04BDD"/>
    <w:rsid w:val="00B04C04"/>
    <w:rsid w:val="00B06150"/>
    <w:rsid w:val="00B0641B"/>
    <w:rsid w:val="00B06E53"/>
    <w:rsid w:val="00B07332"/>
    <w:rsid w:val="00B07A62"/>
    <w:rsid w:val="00B103B4"/>
    <w:rsid w:val="00B12A51"/>
    <w:rsid w:val="00B12FB5"/>
    <w:rsid w:val="00B130BC"/>
    <w:rsid w:val="00B1383B"/>
    <w:rsid w:val="00B139F9"/>
    <w:rsid w:val="00B14932"/>
    <w:rsid w:val="00B14F7C"/>
    <w:rsid w:val="00B1506C"/>
    <w:rsid w:val="00B15467"/>
    <w:rsid w:val="00B15B99"/>
    <w:rsid w:val="00B165BA"/>
    <w:rsid w:val="00B16C4A"/>
    <w:rsid w:val="00B21429"/>
    <w:rsid w:val="00B22DE6"/>
    <w:rsid w:val="00B23AC2"/>
    <w:rsid w:val="00B25FDF"/>
    <w:rsid w:val="00B27461"/>
    <w:rsid w:val="00B27D80"/>
    <w:rsid w:val="00B27E18"/>
    <w:rsid w:val="00B314F8"/>
    <w:rsid w:val="00B328FA"/>
    <w:rsid w:val="00B352BA"/>
    <w:rsid w:val="00B356D0"/>
    <w:rsid w:val="00B36A98"/>
    <w:rsid w:val="00B37BB6"/>
    <w:rsid w:val="00B40FEE"/>
    <w:rsid w:val="00B41CB7"/>
    <w:rsid w:val="00B42749"/>
    <w:rsid w:val="00B42F06"/>
    <w:rsid w:val="00B55E8B"/>
    <w:rsid w:val="00B60C16"/>
    <w:rsid w:val="00B611E5"/>
    <w:rsid w:val="00B62B35"/>
    <w:rsid w:val="00B6414F"/>
    <w:rsid w:val="00B65364"/>
    <w:rsid w:val="00B657D0"/>
    <w:rsid w:val="00B65C86"/>
    <w:rsid w:val="00B66B04"/>
    <w:rsid w:val="00B7001F"/>
    <w:rsid w:val="00B7180B"/>
    <w:rsid w:val="00B72884"/>
    <w:rsid w:val="00B7587B"/>
    <w:rsid w:val="00B760B9"/>
    <w:rsid w:val="00B815D3"/>
    <w:rsid w:val="00B817CE"/>
    <w:rsid w:val="00B81C78"/>
    <w:rsid w:val="00B8268D"/>
    <w:rsid w:val="00B82B50"/>
    <w:rsid w:val="00B83A91"/>
    <w:rsid w:val="00B871FE"/>
    <w:rsid w:val="00B8797E"/>
    <w:rsid w:val="00B90DC3"/>
    <w:rsid w:val="00B919FE"/>
    <w:rsid w:val="00B946F1"/>
    <w:rsid w:val="00B9622F"/>
    <w:rsid w:val="00B97090"/>
    <w:rsid w:val="00BA0C96"/>
    <w:rsid w:val="00BA0E0C"/>
    <w:rsid w:val="00BA1596"/>
    <w:rsid w:val="00BA18DB"/>
    <w:rsid w:val="00BB21EB"/>
    <w:rsid w:val="00BB45DB"/>
    <w:rsid w:val="00BC0748"/>
    <w:rsid w:val="00BC0E4C"/>
    <w:rsid w:val="00BC37EB"/>
    <w:rsid w:val="00BC5086"/>
    <w:rsid w:val="00BC5E41"/>
    <w:rsid w:val="00BC6244"/>
    <w:rsid w:val="00BC7805"/>
    <w:rsid w:val="00BD112C"/>
    <w:rsid w:val="00BD3608"/>
    <w:rsid w:val="00BD4971"/>
    <w:rsid w:val="00BD641D"/>
    <w:rsid w:val="00BD6598"/>
    <w:rsid w:val="00BD707B"/>
    <w:rsid w:val="00BD71AB"/>
    <w:rsid w:val="00BE22CA"/>
    <w:rsid w:val="00BE2320"/>
    <w:rsid w:val="00BE2F53"/>
    <w:rsid w:val="00BE5A1C"/>
    <w:rsid w:val="00BE75A2"/>
    <w:rsid w:val="00BE7EC3"/>
    <w:rsid w:val="00BF02E6"/>
    <w:rsid w:val="00BF0C08"/>
    <w:rsid w:val="00BF1799"/>
    <w:rsid w:val="00BF20E6"/>
    <w:rsid w:val="00BF4525"/>
    <w:rsid w:val="00BF486D"/>
    <w:rsid w:val="00BF6080"/>
    <w:rsid w:val="00BF72FC"/>
    <w:rsid w:val="00C02F2D"/>
    <w:rsid w:val="00C0308E"/>
    <w:rsid w:val="00C05336"/>
    <w:rsid w:val="00C061B8"/>
    <w:rsid w:val="00C06471"/>
    <w:rsid w:val="00C1036E"/>
    <w:rsid w:val="00C116CB"/>
    <w:rsid w:val="00C1205D"/>
    <w:rsid w:val="00C133ED"/>
    <w:rsid w:val="00C14131"/>
    <w:rsid w:val="00C171E4"/>
    <w:rsid w:val="00C209AB"/>
    <w:rsid w:val="00C2199D"/>
    <w:rsid w:val="00C23A69"/>
    <w:rsid w:val="00C23D4D"/>
    <w:rsid w:val="00C25741"/>
    <w:rsid w:val="00C2627E"/>
    <w:rsid w:val="00C26DCA"/>
    <w:rsid w:val="00C279EC"/>
    <w:rsid w:val="00C31258"/>
    <w:rsid w:val="00C32239"/>
    <w:rsid w:val="00C32EE6"/>
    <w:rsid w:val="00C346BB"/>
    <w:rsid w:val="00C34962"/>
    <w:rsid w:val="00C358C4"/>
    <w:rsid w:val="00C40D8D"/>
    <w:rsid w:val="00C41C4F"/>
    <w:rsid w:val="00C44DAA"/>
    <w:rsid w:val="00C4741F"/>
    <w:rsid w:val="00C4751B"/>
    <w:rsid w:val="00C476DD"/>
    <w:rsid w:val="00C511BE"/>
    <w:rsid w:val="00C51DE8"/>
    <w:rsid w:val="00C5283A"/>
    <w:rsid w:val="00C530DB"/>
    <w:rsid w:val="00C5365C"/>
    <w:rsid w:val="00C54A6C"/>
    <w:rsid w:val="00C55159"/>
    <w:rsid w:val="00C57EAE"/>
    <w:rsid w:val="00C60552"/>
    <w:rsid w:val="00C60556"/>
    <w:rsid w:val="00C60BE0"/>
    <w:rsid w:val="00C625B9"/>
    <w:rsid w:val="00C63A78"/>
    <w:rsid w:val="00C63F28"/>
    <w:rsid w:val="00C64322"/>
    <w:rsid w:val="00C64D92"/>
    <w:rsid w:val="00C6617E"/>
    <w:rsid w:val="00C666EC"/>
    <w:rsid w:val="00C67DD8"/>
    <w:rsid w:val="00C70912"/>
    <w:rsid w:val="00C75D0A"/>
    <w:rsid w:val="00C7602F"/>
    <w:rsid w:val="00C77E57"/>
    <w:rsid w:val="00C80983"/>
    <w:rsid w:val="00C81ED7"/>
    <w:rsid w:val="00C81F67"/>
    <w:rsid w:val="00C834F1"/>
    <w:rsid w:val="00C83920"/>
    <w:rsid w:val="00C85718"/>
    <w:rsid w:val="00C86B6C"/>
    <w:rsid w:val="00C9273A"/>
    <w:rsid w:val="00C92F09"/>
    <w:rsid w:val="00C9432C"/>
    <w:rsid w:val="00C9532C"/>
    <w:rsid w:val="00C96D01"/>
    <w:rsid w:val="00C97465"/>
    <w:rsid w:val="00CA0269"/>
    <w:rsid w:val="00CA0970"/>
    <w:rsid w:val="00CA0DE7"/>
    <w:rsid w:val="00CA2CF9"/>
    <w:rsid w:val="00CA3A28"/>
    <w:rsid w:val="00CA49A1"/>
    <w:rsid w:val="00CA552B"/>
    <w:rsid w:val="00CA690F"/>
    <w:rsid w:val="00CA69A6"/>
    <w:rsid w:val="00CA793D"/>
    <w:rsid w:val="00CB0AA9"/>
    <w:rsid w:val="00CB25CA"/>
    <w:rsid w:val="00CB2CC5"/>
    <w:rsid w:val="00CB56F7"/>
    <w:rsid w:val="00CB5927"/>
    <w:rsid w:val="00CC07C7"/>
    <w:rsid w:val="00CC0FEF"/>
    <w:rsid w:val="00CC1B6C"/>
    <w:rsid w:val="00CC226D"/>
    <w:rsid w:val="00CC2B3A"/>
    <w:rsid w:val="00CC3C6E"/>
    <w:rsid w:val="00CC4BD1"/>
    <w:rsid w:val="00CC68CA"/>
    <w:rsid w:val="00CD0422"/>
    <w:rsid w:val="00CD1C79"/>
    <w:rsid w:val="00CD1EC3"/>
    <w:rsid w:val="00CD3651"/>
    <w:rsid w:val="00CD3BFD"/>
    <w:rsid w:val="00CE309C"/>
    <w:rsid w:val="00CE371A"/>
    <w:rsid w:val="00CE5058"/>
    <w:rsid w:val="00CE571D"/>
    <w:rsid w:val="00CE59FA"/>
    <w:rsid w:val="00CE6F75"/>
    <w:rsid w:val="00CE7DE3"/>
    <w:rsid w:val="00CE7E07"/>
    <w:rsid w:val="00CF0D50"/>
    <w:rsid w:val="00CF1C6C"/>
    <w:rsid w:val="00CF2057"/>
    <w:rsid w:val="00CF2AD3"/>
    <w:rsid w:val="00CF2D52"/>
    <w:rsid w:val="00CF3761"/>
    <w:rsid w:val="00CF406C"/>
    <w:rsid w:val="00CF488C"/>
    <w:rsid w:val="00CF4EF4"/>
    <w:rsid w:val="00CF740B"/>
    <w:rsid w:val="00D01C9A"/>
    <w:rsid w:val="00D0227E"/>
    <w:rsid w:val="00D05B77"/>
    <w:rsid w:val="00D070C8"/>
    <w:rsid w:val="00D10D45"/>
    <w:rsid w:val="00D112FA"/>
    <w:rsid w:val="00D11A75"/>
    <w:rsid w:val="00D11C66"/>
    <w:rsid w:val="00D122A3"/>
    <w:rsid w:val="00D12ECD"/>
    <w:rsid w:val="00D13144"/>
    <w:rsid w:val="00D14EBE"/>
    <w:rsid w:val="00D15A41"/>
    <w:rsid w:val="00D16FF1"/>
    <w:rsid w:val="00D20F37"/>
    <w:rsid w:val="00D21072"/>
    <w:rsid w:val="00D223DA"/>
    <w:rsid w:val="00D23B78"/>
    <w:rsid w:val="00D251E2"/>
    <w:rsid w:val="00D2553C"/>
    <w:rsid w:val="00D26711"/>
    <w:rsid w:val="00D27B02"/>
    <w:rsid w:val="00D3527E"/>
    <w:rsid w:val="00D377E6"/>
    <w:rsid w:val="00D40696"/>
    <w:rsid w:val="00D4397C"/>
    <w:rsid w:val="00D44EE1"/>
    <w:rsid w:val="00D45604"/>
    <w:rsid w:val="00D4635E"/>
    <w:rsid w:val="00D5059D"/>
    <w:rsid w:val="00D51E5D"/>
    <w:rsid w:val="00D5298B"/>
    <w:rsid w:val="00D55761"/>
    <w:rsid w:val="00D56B17"/>
    <w:rsid w:val="00D607A3"/>
    <w:rsid w:val="00D61462"/>
    <w:rsid w:val="00D622E0"/>
    <w:rsid w:val="00D629AD"/>
    <w:rsid w:val="00D64972"/>
    <w:rsid w:val="00D66253"/>
    <w:rsid w:val="00D6659A"/>
    <w:rsid w:val="00D6711D"/>
    <w:rsid w:val="00D67537"/>
    <w:rsid w:val="00D67D54"/>
    <w:rsid w:val="00D7350D"/>
    <w:rsid w:val="00D739C4"/>
    <w:rsid w:val="00D7711A"/>
    <w:rsid w:val="00D778DD"/>
    <w:rsid w:val="00D80008"/>
    <w:rsid w:val="00D806DD"/>
    <w:rsid w:val="00D80FDD"/>
    <w:rsid w:val="00D8146E"/>
    <w:rsid w:val="00D865A2"/>
    <w:rsid w:val="00D86AE6"/>
    <w:rsid w:val="00D87D7C"/>
    <w:rsid w:val="00D92C59"/>
    <w:rsid w:val="00D94725"/>
    <w:rsid w:val="00D96EB0"/>
    <w:rsid w:val="00D97869"/>
    <w:rsid w:val="00D97BD6"/>
    <w:rsid w:val="00DA006F"/>
    <w:rsid w:val="00DA2B37"/>
    <w:rsid w:val="00DA6997"/>
    <w:rsid w:val="00DB0190"/>
    <w:rsid w:val="00DB04C3"/>
    <w:rsid w:val="00DB21D6"/>
    <w:rsid w:val="00DB3D23"/>
    <w:rsid w:val="00DB4F4B"/>
    <w:rsid w:val="00DB5901"/>
    <w:rsid w:val="00DB5BEE"/>
    <w:rsid w:val="00DC0A27"/>
    <w:rsid w:val="00DC0FE7"/>
    <w:rsid w:val="00DC39B2"/>
    <w:rsid w:val="00DC7019"/>
    <w:rsid w:val="00DC726F"/>
    <w:rsid w:val="00DC792F"/>
    <w:rsid w:val="00DD0025"/>
    <w:rsid w:val="00DD16D2"/>
    <w:rsid w:val="00DD21BC"/>
    <w:rsid w:val="00DD22B1"/>
    <w:rsid w:val="00DD29BC"/>
    <w:rsid w:val="00DD2B5E"/>
    <w:rsid w:val="00DD4B1E"/>
    <w:rsid w:val="00DD631D"/>
    <w:rsid w:val="00DD6E1A"/>
    <w:rsid w:val="00DD6EF0"/>
    <w:rsid w:val="00DD70AB"/>
    <w:rsid w:val="00DE1BD5"/>
    <w:rsid w:val="00DE278A"/>
    <w:rsid w:val="00DE4C45"/>
    <w:rsid w:val="00DE711C"/>
    <w:rsid w:val="00DE7C6B"/>
    <w:rsid w:val="00DF2405"/>
    <w:rsid w:val="00DF28C5"/>
    <w:rsid w:val="00DF3C0B"/>
    <w:rsid w:val="00DF5F3E"/>
    <w:rsid w:val="00DF6FF2"/>
    <w:rsid w:val="00E023B5"/>
    <w:rsid w:val="00E0303F"/>
    <w:rsid w:val="00E10AEB"/>
    <w:rsid w:val="00E11040"/>
    <w:rsid w:val="00E1105A"/>
    <w:rsid w:val="00E112D1"/>
    <w:rsid w:val="00E11317"/>
    <w:rsid w:val="00E11F7C"/>
    <w:rsid w:val="00E1238B"/>
    <w:rsid w:val="00E127F3"/>
    <w:rsid w:val="00E1406B"/>
    <w:rsid w:val="00E14562"/>
    <w:rsid w:val="00E147A3"/>
    <w:rsid w:val="00E15344"/>
    <w:rsid w:val="00E15B2F"/>
    <w:rsid w:val="00E15C97"/>
    <w:rsid w:val="00E16376"/>
    <w:rsid w:val="00E21D88"/>
    <w:rsid w:val="00E22F31"/>
    <w:rsid w:val="00E231CA"/>
    <w:rsid w:val="00E2537C"/>
    <w:rsid w:val="00E269E8"/>
    <w:rsid w:val="00E26AFB"/>
    <w:rsid w:val="00E323F4"/>
    <w:rsid w:val="00E3251B"/>
    <w:rsid w:val="00E32C99"/>
    <w:rsid w:val="00E330EF"/>
    <w:rsid w:val="00E340D0"/>
    <w:rsid w:val="00E3495C"/>
    <w:rsid w:val="00E36846"/>
    <w:rsid w:val="00E422AE"/>
    <w:rsid w:val="00E451A3"/>
    <w:rsid w:val="00E452CA"/>
    <w:rsid w:val="00E46CFD"/>
    <w:rsid w:val="00E47810"/>
    <w:rsid w:val="00E50963"/>
    <w:rsid w:val="00E5169A"/>
    <w:rsid w:val="00E5286F"/>
    <w:rsid w:val="00E53D92"/>
    <w:rsid w:val="00E542D7"/>
    <w:rsid w:val="00E55B5B"/>
    <w:rsid w:val="00E56B06"/>
    <w:rsid w:val="00E56D46"/>
    <w:rsid w:val="00E628B1"/>
    <w:rsid w:val="00E62CF9"/>
    <w:rsid w:val="00E630D5"/>
    <w:rsid w:val="00E65014"/>
    <w:rsid w:val="00E66654"/>
    <w:rsid w:val="00E70058"/>
    <w:rsid w:val="00E70DEB"/>
    <w:rsid w:val="00E71817"/>
    <w:rsid w:val="00E73107"/>
    <w:rsid w:val="00E7315C"/>
    <w:rsid w:val="00E73262"/>
    <w:rsid w:val="00E7422A"/>
    <w:rsid w:val="00E75264"/>
    <w:rsid w:val="00E8032D"/>
    <w:rsid w:val="00E8051E"/>
    <w:rsid w:val="00E8086E"/>
    <w:rsid w:val="00E816A8"/>
    <w:rsid w:val="00E8541C"/>
    <w:rsid w:val="00E854FB"/>
    <w:rsid w:val="00E85EF9"/>
    <w:rsid w:val="00E86928"/>
    <w:rsid w:val="00E86A32"/>
    <w:rsid w:val="00E871C5"/>
    <w:rsid w:val="00E922AD"/>
    <w:rsid w:val="00E92A37"/>
    <w:rsid w:val="00E937AC"/>
    <w:rsid w:val="00E93AA8"/>
    <w:rsid w:val="00E958BD"/>
    <w:rsid w:val="00EA09C6"/>
    <w:rsid w:val="00EA0DC8"/>
    <w:rsid w:val="00EA0FD7"/>
    <w:rsid w:val="00EA368C"/>
    <w:rsid w:val="00EA592F"/>
    <w:rsid w:val="00EA7841"/>
    <w:rsid w:val="00EA7973"/>
    <w:rsid w:val="00EA7D16"/>
    <w:rsid w:val="00EA7D23"/>
    <w:rsid w:val="00EB10FF"/>
    <w:rsid w:val="00EB1353"/>
    <w:rsid w:val="00EB1606"/>
    <w:rsid w:val="00EB236D"/>
    <w:rsid w:val="00EB41F8"/>
    <w:rsid w:val="00EB4812"/>
    <w:rsid w:val="00EB4B28"/>
    <w:rsid w:val="00EB4DF2"/>
    <w:rsid w:val="00EB4F53"/>
    <w:rsid w:val="00EB6EBF"/>
    <w:rsid w:val="00EC051F"/>
    <w:rsid w:val="00EC1DB2"/>
    <w:rsid w:val="00EC4FF3"/>
    <w:rsid w:val="00EC5FDA"/>
    <w:rsid w:val="00EC75E8"/>
    <w:rsid w:val="00ED0C8B"/>
    <w:rsid w:val="00ED1164"/>
    <w:rsid w:val="00ED2798"/>
    <w:rsid w:val="00ED38F7"/>
    <w:rsid w:val="00ED47E3"/>
    <w:rsid w:val="00ED55CC"/>
    <w:rsid w:val="00ED6CA0"/>
    <w:rsid w:val="00EE0510"/>
    <w:rsid w:val="00EE3063"/>
    <w:rsid w:val="00EE4805"/>
    <w:rsid w:val="00EE52E3"/>
    <w:rsid w:val="00EE6712"/>
    <w:rsid w:val="00EE7D76"/>
    <w:rsid w:val="00EF0CE2"/>
    <w:rsid w:val="00EF0DBF"/>
    <w:rsid w:val="00EF1731"/>
    <w:rsid w:val="00EF1DB9"/>
    <w:rsid w:val="00EF33B7"/>
    <w:rsid w:val="00EF4FA9"/>
    <w:rsid w:val="00EF5AA3"/>
    <w:rsid w:val="00EF65BE"/>
    <w:rsid w:val="00F01C9F"/>
    <w:rsid w:val="00F021D3"/>
    <w:rsid w:val="00F10932"/>
    <w:rsid w:val="00F1196E"/>
    <w:rsid w:val="00F12A30"/>
    <w:rsid w:val="00F1405C"/>
    <w:rsid w:val="00F160B5"/>
    <w:rsid w:val="00F1644A"/>
    <w:rsid w:val="00F16600"/>
    <w:rsid w:val="00F16D06"/>
    <w:rsid w:val="00F17280"/>
    <w:rsid w:val="00F2370C"/>
    <w:rsid w:val="00F2780F"/>
    <w:rsid w:val="00F321E6"/>
    <w:rsid w:val="00F35C4A"/>
    <w:rsid w:val="00F379A2"/>
    <w:rsid w:val="00F37C21"/>
    <w:rsid w:val="00F4050C"/>
    <w:rsid w:val="00F40CDF"/>
    <w:rsid w:val="00F41468"/>
    <w:rsid w:val="00F41F76"/>
    <w:rsid w:val="00F42410"/>
    <w:rsid w:val="00F42E06"/>
    <w:rsid w:val="00F44060"/>
    <w:rsid w:val="00F44F9D"/>
    <w:rsid w:val="00F46346"/>
    <w:rsid w:val="00F46466"/>
    <w:rsid w:val="00F46623"/>
    <w:rsid w:val="00F47906"/>
    <w:rsid w:val="00F47DC8"/>
    <w:rsid w:val="00F50B4D"/>
    <w:rsid w:val="00F51578"/>
    <w:rsid w:val="00F521A3"/>
    <w:rsid w:val="00F52409"/>
    <w:rsid w:val="00F52767"/>
    <w:rsid w:val="00F53BE4"/>
    <w:rsid w:val="00F54DCA"/>
    <w:rsid w:val="00F5569B"/>
    <w:rsid w:val="00F57C36"/>
    <w:rsid w:val="00F6024E"/>
    <w:rsid w:val="00F60D96"/>
    <w:rsid w:val="00F61769"/>
    <w:rsid w:val="00F6379C"/>
    <w:rsid w:val="00F66920"/>
    <w:rsid w:val="00F676CF"/>
    <w:rsid w:val="00F67DBE"/>
    <w:rsid w:val="00F702DD"/>
    <w:rsid w:val="00F71081"/>
    <w:rsid w:val="00F71E09"/>
    <w:rsid w:val="00F73376"/>
    <w:rsid w:val="00F73726"/>
    <w:rsid w:val="00F73760"/>
    <w:rsid w:val="00F7394F"/>
    <w:rsid w:val="00F743FE"/>
    <w:rsid w:val="00F75A6E"/>
    <w:rsid w:val="00F75AA6"/>
    <w:rsid w:val="00F75F18"/>
    <w:rsid w:val="00F80AA7"/>
    <w:rsid w:val="00F821C2"/>
    <w:rsid w:val="00F821C8"/>
    <w:rsid w:val="00F82370"/>
    <w:rsid w:val="00F82C2E"/>
    <w:rsid w:val="00F84568"/>
    <w:rsid w:val="00F85302"/>
    <w:rsid w:val="00F854BC"/>
    <w:rsid w:val="00F85969"/>
    <w:rsid w:val="00F85FA6"/>
    <w:rsid w:val="00F86DBF"/>
    <w:rsid w:val="00F87A42"/>
    <w:rsid w:val="00F87CCF"/>
    <w:rsid w:val="00F87D68"/>
    <w:rsid w:val="00F93A52"/>
    <w:rsid w:val="00F94468"/>
    <w:rsid w:val="00F94A62"/>
    <w:rsid w:val="00F95EE8"/>
    <w:rsid w:val="00F978BE"/>
    <w:rsid w:val="00F97C78"/>
    <w:rsid w:val="00FA003F"/>
    <w:rsid w:val="00FA74CC"/>
    <w:rsid w:val="00FB11B5"/>
    <w:rsid w:val="00FB1AE7"/>
    <w:rsid w:val="00FB4CDA"/>
    <w:rsid w:val="00FB6542"/>
    <w:rsid w:val="00FB661D"/>
    <w:rsid w:val="00FB7458"/>
    <w:rsid w:val="00FB79C9"/>
    <w:rsid w:val="00FC2601"/>
    <w:rsid w:val="00FC31D4"/>
    <w:rsid w:val="00FC52EE"/>
    <w:rsid w:val="00FC5455"/>
    <w:rsid w:val="00FC57CE"/>
    <w:rsid w:val="00FC733C"/>
    <w:rsid w:val="00FC76B4"/>
    <w:rsid w:val="00FC7765"/>
    <w:rsid w:val="00FD1DAC"/>
    <w:rsid w:val="00FD3183"/>
    <w:rsid w:val="00FD6584"/>
    <w:rsid w:val="00FE1147"/>
    <w:rsid w:val="00FE17B3"/>
    <w:rsid w:val="00FE3190"/>
    <w:rsid w:val="00FE4A41"/>
    <w:rsid w:val="00FE51B9"/>
    <w:rsid w:val="00FE5CE0"/>
    <w:rsid w:val="00FE7071"/>
    <w:rsid w:val="00FE7C3E"/>
    <w:rsid w:val="00FF392F"/>
    <w:rsid w:val="00FF4D1E"/>
    <w:rsid w:val="00FF4EC9"/>
    <w:rsid w:val="00FF5E9E"/>
    <w:rsid w:val="00FF624A"/>
    <w:rsid w:val="00FF6599"/>
    <w:rsid w:val="00FF706D"/>
    <w:rsid w:val="01513D5A"/>
    <w:rsid w:val="2187DC39"/>
    <w:rsid w:val="2D36E52E"/>
    <w:rsid w:val="3B079CC6"/>
    <w:rsid w:val="3EE6ED50"/>
    <w:rsid w:val="4172E42B"/>
    <w:rsid w:val="490FED44"/>
    <w:rsid w:val="59669489"/>
    <w:rsid w:val="5EEA00A0"/>
    <w:rsid w:val="64F16651"/>
    <w:rsid w:val="6BC754B8"/>
    <w:rsid w:val="7FC2DD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CE339"/>
  <w15:chartTrackingRefBased/>
  <w15:docId w15:val="{4FF96DE1-CA0B-400D-910B-C70C158F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CCF"/>
    <w:pPr>
      <w:ind w:firstLine="0"/>
    </w:pPr>
  </w:style>
  <w:style w:type="paragraph" w:styleId="Heading1">
    <w:name w:val="heading 1"/>
    <w:aliases w:val="Chapter Headings"/>
    <w:basedOn w:val="Normal"/>
    <w:next w:val="Normal"/>
    <w:link w:val="Heading1Char"/>
    <w:uiPriority w:val="9"/>
    <w:qFormat/>
    <w:rsid w:val="00A52859"/>
    <w:pPr>
      <w:keepNext/>
      <w:keepLines/>
      <w:spacing w:before="240"/>
      <w:jc w:val="center"/>
      <w:outlineLvl w:val="0"/>
    </w:pPr>
    <w:rPr>
      <w:rFonts w:eastAsiaTheme="majorEastAsia" w:cstheme="majorBidi"/>
      <w:b/>
      <w:caps/>
      <w:szCs w:val="32"/>
    </w:rPr>
  </w:style>
  <w:style w:type="paragraph" w:styleId="Heading2">
    <w:name w:val="heading 2"/>
    <w:aliases w:val="Level 1,Level 1 Heading"/>
    <w:basedOn w:val="Normal"/>
    <w:next w:val="Normal"/>
    <w:link w:val="Heading2Char"/>
    <w:uiPriority w:val="9"/>
    <w:unhideWhenUsed/>
    <w:qFormat/>
    <w:rsid w:val="00E86928"/>
    <w:pPr>
      <w:keepNext/>
      <w:keepLines/>
      <w:jc w:val="center"/>
      <w:outlineLvl w:val="1"/>
    </w:pPr>
    <w:rPr>
      <w:rFonts w:eastAsiaTheme="majorEastAsia" w:cstheme="majorBidi"/>
      <w:b/>
      <w:szCs w:val="26"/>
    </w:rPr>
  </w:style>
  <w:style w:type="paragraph" w:styleId="Heading3">
    <w:name w:val="heading 3"/>
    <w:aliases w:val="Level 2"/>
    <w:basedOn w:val="Normal"/>
    <w:next w:val="Normal"/>
    <w:link w:val="Heading3Char"/>
    <w:uiPriority w:val="9"/>
    <w:unhideWhenUsed/>
    <w:qFormat/>
    <w:rsid w:val="00252C34"/>
    <w:pPr>
      <w:keepNext/>
      <w:keepLines/>
      <w:spacing w:before="40"/>
      <w:outlineLvl w:val="2"/>
    </w:pPr>
    <w:rPr>
      <w:rFonts w:eastAsiaTheme="majorEastAsia" w:cstheme="majorBidi"/>
      <w:b/>
    </w:rPr>
  </w:style>
  <w:style w:type="paragraph" w:styleId="Heading4">
    <w:name w:val="heading 4"/>
    <w:aliases w:val="Level 3"/>
    <w:basedOn w:val="Normal"/>
    <w:next w:val="Normal"/>
    <w:link w:val="Heading4Char"/>
    <w:uiPriority w:val="9"/>
    <w:unhideWhenUsed/>
    <w:qFormat/>
    <w:rsid w:val="004E020E"/>
    <w:pPr>
      <w:keepNext/>
      <w:keepLines/>
      <w:outlineLvl w:val="3"/>
    </w:pPr>
    <w:rPr>
      <w:rFonts w:eastAsiaTheme="majorEastAsia" w:cstheme="majorBidi"/>
      <w:b/>
      <w:i/>
      <w:iCs/>
    </w:rPr>
  </w:style>
  <w:style w:type="paragraph" w:styleId="Heading5">
    <w:name w:val="heading 5"/>
    <w:aliases w:val="Level 4"/>
    <w:basedOn w:val="Normal"/>
    <w:next w:val="Normal"/>
    <w:link w:val="Heading5Char"/>
    <w:uiPriority w:val="9"/>
    <w:unhideWhenUsed/>
    <w:qFormat/>
    <w:rsid w:val="00351935"/>
    <w:pPr>
      <w:keepNext/>
      <w:keepLines/>
      <w:ind w:firstLine="720"/>
      <w:outlineLvl w:val="4"/>
    </w:pPr>
    <w:rPr>
      <w:rFonts w:eastAsiaTheme="majorEastAsia" w:cstheme="majorBidi"/>
      <w:b/>
    </w:rPr>
  </w:style>
  <w:style w:type="paragraph" w:styleId="Heading6">
    <w:name w:val="heading 6"/>
    <w:aliases w:val="Level 5"/>
    <w:basedOn w:val="Normal"/>
    <w:next w:val="Normal"/>
    <w:link w:val="Heading6Char"/>
    <w:uiPriority w:val="9"/>
    <w:unhideWhenUsed/>
    <w:qFormat/>
    <w:rsid w:val="00351935"/>
    <w:pPr>
      <w:keepNext/>
      <w:keepLines/>
      <w:ind w:firstLine="720"/>
      <w:outlineLvl w:val="5"/>
    </w:pPr>
    <w:rPr>
      <w:rFonts w:eastAsiaTheme="majorEastAsia" w:cstheme="majorBidi"/>
      <w:b/>
      <w:i/>
    </w:rPr>
  </w:style>
  <w:style w:type="paragraph" w:styleId="Heading7">
    <w:name w:val="heading 7"/>
    <w:aliases w:val="Level 6"/>
    <w:basedOn w:val="Normal"/>
    <w:next w:val="Normal"/>
    <w:link w:val="Heading7Char"/>
    <w:uiPriority w:val="9"/>
    <w:semiHidden/>
    <w:unhideWhenUsed/>
    <w:rsid w:val="00351935"/>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41D"/>
    <w:pPr>
      <w:tabs>
        <w:tab w:val="center" w:pos="4680"/>
        <w:tab w:val="right" w:pos="9360"/>
      </w:tabs>
    </w:pPr>
  </w:style>
  <w:style w:type="character" w:customStyle="1" w:styleId="HeaderChar">
    <w:name w:val="Header Char"/>
    <w:basedOn w:val="DefaultParagraphFont"/>
    <w:link w:val="Header"/>
    <w:uiPriority w:val="99"/>
    <w:rsid w:val="00BD641D"/>
    <w:rPr>
      <w:rFonts w:ascii="Times New Roman" w:hAnsi="Times New Roman" w:cs="Times New Roman"/>
      <w:sz w:val="24"/>
      <w:szCs w:val="24"/>
    </w:rPr>
  </w:style>
  <w:style w:type="paragraph" w:styleId="Footer">
    <w:name w:val="footer"/>
    <w:basedOn w:val="Normal"/>
    <w:link w:val="FooterChar"/>
    <w:uiPriority w:val="99"/>
    <w:unhideWhenUsed/>
    <w:rsid w:val="00BD641D"/>
    <w:pPr>
      <w:tabs>
        <w:tab w:val="center" w:pos="4680"/>
        <w:tab w:val="right" w:pos="9360"/>
      </w:tabs>
    </w:pPr>
  </w:style>
  <w:style w:type="character" w:customStyle="1" w:styleId="FooterChar">
    <w:name w:val="Footer Char"/>
    <w:basedOn w:val="DefaultParagraphFont"/>
    <w:link w:val="Footer"/>
    <w:uiPriority w:val="99"/>
    <w:rsid w:val="00BD641D"/>
    <w:rPr>
      <w:rFonts w:ascii="Times New Roman" w:hAnsi="Times New Roman" w:cs="Times New Roman"/>
      <w:sz w:val="24"/>
      <w:szCs w:val="24"/>
    </w:rPr>
  </w:style>
  <w:style w:type="character" w:customStyle="1" w:styleId="Heading1Char">
    <w:name w:val="Heading 1 Char"/>
    <w:aliases w:val="Chapter Headings Char"/>
    <w:basedOn w:val="DefaultParagraphFont"/>
    <w:link w:val="Heading1"/>
    <w:uiPriority w:val="9"/>
    <w:rsid w:val="00A52859"/>
    <w:rPr>
      <w:rFonts w:eastAsiaTheme="majorEastAsia" w:cstheme="majorBidi"/>
      <w:b/>
      <w:caps/>
      <w:szCs w:val="32"/>
    </w:rPr>
  </w:style>
  <w:style w:type="character" w:customStyle="1" w:styleId="Heading2Char">
    <w:name w:val="Heading 2 Char"/>
    <w:aliases w:val="Level 1 Char,Level 1 Heading Char"/>
    <w:basedOn w:val="DefaultParagraphFont"/>
    <w:link w:val="Heading2"/>
    <w:uiPriority w:val="9"/>
    <w:rsid w:val="00E86928"/>
    <w:rPr>
      <w:rFonts w:eastAsiaTheme="majorEastAsia" w:cstheme="majorBidi"/>
      <w:b/>
      <w:szCs w:val="26"/>
    </w:rPr>
  </w:style>
  <w:style w:type="character" w:customStyle="1" w:styleId="Heading3Char">
    <w:name w:val="Heading 3 Char"/>
    <w:aliases w:val="Level 2 Char"/>
    <w:basedOn w:val="DefaultParagraphFont"/>
    <w:link w:val="Heading3"/>
    <w:uiPriority w:val="9"/>
    <w:rsid w:val="00252C34"/>
    <w:rPr>
      <w:rFonts w:ascii="Times New Roman" w:eastAsiaTheme="majorEastAsia" w:hAnsi="Times New Roman" w:cstheme="majorBidi"/>
      <w:b/>
      <w:sz w:val="24"/>
      <w:szCs w:val="24"/>
    </w:rPr>
  </w:style>
  <w:style w:type="character" w:customStyle="1" w:styleId="Heading4Char">
    <w:name w:val="Heading 4 Char"/>
    <w:aliases w:val="Level 3 Char"/>
    <w:basedOn w:val="DefaultParagraphFont"/>
    <w:link w:val="Heading4"/>
    <w:uiPriority w:val="9"/>
    <w:rsid w:val="004E020E"/>
    <w:rPr>
      <w:rFonts w:eastAsiaTheme="majorEastAsia" w:cstheme="majorBidi"/>
      <w:b/>
      <w:i/>
      <w:iCs/>
    </w:rPr>
  </w:style>
  <w:style w:type="character" w:customStyle="1" w:styleId="Heading5Char">
    <w:name w:val="Heading 5 Char"/>
    <w:aliases w:val="Level 4 Char"/>
    <w:basedOn w:val="DefaultParagraphFont"/>
    <w:link w:val="Heading5"/>
    <w:uiPriority w:val="9"/>
    <w:rsid w:val="00351935"/>
    <w:rPr>
      <w:rFonts w:eastAsiaTheme="majorEastAsia" w:cstheme="majorBidi"/>
      <w:b/>
    </w:rPr>
  </w:style>
  <w:style w:type="character" w:customStyle="1" w:styleId="Heading6Char">
    <w:name w:val="Heading 6 Char"/>
    <w:aliases w:val="Level 5 Char"/>
    <w:basedOn w:val="DefaultParagraphFont"/>
    <w:link w:val="Heading6"/>
    <w:uiPriority w:val="9"/>
    <w:rsid w:val="00351935"/>
    <w:rPr>
      <w:rFonts w:eastAsiaTheme="majorEastAsia" w:cstheme="majorBidi"/>
      <w:b/>
      <w:i/>
    </w:rPr>
  </w:style>
  <w:style w:type="character" w:styleId="Hyperlink">
    <w:name w:val="Hyperlink"/>
    <w:basedOn w:val="DefaultParagraphFont"/>
    <w:uiPriority w:val="99"/>
    <w:unhideWhenUsed/>
    <w:rsid w:val="00FE7071"/>
    <w:rPr>
      <w:color w:val="0563C1" w:themeColor="hyperlink"/>
      <w:u w:val="single"/>
    </w:rPr>
  </w:style>
  <w:style w:type="paragraph" w:styleId="TOC2">
    <w:name w:val="toc 2"/>
    <w:basedOn w:val="Normal"/>
    <w:next w:val="Normal"/>
    <w:autoRedefine/>
    <w:uiPriority w:val="39"/>
    <w:unhideWhenUsed/>
    <w:rsid w:val="00F46466"/>
    <w:pPr>
      <w:tabs>
        <w:tab w:val="right" w:leader="dot" w:pos="9090"/>
      </w:tabs>
      <w:spacing w:line="240" w:lineRule="auto"/>
      <w:ind w:left="1170" w:right="270" w:firstLine="540"/>
    </w:pPr>
  </w:style>
  <w:style w:type="paragraph" w:styleId="TOC1">
    <w:name w:val="toc 1"/>
    <w:basedOn w:val="Normal"/>
    <w:next w:val="Normal"/>
    <w:autoRedefine/>
    <w:uiPriority w:val="39"/>
    <w:unhideWhenUsed/>
    <w:rsid w:val="00CA793D"/>
    <w:pPr>
      <w:tabs>
        <w:tab w:val="left" w:pos="810"/>
        <w:tab w:val="right" w:leader="dot" w:pos="9090"/>
      </w:tabs>
      <w:spacing w:line="240" w:lineRule="auto"/>
      <w:ind w:left="270" w:right="270" w:firstLine="990"/>
    </w:pPr>
    <w:rPr>
      <w:rFonts w:asciiTheme="majorBidi" w:hAnsiTheme="majorBidi" w:cstheme="majorBidi"/>
      <w:noProof/>
    </w:rPr>
  </w:style>
  <w:style w:type="paragraph" w:styleId="TOC3">
    <w:name w:val="toc 3"/>
    <w:basedOn w:val="Normal"/>
    <w:next w:val="Normal"/>
    <w:autoRedefine/>
    <w:uiPriority w:val="39"/>
    <w:unhideWhenUsed/>
    <w:rsid w:val="00FE7071"/>
    <w:pPr>
      <w:ind w:left="475"/>
    </w:pPr>
  </w:style>
  <w:style w:type="paragraph" w:styleId="TOC4">
    <w:name w:val="toc 4"/>
    <w:basedOn w:val="Normal"/>
    <w:next w:val="Normal"/>
    <w:autoRedefine/>
    <w:uiPriority w:val="39"/>
    <w:unhideWhenUsed/>
    <w:rsid w:val="00FE7071"/>
    <w:pPr>
      <w:ind w:left="720"/>
    </w:pPr>
  </w:style>
  <w:style w:type="paragraph" w:styleId="TOC5">
    <w:name w:val="toc 5"/>
    <w:basedOn w:val="Normal"/>
    <w:next w:val="Normal"/>
    <w:autoRedefine/>
    <w:uiPriority w:val="39"/>
    <w:unhideWhenUsed/>
    <w:rsid w:val="00FE7071"/>
    <w:pPr>
      <w:ind w:left="965"/>
    </w:pPr>
  </w:style>
  <w:style w:type="paragraph" w:styleId="TOC6">
    <w:name w:val="toc 6"/>
    <w:basedOn w:val="Normal"/>
    <w:next w:val="Normal"/>
    <w:autoRedefine/>
    <w:uiPriority w:val="39"/>
    <w:unhideWhenUsed/>
    <w:rsid w:val="00FE7071"/>
    <w:pPr>
      <w:ind w:left="1195"/>
    </w:pPr>
  </w:style>
  <w:style w:type="table" w:styleId="PlainTable2">
    <w:name w:val="Plain Table 2"/>
    <w:basedOn w:val="TableNormal"/>
    <w:uiPriority w:val="42"/>
    <w:rsid w:val="00431AD8"/>
    <w:pPr>
      <w:spacing w:line="240" w:lineRule="auto"/>
      <w:ind w:firstLine="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431AD8"/>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49773B"/>
    <w:rPr>
      <w:rFonts w:asciiTheme="minorHAnsi" w:hAnsiTheme="minorHAnsi" w:cstheme="minorHAnsi"/>
      <w:i/>
      <w:iCs/>
      <w:sz w:val="20"/>
    </w:rPr>
  </w:style>
  <w:style w:type="character" w:styleId="CommentReference">
    <w:name w:val="annotation reference"/>
    <w:basedOn w:val="DefaultParagraphFont"/>
    <w:uiPriority w:val="99"/>
    <w:semiHidden/>
    <w:unhideWhenUsed/>
    <w:rsid w:val="00CA0DE7"/>
    <w:rPr>
      <w:sz w:val="16"/>
      <w:szCs w:val="16"/>
    </w:rPr>
  </w:style>
  <w:style w:type="paragraph" w:styleId="CommentText">
    <w:name w:val="annotation text"/>
    <w:basedOn w:val="Normal"/>
    <w:link w:val="CommentTextChar"/>
    <w:uiPriority w:val="99"/>
    <w:unhideWhenUsed/>
    <w:rsid w:val="00CA0DE7"/>
    <w:pPr>
      <w:spacing w:line="240" w:lineRule="auto"/>
    </w:pPr>
    <w:rPr>
      <w:sz w:val="20"/>
      <w:szCs w:val="20"/>
    </w:rPr>
  </w:style>
  <w:style w:type="character" w:customStyle="1" w:styleId="CommentTextChar">
    <w:name w:val="Comment Text Char"/>
    <w:basedOn w:val="DefaultParagraphFont"/>
    <w:link w:val="CommentText"/>
    <w:uiPriority w:val="99"/>
    <w:rsid w:val="00CA0DE7"/>
    <w:rPr>
      <w:sz w:val="20"/>
      <w:szCs w:val="20"/>
    </w:rPr>
  </w:style>
  <w:style w:type="paragraph" w:styleId="CommentSubject">
    <w:name w:val="annotation subject"/>
    <w:basedOn w:val="CommentText"/>
    <w:next w:val="CommentText"/>
    <w:link w:val="CommentSubjectChar"/>
    <w:uiPriority w:val="99"/>
    <w:semiHidden/>
    <w:unhideWhenUsed/>
    <w:rsid w:val="00CA0DE7"/>
    <w:rPr>
      <w:b/>
      <w:bCs/>
    </w:rPr>
  </w:style>
  <w:style w:type="character" w:customStyle="1" w:styleId="CommentSubjectChar">
    <w:name w:val="Comment Subject Char"/>
    <w:basedOn w:val="CommentTextChar"/>
    <w:link w:val="CommentSubject"/>
    <w:uiPriority w:val="99"/>
    <w:semiHidden/>
    <w:rsid w:val="00CA0DE7"/>
    <w:rPr>
      <w:b/>
      <w:bCs/>
      <w:sz w:val="20"/>
      <w:szCs w:val="20"/>
    </w:rPr>
  </w:style>
  <w:style w:type="paragraph" w:styleId="BalloonText">
    <w:name w:val="Balloon Text"/>
    <w:basedOn w:val="Normal"/>
    <w:link w:val="BalloonTextChar"/>
    <w:uiPriority w:val="99"/>
    <w:semiHidden/>
    <w:unhideWhenUsed/>
    <w:rsid w:val="00CA0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DE7"/>
    <w:rPr>
      <w:rFonts w:ascii="Segoe UI" w:hAnsi="Segoe UI" w:cs="Segoe UI"/>
      <w:sz w:val="18"/>
      <w:szCs w:val="18"/>
    </w:rPr>
  </w:style>
  <w:style w:type="character" w:customStyle="1" w:styleId="Heading7Char">
    <w:name w:val="Heading 7 Char"/>
    <w:aliases w:val="Level 6 Char"/>
    <w:basedOn w:val="DefaultParagraphFont"/>
    <w:link w:val="Heading7"/>
    <w:uiPriority w:val="9"/>
    <w:semiHidden/>
    <w:rsid w:val="00351935"/>
    <w:rPr>
      <w:rFonts w:asciiTheme="majorHAnsi" w:eastAsiaTheme="majorEastAsia" w:hAnsiTheme="majorHAnsi" w:cstheme="majorBidi"/>
      <w:i/>
      <w:iCs/>
      <w:color w:val="1F3763" w:themeColor="accent1" w:themeShade="7F"/>
    </w:rPr>
  </w:style>
  <w:style w:type="paragraph" w:customStyle="1" w:styleId="Level42">
    <w:name w:val="Level 4 (2)"/>
    <w:basedOn w:val="Normal"/>
    <w:link w:val="Level42Char"/>
    <w:rsid w:val="006C4C8F"/>
    <w:pPr>
      <w:ind w:firstLine="720"/>
      <w:jc w:val="both"/>
    </w:pPr>
  </w:style>
  <w:style w:type="character" w:customStyle="1" w:styleId="Level42Char">
    <w:name w:val="Level 4 (2) Char"/>
    <w:basedOn w:val="DefaultParagraphFont"/>
    <w:link w:val="Level42"/>
    <w:rsid w:val="006C4C8F"/>
  </w:style>
  <w:style w:type="paragraph" w:styleId="TOCHeading">
    <w:name w:val="TOC Heading"/>
    <w:basedOn w:val="Heading1"/>
    <w:next w:val="Normal"/>
    <w:uiPriority w:val="39"/>
    <w:unhideWhenUsed/>
    <w:qFormat/>
    <w:rsid w:val="00792973"/>
    <w:pPr>
      <w:spacing w:line="259" w:lineRule="auto"/>
      <w:jc w:val="left"/>
      <w:outlineLvl w:val="9"/>
    </w:pPr>
    <w:rPr>
      <w:rFonts w:asciiTheme="majorHAnsi" w:hAnsiTheme="majorHAnsi"/>
      <w:caps w:val="0"/>
      <w:color w:val="2F5496" w:themeColor="accent1" w:themeShade="BF"/>
      <w:sz w:val="32"/>
    </w:rPr>
  </w:style>
  <w:style w:type="paragraph" w:customStyle="1" w:styleId="NormalAPA">
    <w:name w:val="Normal APA"/>
    <w:basedOn w:val="Normal"/>
    <w:uiPriority w:val="1"/>
    <w:rsid w:val="00235867"/>
    <w:pPr>
      <w:ind w:firstLine="720"/>
    </w:pPr>
    <w:rPr>
      <w:rFonts w:cstheme="minorBidi"/>
      <w:szCs w:val="22"/>
    </w:rPr>
  </w:style>
  <w:style w:type="paragraph" w:customStyle="1" w:styleId="BodyAAA">
    <w:name w:val="Body A A A"/>
    <w:rsid w:val="003C1CCA"/>
    <w:pPr>
      <w:pBdr>
        <w:top w:val="nil"/>
        <w:left w:val="nil"/>
        <w:bottom w:val="nil"/>
        <w:right w:val="nil"/>
        <w:between w:val="nil"/>
        <w:bar w:val="nil"/>
      </w:pBdr>
      <w:spacing w:line="240" w:lineRule="auto"/>
      <w:ind w:firstLine="0"/>
    </w:pPr>
    <w:rPr>
      <w:rFonts w:ascii="Helvetica" w:eastAsia="Helvetica" w:hAnsi="Helvetica" w:cs="Helvetica"/>
      <w:color w:val="000000"/>
      <w:u w:color="000000"/>
      <w:bdr w:val="nil"/>
    </w:rPr>
  </w:style>
  <w:style w:type="paragraph" w:customStyle="1" w:styleId="ReferenceEntries">
    <w:name w:val="Reference Entries"/>
    <w:basedOn w:val="Normal"/>
    <w:uiPriority w:val="1"/>
    <w:qFormat/>
    <w:rsid w:val="003C1CCA"/>
    <w:pPr>
      <w:spacing w:line="240" w:lineRule="auto"/>
      <w:ind w:left="720" w:hanging="720"/>
    </w:pPr>
    <w:rPr>
      <w:szCs w:val="22"/>
    </w:rPr>
  </w:style>
  <w:style w:type="character" w:styleId="PlaceholderText">
    <w:name w:val="Placeholder Text"/>
    <w:basedOn w:val="DefaultParagraphFont"/>
    <w:uiPriority w:val="99"/>
    <w:semiHidden/>
    <w:rsid w:val="00701BAC"/>
    <w:rPr>
      <w:color w:val="808080"/>
    </w:rPr>
  </w:style>
  <w:style w:type="paragraph" w:styleId="ListParagraph">
    <w:name w:val="List Paragraph"/>
    <w:basedOn w:val="Normal"/>
    <w:uiPriority w:val="34"/>
    <w:qFormat/>
    <w:rsid w:val="002449A3"/>
    <w:pPr>
      <w:ind w:left="720"/>
      <w:contextualSpacing/>
    </w:pPr>
  </w:style>
  <w:style w:type="paragraph" w:styleId="FootnoteText">
    <w:name w:val="footnote text"/>
    <w:basedOn w:val="Normal"/>
    <w:link w:val="FootnoteTextChar"/>
    <w:uiPriority w:val="99"/>
    <w:semiHidden/>
    <w:unhideWhenUsed/>
    <w:rsid w:val="00C9432C"/>
    <w:pPr>
      <w:spacing w:line="240" w:lineRule="auto"/>
    </w:pPr>
    <w:rPr>
      <w:sz w:val="20"/>
      <w:szCs w:val="20"/>
    </w:rPr>
  </w:style>
  <w:style w:type="character" w:customStyle="1" w:styleId="FootnoteTextChar">
    <w:name w:val="Footnote Text Char"/>
    <w:basedOn w:val="DefaultParagraphFont"/>
    <w:link w:val="FootnoteText"/>
    <w:uiPriority w:val="99"/>
    <w:semiHidden/>
    <w:rsid w:val="00C9432C"/>
    <w:rPr>
      <w:sz w:val="20"/>
      <w:szCs w:val="20"/>
    </w:rPr>
  </w:style>
  <w:style w:type="character" w:styleId="FootnoteReference">
    <w:name w:val="footnote reference"/>
    <w:basedOn w:val="DefaultParagraphFont"/>
    <w:uiPriority w:val="99"/>
    <w:semiHidden/>
    <w:unhideWhenUsed/>
    <w:rsid w:val="00C9432C"/>
    <w:rPr>
      <w:vertAlign w:val="superscript"/>
    </w:rPr>
  </w:style>
  <w:style w:type="paragraph" w:customStyle="1" w:styleId="Default">
    <w:name w:val="Default"/>
    <w:link w:val="DefaultChar"/>
    <w:rsid w:val="0099133D"/>
    <w:pPr>
      <w:autoSpaceDE w:val="0"/>
      <w:autoSpaceDN w:val="0"/>
      <w:adjustRightInd w:val="0"/>
      <w:spacing w:line="240" w:lineRule="auto"/>
      <w:ind w:firstLine="0"/>
    </w:pPr>
    <w:rPr>
      <w:color w:val="000000"/>
    </w:rPr>
  </w:style>
  <w:style w:type="character" w:customStyle="1" w:styleId="UnresolvedMention1">
    <w:name w:val="Unresolved Mention1"/>
    <w:basedOn w:val="DefaultParagraphFont"/>
    <w:uiPriority w:val="99"/>
    <w:semiHidden/>
    <w:unhideWhenUsed/>
    <w:rsid w:val="006C3B9D"/>
    <w:rPr>
      <w:color w:val="605E5C"/>
      <w:shd w:val="clear" w:color="auto" w:fill="E1DFDD"/>
    </w:rPr>
  </w:style>
  <w:style w:type="paragraph" w:customStyle="1" w:styleId="BlockQuotes">
    <w:name w:val="Block Quotes"/>
    <w:basedOn w:val="Heading2"/>
    <w:link w:val="BlockQuotesChar"/>
    <w:qFormat/>
    <w:rsid w:val="00937098"/>
    <w:pPr>
      <w:spacing w:after="240" w:line="240" w:lineRule="auto"/>
      <w:ind w:left="720"/>
      <w:jc w:val="left"/>
    </w:pPr>
    <w:rPr>
      <w:b w:val="0"/>
    </w:rPr>
  </w:style>
  <w:style w:type="table" w:styleId="TableGrid">
    <w:name w:val="Table Grid"/>
    <w:basedOn w:val="TableNormal"/>
    <w:uiPriority w:val="39"/>
    <w:rsid w:val="00D8146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QuotesChar">
    <w:name w:val="Block Quotes Char"/>
    <w:basedOn w:val="Heading2Char"/>
    <w:link w:val="BlockQuotes"/>
    <w:rsid w:val="00937098"/>
    <w:rPr>
      <w:rFonts w:eastAsiaTheme="majorEastAsia" w:cstheme="majorBidi"/>
      <w:b w:val="0"/>
      <w:szCs w:val="26"/>
    </w:rPr>
  </w:style>
  <w:style w:type="character" w:styleId="FollowedHyperlink">
    <w:name w:val="FollowedHyperlink"/>
    <w:basedOn w:val="DefaultParagraphFont"/>
    <w:uiPriority w:val="99"/>
    <w:semiHidden/>
    <w:unhideWhenUsed/>
    <w:rsid w:val="00AC7234"/>
    <w:rPr>
      <w:color w:val="954F72" w:themeColor="followedHyperlink"/>
      <w:u w:val="single"/>
    </w:rPr>
  </w:style>
  <w:style w:type="character" w:customStyle="1" w:styleId="Mention1">
    <w:name w:val="Mention1"/>
    <w:basedOn w:val="DefaultParagraphFont"/>
    <w:uiPriority w:val="99"/>
    <w:unhideWhenUsed/>
    <w:rPr>
      <w:color w:val="2B579A"/>
      <w:shd w:val="clear" w:color="auto" w:fill="E6E6E6"/>
    </w:rPr>
  </w:style>
  <w:style w:type="paragraph" w:customStyle="1" w:styleId="BlockQuote">
    <w:name w:val="Block Quote"/>
    <w:basedOn w:val="Default"/>
    <w:link w:val="BlockQuoteChar"/>
    <w:qFormat/>
    <w:rsid w:val="00005F4E"/>
    <w:pPr>
      <w:spacing w:after="240"/>
      <w:ind w:left="720"/>
    </w:pPr>
  </w:style>
  <w:style w:type="character" w:customStyle="1" w:styleId="DefaultChar">
    <w:name w:val="Default Char"/>
    <w:basedOn w:val="DefaultParagraphFont"/>
    <w:link w:val="Default"/>
    <w:rsid w:val="00005F4E"/>
    <w:rPr>
      <w:color w:val="000000"/>
    </w:rPr>
  </w:style>
  <w:style w:type="character" w:customStyle="1" w:styleId="BlockQuoteChar">
    <w:name w:val="Block Quote Char"/>
    <w:basedOn w:val="DefaultChar"/>
    <w:link w:val="BlockQuote"/>
    <w:rsid w:val="00005F4E"/>
    <w:rPr>
      <w:color w:val="000000"/>
    </w:rPr>
  </w:style>
  <w:style w:type="paragraph" w:customStyle="1" w:styleId="EndNoteBibliographyTitle">
    <w:name w:val="EndNote Bibliography Title"/>
    <w:basedOn w:val="Normal"/>
    <w:link w:val="EndNoteBibliographyTitleChar"/>
    <w:rsid w:val="00542FDC"/>
    <w:pPr>
      <w:spacing w:line="259" w:lineRule="auto"/>
      <w:jc w:val="center"/>
    </w:pPr>
    <w:rPr>
      <w:noProof/>
      <w:szCs w:val="22"/>
    </w:rPr>
  </w:style>
  <w:style w:type="character" w:customStyle="1" w:styleId="EndNoteBibliographyTitleChar">
    <w:name w:val="EndNote Bibliography Title Char"/>
    <w:basedOn w:val="DefaultParagraphFont"/>
    <w:link w:val="EndNoteBibliographyTitle"/>
    <w:rsid w:val="00542FDC"/>
    <w:rPr>
      <w:noProof/>
      <w:szCs w:val="22"/>
    </w:rPr>
  </w:style>
  <w:style w:type="paragraph" w:customStyle="1" w:styleId="EndNoteBibliography">
    <w:name w:val="EndNote Bibliography"/>
    <w:basedOn w:val="Normal"/>
    <w:link w:val="EndNoteBibliographyChar"/>
    <w:rsid w:val="00542FDC"/>
    <w:pPr>
      <w:spacing w:after="160" w:line="240" w:lineRule="auto"/>
    </w:pPr>
    <w:rPr>
      <w:noProof/>
      <w:szCs w:val="22"/>
    </w:rPr>
  </w:style>
  <w:style w:type="character" w:customStyle="1" w:styleId="EndNoteBibliographyChar">
    <w:name w:val="EndNote Bibliography Char"/>
    <w:basedOn w:val="DefaultParagraphFont"/>
    <w:link w:val="EndNoteBibliography"/>
    <w:rsid w:val="00542FDC"/>
    <w:rPr>
      <w:noProof/>
      <w:szCs w:val="22"/>
    </w:rPr>
  </w:style>
  <w:style w:type="character" w:styleId="UnresolvedMention">
    <w:name w:val="Unresolved Mention"/>
    <w:basedOn w:val="DefaultParagraphFont"/>
    <w:uiPriority w:val="99"/>
    <w:semiHidden/>
    <w:unhideWhenUsed/>
    <w:rsid w:val="00542FDC"/>
    <w:rPr>
      <w:color w:val="605E5C"/>
      <w:shd w:val="clear" w:color="auto" w:fill="E1DFDD"/>
    </w:rPr>
  </w:style>
  <w:style w:type="table" w:customStyle="1" w:styleId="TableGrid1">
    <w:name w:val="Table Grid1"/>
    <w:basedOn w:val="TableNormal"/>
    <w:next w:val="TableGrid"/>
    <w:uiPriority w:val="39"/>
    <w:rsid w:val="00542FDC"/>
    <w:pPr>
      <w:spacing w:line="240" w:lineRule="auto"/>
      <w:ind w:firstLine="0"/>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542FDC"/>
    <w:pPr>
      <w:keepNext/>
      <w:keepLines/>
      <w:spacing w:before="240" w:line="259" w:lineRule="auto"/>
      <w:outlineLvl w:val="0"/>
    </w:pPr>
    <w:rPr>
      <w:rFonts w:ascii="Cambria" w:eastAsia="Times New Roman" w:hAnsi="Cambria"/>
      <w:color w:val="365F91"/>
      <w:sz w:val="32"/>
      <w:szCs w:val="32"/>
    </w:rPr>
  </w:style>
  <w:style w:type="paragraph" w:customStyle="1" w:styleId="Heading21">
    <w:name w:val="Heading 21"/>
    <w:basedOn w:val="Normal"/>
    <w:next w:val="Normal"/>
    <w:uiPriority w:val="9"/>
    <w:unhideWhenUsed/>
    <w:qFormat/>
    <w:rsid w:val="00542FDC"/>
    <w:pPr>
      <w:keepNext/>
      <w:keepLines/>
      <w:spacing w:before="40" w:line="259" w:lineRule="auto"/>
      <w:outlineLvl w:val="1"/>
    </w:pPr>
    <w:rPr>
      <w:rFonts w:ascii="Cambria" w:eastAsia="Times New Roman" w:hAnsi="Cambria"/>
      <w:color w:val="365F91"/>
      <w:sz w:val="26"/>
      <w:szCs w:val="26"/>
    </w:rPr>
  </w:style>
  <w:style w:type="paragraph" w:customStyle="1" w:styleId="Heading31">
    <w:name w:val="Heading 31"/>
    <w:basedOn w:val="Normal"/>
    <w:next w:val="Normal"/>
    <w:uiPriority w:val="9"/>
    <w:unhideWhenUsed/>
    <w:qFormat/>
    <w:rsid w:val="00542FDC"/>
    <w:pPr>
      <w:keepNext/>
      <w:keepLines/>
      <w:spacing w:before="200" w:line="259" w:lineRule="auto"/>
      <w:outlineLvl w:val="2"/>
    </w:pPr>
    <w:rPr>
      <w:rFonts w:ascii="Cambria" w:eastAsia="Times New Roman" w:hAnsi="Cambria"/>
      <w:b/>
      <w:bCs/>
      <w:color w:val="4F81BD"/>
      <w:sz w:val="22"/>
      <w:szCs w:val="22"/>
    </w:rPr>
  </w:style>
  <w:style w:type="character" w:customStyle="1" w:styleId="Heading1Char1">
    <w:name w:val="Heading 1 Char1"/>
    <w:basedOn w:val="DefaultParagraphFont"/>
    <w:uiPriority w:val="9"/>
    <w:rsid w:val="00542FDC"/>
    <w:rPr>
      <w:rFonts w:asciiTheme="majorHAnsi" w:eastAsiaTheme="majorEastAsia" w:hAnsiTheme="majorHAnsi" w:cstheme="majorBidi"/>
      <w:color w:val="2F5496" w:themeColor="accent1" w:themeShade="BF"/>
      <w:sz w:val="32"/>
      <w:szCs w:val="32"/>
    </w:rPr>
  </w:style>
  <w:style w:type="character" w:customStyle="1" w:styleId="Hyperlink1">
    <w:name w:val="Hyperlink1"/>
    <w:basedOn w:val="DefaultParagraphFont"/>
    <w:uiPriority w:val="99"/>
    <w:unhideWhenUsed/>
    <w:rsid w:val="00542FDC"/>
    <w:rPr>
      <w:color w:val="0000FF"/>
      <w:u w:val="single"/>
    </w:rPr>
  </w:style>
  <w:style w:type="paragraph" w:customStyle="1" w:styleId="Caption1">
    <w:name w:val="Caption1"/>
    <w:basedOn w:val="Normal"/>
    <w:next w:val="Normal"/>
    <w:uiPriority w:val="35"/>
    <w:unhideWhenUsed/>
    <w:qFormat/>
    <w:rsid w:val="00542FDC"/>
    <w:pPr>
      <w:spacing w:after="200" w:line="240" w:lineRule="auto"/>
    </w:pPr>
    <w:rPr>
      <w:rFonts w:asciiTheme="minorHAnsi" w:hAnsiTheme="minorHAnsi" w:cstheme="minorBidi"/>
      <w:b/>
      <w:bCs/>
      <w:color w:val="4F81BD"/>
      <w:sz w:val="18"/>
      <w:szCs w:val="18"/>
    </w:rPr>
  </w:style>
  <w:style w:type="character" w:styleId="Strong">
    <w:name w:val="Strong"/>
    <w:basedOn w:val="DefaultParagraphFont"/>
    <w:uiPriority w:val="22"/>
    <w:qFormat/>
    <w:rsid w:val="00542FDC"/>
    <w:rPr>
      <w:b/>
      <w:bCs/>
    </w:rPr>
  </w:style>
  <w:style w:type="paragraph" w:customStyle="1" w:styleId="msonormal0">
    <w:name w:val="msonormal"/>
    <w:basedOn w:val="Normal"/>
    <w:rsid w:val="00542FDC"/>
    <w:pPr>
      <w:spacing w:before="100" w:beforeAutospacing="1" w:after="100" w:afterAutospacing="1" w:line="240" w:lineRule="auto"/>
    </w:pPr>
    <w:rPr>
      <w:rFonts w:eastAsia="Times New Roman"/>
    </w:rPr>
  </w:style>
  <w:style w:type="paragraph" w:customStyle="1" w:styleId="xl65">
    <w:name w:val="xl65"/>
    <w:basedOn w:val="Normal"/>
    <w:rsid w:val="00542FDC"/>
    <w:pPr>
      <w:spacing w:before="100" w:beforeAutospacing="1" w:after="100" w:afterAutospacing="1" w:line="240" w:lineRule="auto"/>
      <w:jc w:val="right"/>
    </w:pPr>
    <w:rPr>
      <w:rFonts w:eastAsia="Times New Roman"/>
    </w:rPr>
  </w:style>
  <w:style w:type="paragraph" w:customStyle="1" w:styleId="xl66">
    <w:name w:val="xl66"/>
    <w:basedOn w:val="Normal"/>
    <w:rsid w:val="00542FDC"/>
    <w:pPr>
      <w:pBdr>
        <w:top w:val="single" w:sz="4" w:space="0" w:color="auto"/>
        <w:left w:val="single" w:sz="4" w:space="0" w:color="auto"/>
        <w:bottom w:val="single" w:sz="4" w:space="0" w:color="auto"/>
        <w:right w:val="single" w:sz="4" w:space="0" w:color="auto"/>
      </w:pBdr>
      <w:shd w:val="clear" w:color="000000" w:fill="555555"/>
      <w:spacing w:before="100" w:beforeAutospacing="1" w:after="100" w:afterAutospacing="1" w:line="240" w:lineRule="auto"/>
      <w:jc w:val="right"/>
    </w:pPr>
    <w:rPr>
      <w:rFonts w:eastAsia="Times New Roman"/>
      <w:color w:val="FFFFFF"/>
    </w:rPr>
  </w:style>
  <w:style w:type="paragraph" w:customStyle="1" w:styleId="xl67">
    <w:name w:val="xl67"/>
    <w:basedOn w:val="Normal"/>
    <w:rsid w:val="00542FDC"/>
    <w:pPr>
      <w:pBdr>
        <w:top w:val="single" w:sz="4" w:space="0" w:color="auto"/>
        <w:left w:val="single" w:sz="4" w:space="0" w:color="auto"/>
        <w:bottom w:val="single" w:sz="4" w:space="0" w:color="auto"/>
        <w:right w:val="single" w:sz="4" w:space="0" w:color="auto"/>
      </w:pBdr>
      <w:shd w:val="clear" w:color="000000" w:fill="555555"/>
      <w:spacing w:before="100" w:beforeAutospacing="1" w:after="100" w:afterAutospacing="1" w:line="240" w:lineRule="auto"/>
    </w:pPr>
    <w:rPr>
      <w:rFonts w:eastAsia="Times New Roman"/>
      <w:color w:val="FFFFFF"/>
    </w:rPr>
  </w:style>
  <w:style w:type="paragraph" w:customStyle="1" w:styleId="xl68">
    <w:name w:val="xl68"/>
    <w:basedOn w:val="Normal"/>
    <w:rsid w:val="00542FDC"/>
    <w:pPr>
      <w:pBdr>
        <w:top w:val="single" w:sz="4" w:space="0" w:color="auto"/>
        <w:left w:val="single" w:sz="4" w:space="0" w:color="auto"/>
        <w:bottom w:val="single" w:sz="4" w:space="0" w:color="auto"/>
        <w:right w:val="single" w:sz="4" w:space="0" w:color="auto"/>
      </w:pBdr>
      <w:shd w:val="clear" w:color="000000" w:fill="90EE90"/>
      <w:spacing w:before="100" w:beforeAutospacing="1" w:after="100" w:afterAutospacing="1" w:line="240" w:lineRule="auto"/>
    </w:pPr>
    <w:rPr>
      <w:rFonts w:eastAsia="Times New Roman"/>
    </w:rPr>
  </w:style>
  <w:style w:type="paragraph" w:customStyle="1" w:styleId="xl69">
    <w:name w:val="xl69"/>
    <w:basedOn w:val="Normal"/>
    <w:rsid w:val="00542F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rPr>
  </w:style>
  <w:style w:type="paragraph" w:customStyle="1" w:styleId="xl70">
    <w:name w:val="xl70"/>
    <w:basedOn w:val="Normal"/>
    <w:rsid w:val="00542FDC"/>
    <w:pPr>
      <w:pBdr>
        <w:top w:val="single" w:sz="4" w:space="0" w:color="auto"/>
        <w:left w:val="single" w:sz="4" w:space="0" w:color="auto"/>
        <w:bottom w:val="single" w:sz="4" w:space="0" w:color="auto"/>
        <w:right w:val="single" w:sz="4" w:space="0" w:color="auto"/>
      </w:pBdr>
      <w:shd w:val="clear" w:color="000000" w:fill="90EE90"/>
      <w:spacing w:before="100" w:beforeAutospacing="1" w:after="100" w:afterAutospacing="1" w:line="240" w:lineRule="auto"/>
      <w:jc w:val="right"/>
    </w:pPr>
    <w:rPr>
      <w:rFonts w:eastAsia="Times New Roman"/>
      <w:color w:val="006400"/>
    </w:rPr>
  </w:style>
  <w:style w:type="paragraph" w:customStyle="1" w:styleId="xl71">
    <w:name w:val="xl71"/>
    <w:basedOn w:val="Normal"/>
    <w:rsid w:val="00542F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olor w:val="006400"/>
    </w:rPr>
  </w:style>
  <w:style w:type="paragraph" w:customStyle="1" w:styleId="xl72">
    <w:name w:val="xl72"/>
    <w:basedOn w:val="Normal"/>
    <w:rsid w:val="00542F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olor w:val="8B0000"/>
    </w:rPr>
  </w:style>
  <w:style w:type="paragraph" w:customStyle="1" w:styleId="xl73">
    <w:name w:val="xl73"/>
    <w:basedOn w:val="Normal"/>
    <w:rsid w:val="00542FDC"/>
    <w:pPr>
      <w:pBdr>
        <w:top w:val="single" w:sz="4" w:space="0" w:color="auto"/>
        <w:left w:val="single" w:sz="4" w:space="0" w:color="auto"/>
        <w:bottom w:val="single" w:sz="4" w:space="0" w:color="auto"/>
        <w:right w:val="single" w:sz="4" w:space="0" w:color="auto"/>
      </w:pBdr>
      <w:shd w:val="clear" w:color="000000" w:fill="90EE90"/>
      <w:spacing w:before="100" w:beforeAutospacing="1" w:after="100" w:afterAutospacing="1" w:line="240" w:lineRule="auto"/>
      <w:jc w:val="right"/>
    </w:pPr>
    <w:rPr>
      <w:rFonts w:eastAsia="Times New Roman"/>
      <w:color w:val="8B0000"/>
    </w:rPr>
  </w:style>
  <w:style w:type="paragraph" w:customStyle="1" w:styleId="Caption2">
    <w:name w:val="Caption2"/>
    <w:basedOn w:val="Normal"/>
    <w:next w:val="Normal"/>
    <w:uiPriority w:val="35"/>
    <w:unhideWhenUsed/>
    <w:qFormat/>
    <w:rsid w:val="00542FDC"/>
    <w:pPr>
      <w:spacing w:after="200" w:line="240" w:lineRule="auto"/>
    </w:pPr>
    <w:rPr>
      <w:rFonts w:asciiTheme="minorHAnsi" w:hAnsiTheme="minorHAnsi" w:cstheme="minorBidi"/>
      <w:b/>
      <w:bCs/>
      <w:color w:val="4F81BD"/>
      <w:sz w:val="18"/>
      <w:szCs w:val="18"/>
    </w:rPr>
  </w:style>
  <w:style w:type="paragraph" w:styleId="NormalWeb">
    <w:name w:val="Normal (Web)"/>
    <w:basedOn w:val="Normal"/>
    <w:uiPriority w:val="99"/>
    <w:unhideWhenUsed/>
    <w:rsid w:val="00542FDC"/>
    <w:pPr>
      <w:spacing w:before="100" w:beforeAutospacing="1" w:after="100" w:afterAutospacing="1" w:line="240" w:lineRule="auto"/>
    </w:pPr>
    <w:rPr>
      <w:rFonts w:eastAsia="Times New Roman"/>
    </w:rPr>
  </w:style>
  <w:style w:type="table" w:customStyle="1" w:styleId="TableGrid2">
    <w:name w:val="Table Grid2"/>
    <w:basedOn w:val="TableNormal"/>
    <w:next w:val="TableGrid"/>
    <w:uiPriority w:val="39"/>
    <w:rsid w:val="00542FDC"/>
    <w:pPr>
      <w:spacing w:line="240" w:lineRule="auto"/>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607A3"/>
  </w:style>
  <w:style w:type="table" w:customStyle="1" w:styleId="TableGrid3">
    <w:name w:val="Table Grid3"/>
    <w:basedOn w:val="TableNormal"/>
    <w:next w:val="TableGrid"/>
    <w:uiPriority w:val="39"/>
    <w:rsid w:val="00D607A3"/>
    <w:pPr>
      <w:spacing w:line="240" w:lineRule="auto"/>
      <w:ind w:firstLine="0"/>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D607A3"/>
    <w:pPr>
      <w:spacing w:line="240" w:lineRule="auto"/>
      <w:ind w:firstLine="0"/>
    </w:pPr>
    <w:rPr>
      <w:rFonts w:ascii="Calibri" w:hAnsi="Calibri" w:cs="Arial"/>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EndnoteText">
    <w:name w:val="endnote text"/>
    <w:basedOn w:val="Normal"/>
    <w:link w:val="EndnoteTextChar"/>
    <w:uiPriority w:val="99"/>
    <w:semiHidden/>
    <w:unhideWhenUsed/>
    <w:rsid w:val="00571956"/>
    <w:pPr>
      <w:spacing w:line="240" w:lineRule="auto"/>
    </w:pPr>
    <w:rPr>
      <w:sz w:val="20"/>
      <w:szCs w:val="20"/>
    </w:rPr>
  </w:style>
  <w:style w:type="character" w:customStyle="1" w:styleId="EndnoteTextChar">
    <w:name w:val="Endnote Text Char"/>
    <w:basedOn w:val="DefaultParagraphFont"/>
    <w:link w:val="EndnoteText"/>
    <w:uiPriority w:val="99"/>
    <w:semiHidden/>
    <w:rsid w:val="00571956"/>
    <w:rPr>
      <w:sz w:val="20"/>
      <w:szCs w:val="20"/>
    </w:rPr>
  </w:style>
  <w:style w:type="character" w:styleId="EndnoteReference">
    <w:name w:val="endnote reference"/>
    <w:basedOn w:val="DefaultParagraphFont"/>
    <w:uiPriority w:val="99"/>
    <w:semiHidden/>
    <w:unhideWhenUsed/>
    <w:rsid w:val="00571956"/>
    <w:rPr>
      <w:vertAlign w:val="superscript"/>
    </w:rPr>
  </w:style>
  <w:style w:type="paragraph" w:styleId="Revision">
    <w:name w:val="Revision"/>
    <w:hidden/>
    <w:uiPriority w:val="99"/>
    <w:semiHidden/>
    <w:rsid w:val="00B36A98"/>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008621">
      <w:bodyDiv w:val="1"/>
      <w:marLeft w:val="0"/>
      <w:marRight w:val="0"/>
      <w:marTop w:val="0"/>
      <w:marBottom w:val="0"/>
      <w:divBdr>
        <w:top w:val="none" w:sz="0" w:space="0" w:color="auto"/>
        <w:left w:val="none" w:sz="0" w:space="0" w:color="auto"/>
        <w:bottom w:val="none" w:sz="0" w:space="0" w:color="auto"/>
        <w:right w:val="none" w:sz="0" w:space="0" w:color="auto"/>
      </w:divBdr>
    </w:div>
    <w:div w:id="500044611">
      <w:bodyDiv w:val="1"/>
      <w:marLeft w:val="0"/>
      <w:marRight w:val="0"/>
      <w:marTop w:val="0"/>
      <w:marBottom w:val="0"/>
      <w:divBdr>
        <w:top w:val="none" w:sz="0" w:space="0" w:color="auto"/>
        <w:left w:val="none" w:sz="0" w:space="0" w:color="auto"/>
        <w:bottom w:val="none" w:sz="0" w:space="0" w:color="auto"/>
        <w:right w:val="none" w:sz="0" w:space="0" w:color="auto"/>
      </w:divBdr>
    </w:div>
    <w:div w:id="769080514">
      <w:bodyDiv w:val="1"/>
      <w:marLeft w:val="0"/>
      <w:marRight w:val="0"/>
      <w:marTop w:val="0"/>
      <w:marBottom w:val="0"/>
      <w:divBdr>
        <w:top w:val="none" w:sz="0" w:space="0" w:color="auto"/>
        <w:left w:val="none" w:sz="0" w:space="0" w:color="auto"/>
        <w:bottom w:val="none" w:sz="0" w:space="0" w:color="auto"/>
        <w:right w:val="none" w:sz="0" w:space="0" w:color="auto"/>
      </w:divBdr>
      <w:divsChild>
        <w:div w:id="1402830628">
          <w:marLeft w:val="0"/>
          <w:marRight w:val="0"/>
          <w:marTop w:val="0"/>
          <w:marBottom w:val="0"/>
          <w:divBdr>
            <w:top w:val="none" w:sz="0" w:space="0" w:color="auto"/>
            <w:left w:val="none" w:sz="0" w:space="0" w:color="auto"/>
            <w:bottom w:val="none" w:sz="0" w:space="0" w:color="auto"/>
            <w:right w:val="none" w:sz="0" w:space="0" w:color="auto"/>
          </w:divBdr>
        </w:div>
        <w:div w:id="2042633139">
          <w:marLeft w:val="0"/>
          <w:marRight w:val="0"/>
          <w:marTop w:val="0"/>
          <w:marBottom w:val="0"/>
          <w:divBdr>
            <w:top w:val="single" w:sz="2" w:space="0" w:color="D9D9E3"/>
            <w:left w:val="single" w:sz="2" w:space="0" w:color="D9D9E3"/>
            <w:bottom w:val="single" w:sz="2" w:space="0" w:color="D9D9E3"/>
            <w:right w:val="single" w:sz="2" w:space="0" w:color="D9D9E3"/>
          </w:divBdr>
          <w:divsChild>
            <w:div w:id="1414005626">
              <w:marLeft w:val="0"/>
              <w:marRight w:val="0"/>
              <w:marTop w:val="0"/>
              <w:marBottom w:val="0"/>
              <w:divBdr>
                <w:top w:val="single" w:sz="2" w:space="0" w:color="D9D9E3"/>
                <w:left w:val="single" w:sz="2" w:space="0" w:color="D9D9E3"/>
                <w:bottom w:val="single" w:sz="2" w:space="0" w:color="D9D9E3"/>
                <w:right w:val="single" w:sz="2" w:space="0" w:color="D9D9E3"/>
              </w:divBdr>
              <w:divsChild>
                <w:div w:id="889682197">
                  <w:marLeft w:val="0"/>
                  <w:marRight w:val="0"/>
                  <w:marTop w:val="0"/>
                  <w:marBottom w:val="0"/>
                  <w:divBdr>
                    <w:top w:val="single" w:sz="2" w:space="0" w:color="D9D9E3"/>
                    <w:left w:val="single" w:sz="2" w:space="0" w:color="D9D9E3"/>
                    <w:bottom w:val="single" w:sz="2" w:space="0" w:color="D9D9E3"/>
                    <w:right w:val="single" w:sz="2" w:space="0" w:color="D9D9E3"/>
                  </w:divBdr>
                  <w:divsChild>
                    <w:div w:id="1319380279">
                      <w:marLeft w:val="0"/>
                      <w:marRight w:val="0"/>
                      <w:marTop w:val="0"/>
                      <w:marBottom w:val="0"/>
                      <w:divBdr>
                        <w:top w:val="single" w:sz="2" w:space="0" w:color="D9D9E3"/>
                        <w:left w:val="single" w:sz="2" w:space="0" w:color="D9D9E3"/>
                        <w:bottom w:val="single" w:sz="2" w:space="0" w:color="D9D9E3"/>
                        <w:right w:val="single" w:sz="2" w:space="0" w:color="D9D9E3"/>
                      </w:divBdr>
                      <w:divsChild>
                        <w:div w:id="1893733996">
                          <w:marLeft w:val="0"/>
                          <w:marRight w:val="0"/>
                          <w:marTop w:val="0"/>
                          <w:marBottom w:val="0"/>
                          <w:divBdr>
                            <w:top w:val="single" w:sz="2" w:space="0" w:color="auto"/>
                            <w:left w:val="single" w:sz="2" w:space="0" w:color="auto"/>
                            <w:bottom w:val="single" w:sz="6" w:space="0" w:color="auto"/>
                            <w:right w:val="single" w:sz="2" w:space="0" w:color="auto"/>
                          </w:divBdr>
                          <w:divsChild>
                            <w:div w:id="1523279939">
                              <w:marLeft w:val="0"/>
                              <w:marRight w:val="0"/>
                              <w:marTop w:val="100"/>
                              <w:marBottom w:val="100"/>
                              <w:divBdr>
                                <w:top w:val="single" w:sz="2" w:space="0" w:color="D9D9E3"/>
                                <w:left w:val="single" w:sz="2" w:space="0" w:color="D9D9E3"/>
                                <w:bottom w:val="single" w:sz="2" w:space="0" w:color="D9D9E3"/>
                                <w:right w:val="single" w:sz="2" w:space="0" w:color="D9D9E3"/>
                              </w:divBdr>
                              <w:divsChild>
                                <w:div w:id="2087265762">
                                  <w:marLeft w:val="0"/>
                                  <w:marRight w:val="0"/>
                                  <w:marTop w:val="0"/>
                                  <w:marBottom w:val="0"/>
                                  <w:divBdr>
                                    <w:top w:val="single" w:sz="2" w:space="0" w:color="D9D9E3"/>
                                    <w:left w:val="single" w:sz="2" w:space="0" w:color="D9D9E3"/>
                                    <w:bottom w:val="single" w:sz="2" w:space="0" w:color="D9D9E3"/>
                                    <w:right w:val="single" w:sz="2" w:space="0" w:color="D9D9E3"/>
                                  </w:divBdr>
                                  <w:divsChild>
                                    <w:div w:id="380978558">
                                      <w:marLeft w:val="0"/>
                                      <w:marRight w:val="0"/>
                                      <w:marTop w:val="0"/>
                                      <w:marBottom w:val="0"/>
                                      <w:divBdr>
                                        <w:top w:val="single" w:sz="2" w:space="0" w:color="D9D9E3"/>
                                        <w:left w:val="single" w:sz="2" w:space="0" w:color="D9D9E3"/>
                                        <w:bottom w:val="single" w:sz="2" w:space="0" w:color="D9D9E3"/>
                                        <w:right w:val="single" w:sz="2" w:space="0" w:color="D9D9E3"/>
                                      </w:divBdr>
                                      <w:divsChild>
                                        <w:div w:id="638533874">
                                          <w:marLeft w:val="0"/>
                                          <w:marRight w:val="0"/>
                                          <w:marTop w:val="0"/>
                                          <w:marBottom w:val="0"/>
                                          <w:divBdr>
                                            <w:top w:val="single" w:sz="2" w:space="0" w:color="D9D9E3"/>
                                            <w:left w:val="single" w:sz="2" w:space="0" w:color="D9D9E3"/>
                                            <w:bottom w:val="single" w:sz="2" w:space="0" w:color="D9D9E3"/>
                                            <w:right w:val="single" w:sz="2" w:space="0" w:color="D9D9E3"/>
                                          </w:divBdr>
                                          <w:divsChild>
                                            <w:div w:id="13038481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974792736">
      <w:bodyDiv w:val="1"/>
      <w:marLeft w:val="0"/>
      <w:marRight w:val="0"/>
      <w:marTop w:val="0"/>
      <w:marBottom w:val="0"/>
      <w:divBdr>
        <w:top w:val="none" w:sz="0" w:space="0" w:color="auto"/>
        <w:left w:val="none" w:sz="0" w:space="0" w:color="auto"/>
        <w:bottom w:val="none" w:sz="0" w:space="0" w:color="auto"/>
        <w:right w:val="none" w:sz="0" w:space="0" w:color="auto"/>
      </w:divBdr>
    </w:div>
    <w:div w:id="1080367340">
      <w:bodyDiv w:val="1"/>
      <w:marLeft w:val="0"/>
      <w:marRight w:val="0"/>
      <w:marTop w:val="0"/>
      <w:marBottom w:val="0"/>
      <w:divBdr>
        <w:top w:val="none" w:sz="0" w:space="0" w:color="auto"/>
        <w:left w:val="none" w:sz="0" w:space="0" w:color="auto"/>
        <w:bottom w:val="none" w:sz="0" w:space="0" w:color="auto"/>
        <w:right w:val="none" w:sz="0" w:space="0" w:color="auto"/>
      </w:divBdr>
    </w:div>
    <w:div w:id="1544906958">
      <w:bodyDiv w:val="1"/>
      <w:marLeft w:val="0"/>
      <w:marRight w:val="0"/>
      <w:marTop w:val="0"/>
      <w:marBottom w:val="0"/>
      <w:divBdr>
        <w:top w:val="none" w:sz="0" w:space="0" w:color="auto"/>
        <w:left w:val="none" w:sz="0" w:space="0" w:color="auto"/>
        <w:bottom w:val="none" w:sz="0" w:space="0" w:color="auto"/>
        <w:right w:val="none" w:sz="0" w:space="0" w:color="auto"/>
      </w:divBdr>
    </w:div>
    <w:div w:id="1580671011">
      <w:bodyDiv w:val="1"/>
      <w:marLeft w:val="0"/>
      <w:marRight w:val="0"/>
      <w:marTop w:val="0"/>
      <w:marBottom w:val="0"/>
      <w:divBdr>
        <w:top w:val="none" w:sz="0" w:space="0" w:color="auto"/>
        <w:left w:val="none" w:sz="0" w:space="0" w:color="auto"/>
        <w:bottom w:val="none" w:sz="0" w:space="0" w:color="auto"/>
        <w:right w:val="none" w:sz="0" w:space="0" w:color="auto"/>
      </w:divBdr>
    </w:div>
    <w:div w:id="1992369176">
      <w:bodyDiv w:val="1"/>
      <w:marLeft w:val="0"/>
      <w:marRight w:val="0"/>
      <w:marTop w:val="0"/>
      <w:marBottom w:val="0"/>
      <w:divBdr>
        <w:top w:val="none" w:sz="0" w:space="0" w:color="auto"/>
        <w:left w:val="none" w:sz="0" w:space="0" w:color="auto"/>
        <w:bottom w:val="none" w:sz="0" w:space="0" w:color="auto"/>
        <w:right w:val="none" w:sz="0" w:space="0" w:color="auto"/>
      </w:divBdr>
    </w:div>
    <w:div w:id="214284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 dockstate="right" visibility="0" width="525"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F55E7B3-9570-4C94-88C7-5DCA749BAB0F}">
  <we:reference id="8c1c3d44-57e9-40d7-86e4-4adf61fea1dd" version="2.1.0.1" store="EXCatalog" storeType="EXCatalog"/>
  <we:alternateReferences>
    <we:reference id="WA104380122" version="2.1.0.1" store="en-US" storeType="OMEX"/>
  </we:alternateReferences>
  <we:properties>
    <we:property name="rcm.version" value="2"/>
    <we:property name="citations" value="null"/>
    <we:property name="currentStyle" value="{&quot;id&quot;:&quot;1004&quot;,&quot;styleType&quot;:&quot;refworks&quot;,&quot;name&quot;:&quot;AMA - American Medical Association, 10th Edition&quot;,&quot;isInstitutional&quot;:false,&quot;citeStyle&quot;:&quot;INTEXT_ONLY&quot;,&quot;isSorted&quot;:false,&quot;usesNumbers&quot;:true,&quot;authorDisambiguation&quot;:&quot;surname_firstname&quot;}"/>
    <we:property name="rw.control.unlocked" value="true"/>
    <we:property name="bibliographyEnabled" value="&quot;bibliographyEnabled&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2BCB39FA-5A2B-4447-AFA2-22DA4D9C3BF0}">
  <we:reference id="6a7bd4f3-0563-43af-8c08-79110eebdff6" version="1.1.1.0" store="EXCatalog" storeType="EXCatalog"/>
  <we:alternateReferences>
    <we:reference id="WA104381155" version="1.1.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1AA44191E19641AA52F8E684724986" ma:contentTypeVersion="1" ma:contentTypeDescription="Create a new document." ma:contentTypeScope="" ma:versionID="8519ee44eafc2af9e478397b58772254">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2261A-61A9-4B02-98D3-CE57ED16E14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2D3EBAA-EEAC-41D9-B533-38494084E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71947B-B51A-4EE8-86EC-6DDE1CF16906}">
  <ds:schemaRefs>
    <ds:schemaRef ds:uri="http://schemas.microsoft.com/sharepoint/v3/contenttype/forms"/>
  </ds:schemaRefs>
</ds:datastoreItem>
</file>

<file path=customXml/itemProps4.xml><?xml version="1.0" encoding="utf-8"?>
<ds:datastoreItem xmlns:ds="http://schemas.openxmlformats.org/officeDocument/2006/customXml" ds:itemID="{F63697EC-9202-48B7-9216-B7A5CBDFD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125</Pages>
  <Words>76853</Words>
  <Characters>438066</Characters>
  <Application>Microsoft Office Word</Application>
  <DocSecurity>0</DocSecurity>
  <Lines>3650</Lines>
  <Paragraphs>1027</Paragraphs>
  <ScaleCrop>false</ScaleCrop>
  <HeadingPairs>
    <vt:vector size="2" baseType="variant">
      <vt:variant>
        <vt:lpstr>Title</vt:lpstr>
      </vt:variant>
      <vt:variant>
        <vt:i4>1</vt:i4>
      </vt:variant>
    </vt:vector>
  </HeadingPairs>
  <TitlesOfParts>
    <vt:vector size="1" baseType="lpstr">
      <vt:lpstr>Dissertation Template in APA7</vt:lpstr>
    </vt:vector>
  </TitlesOfParts>
  <Company/>
  <LinksUpToDate>false</LinksUpToDate>
  <CharactersWithSpaces>513892</CharactersWithSpaces>
  <SharedDoc>false</SharedDoc>
  <HLinks>
    <vt:vector size="228" baseType="variant">
      <vt:variant>
        <vt:i4>4128778</vt:i4>
      </vt:variant>
      <vt:variant>
        <vt:i4>201</vt:i4>
      </vt:variant>
      <vt:variant>
        <vt:i4>0</vt:i4>
      </vt:variant>
      <vt:variant>
        <vt:i4>5</vt:i4>
      </vt:variant>
      <vt:variant>
        <vt:lpwstr>mailto:sbwritingcenter@saybrook.edu</vt:lpwstr>
      </vt:variant>
      <vt:variant>
        <vt:lpwstr/>
      </vt:variant>
      <vt:variant>
        <vt:i4>4391004</vt:i4>
      </vt:variant>
      <vt:variant>
        <vt:i4>198</vt:i4>
      </vt:variant>
      <vt:variant>
        <vt:i4>0</vt:i4>
      </vt:variant>
      <vt:variant>
        <vt:i4>5</vt:i4>
      </vt:variant>
      <vt:variant>
        <vt:lpwstr>https://writingcenter.unc.edu/tips-and-tools/</vt:lpwstr>
      </vt:variant>
      <vt:variant>
        <vt:lpwstr/>
      </vt:variant>
      <vt:variant>
        <vt:i4>393306</vt:i4>
      </vt:variant>
      <vt:variant>
        <vt:i4>195</vt:i4>
      </vt:variant>
      <vt:variant>
        <vt:i4>0</vt:i4>
      </vt:variant>
      <vt:variant>
        <vt:i4>5</vt:i4>
      </vt:variant>
      <vt:variant>
        <vt:lpwstr>https://apastyle.apa.org/</vt:lpwstr>
      </vt:variant>
      <vt:variant>
        <vt:lpwstr/>
      </vt:variant>
      <vt:variant>
        <vt:i4>4587643</vt:i4>
      </vt:variant>
      <vt:variant>
        <vt:i4>192</vt:i4>
      </vt:variant>
      <vt:variant>
        <vt:i4>0</vt:i4>
      </vt:variant>
      <vt:variant>
        <vt:i4>5</vt:i4>
      </vt:variant>
      <vt:variant>
        <vt:lpwstr>https://owl.purdue.edu/owl/purdue_owl.html</vt:lpwstr>
      </vt:variant>
      <vt:variant>
        <vt:lpwstr/>
      </vt:variant>
      <vt:variant>
        <vt:i4>6684792</vt:i4>
      </vt:variant>
      <vt:variant>
        <vt:i4>189</vt:i4>
      </vt:variant>
      <vt:variant>
        <vt:i4>0</vt:i4>
      </vt:variant>
      <vt:variant>
        <vt:i4>5</vt:i4>
      </vt:variant>
      <vt:variant>
        <vt:lpwstr>https://community.saybrook.edu/writingcenter/Shared Documents/Saybrook Handbook of Format and Style (2020).pdf</vt:lpwstr>
      </vt:variant>
      <vt:variant>
        <vt:lpwstr/>
      </vt:variant>
      <vt:variant>
        <vt:i4>983055</vt:i4>
      </vt:variant>
      <vt:variant>
        <vt:i4>186</vt:i4>
      </vt:variant>
      <vt:variant>
        <vt:i4>0</vt:i4>
      </vt:variant>
      <vt:variant>
        <vt:i4>5</vt:i4>
      </vt:variant>
      <vt:variant>
        <vt:lpwstr>https://saybrook.mywconline.com/</vt:lpwstr>
      </vt:variant>
      <vt:variant>
        <vt:lpwstr/>
      </vt:variant>
      <vt:variant>
        <vt:i4>852051</vt:i4>
      </vt:variant>
      <vt:variant>
        <vt:i4>183</vt:i4>
      </vt:variant>
      <vt:variant>
        <vt:i4>0</vt:i4>
      </vt:variant>
      <vt:variant>
        <vt:i4>5</vt:i4>
      </vt:variant>
      <vt:variant>
        <vt:lpwstr>https://tcsedsystem.instructure.com/enroll/944E6Y</vt:lpwstr>
      </vt:variant>
      <vt:variant>
        <vt:lpwstr/>
      </vt:variant>
      <vt:variant>
        <vt:i4>6488106</vt:i4>
      </vt:variant>
      <vt:variant>
        <vt:i4>177</vt:i4>
      </vt:variant>
      <vt:variant>
        <vt:i4>0</vt:i4>
      </vt:variant>
      <vt:variant>
        <vt:i4>5</vt:i4>
      </vt:variant>
      <vt:variant>
        <vt:lpwstr>https://www.youtube.com/watch?v=82-uUnpfus4</vt:lpwstr>
      </vt:variant>
      <vt:variant>
        <vt:lpwstr/>
      </vt:variant>
      <vt:variant>
        <vt:i4>1572926</vt:i4>
      </vt:variant>
      <vt:variant>
        <vt:i4>164</vt:i4>
      </vt:variant>
      <vt:variant>
        <vt:i4>0</vt:i4>
      </vt:variant>
      <vt:variant>
        <vt:i4>5</vt:i4>
      </vt:variant>
      <vt:variant>
        <vt:lpwstr/>
      </vt:variant>
      <vt:variant>
        <vt:lpwstr>_Toc78814157</vt:lpwstr>
      </vt:variant>
      <vt:variant>
        <vt:i4>1245238</vt:i4>
      </vt:variant>
      <vt:variant>
        <vt:i4>155</vt:i4>
      </vt:variant>
      <vt:variant>
        <vt:i4>0</vt:i4>
      </vt:variant>
      <vt:variant>
        <vt:i4>5</vt:i4>
      </vt:variant>
      <vt:variant>
        <vt:lpwstr/>
      </vt:variant>
      <vt:variant>
        <vt:lpwstr>_Toc78811885</vt:lpwstr>
      </vt:variant>
      <vt:variant>
        <vt:i4>1179702</vt:i4>
      </vt:variant>
      <vt:variant>
        <vt:i4>149</vt:i4>
      </vt:variant>
      <vt:variant>
        <vt:i4>0</vt:i4>
      </vt:variant>
      <vt:variant>
        <vt:i4>5</vt:i4>
      </vt:variant>
      <vt:variant>
        <vt:lpwstr/>
      </vt:variant>
      <vt:variant>
        <vt:lpwstr>_Toc78811884</vt:lpwstr>
      </vt:variant>
      <vt:variant>
        <vt:i4>1638451</vt:i4>
      </vt:variant>
      <vt:variant>
        <vt:i4>140</vt:i4>
      </vt:variant>
      <vt:variant>
        <vt:i4>0</vt:i4>
      </vt:variant>
      <vt:variant>
        <vt:i4>5</vt:i4>
      </vt:variant>
      <vt:variant>
        <vt:lpwstr/>
      </vt:variant>
      <vt:variant>
        <vt:lpwstr>_Toc78814285</vt:lpwstr>
      </vt:variant>
      <vt:variant>
        <vt:i4>1572915</vt:i4>
      </vt:variant>
      <vt:variant>
        <vt:i4>134</vt:i4>
      </vt:variant>
      <vt:variant>
        <vt:i4>0</vt:i4>
      </vt:variant>
      <vt:variant>
        <vt:i4>5</vt:i4>
      </vt:variant>
      <vt:variant>
        <vt:lpwstr/>
      </vt:variant>
      <vt:variant>
        <vt:lpwstr>_Toc78814284</vt:lpwstr>
      </vt:variant>
      <vt:variant>
        <vt:i4>2031667</vt:i4>
      </vt:variant>
      <vt:variant>
        <vt:i4>128</vt:i4>
      </vt:variant>
      <vt:variant>
        <vt:i4>0</vt:i4>
      </vt:variant>
      <vt:variant>
        <vt:i4>5</vt:i4>
      </vt:variant>
      <vt:variant>
        <vt:lpwstr/>
      </vt:variant>
      <vt:variant>
        <vt:lpwstr>_Toc78814283</vt:lpwstr>
      </vt:variant>
      <vt:variant>
        <vt:i4>1966131</vt:i4>
      </vt:variant>
      <vt:variant>
        <vt:i4>122</vt:i4>
      </vt:variant>
      <vt:variant>
        <vt:i4>0</vt:i4>
      </vt:variant>
      <vt:variant>
        <vt:i4>5</vt:i4>
      </vt:variant>
      <vt:variant>
        <vt:lpwstr/>
      </vt:variant>
      <vt:variant>
        <vt:lpwstr>_Toc78814282</vt:lpwstr>
      </vt:variant>
      <vt:variant>
        <vt:i4>1900595</vt:i4>
      </vt:variant>
      <vt:variant>
        <vt:i4>116</vt:i4>
      </vt:variant>
      <vt:variant>
        <vt:i4>0</vt:i4>
      </vt:variant>
      <vt:variant>
        <vt:i4>5</vt:i4>
      </vt:variant>
      <vt:variant>
        <vt:lpwstr/>
      </vt:variant>
      <vt:variant>
        <vt:lpwstr>_Toc78814281</vt:lpwstr>
      </vt:variant>
      <vt:variant>
        <vt:i4>1835059</vt:i4>
      </vt:variant>
      <vt:variant>
        <vt:i4>110</vt:i4>
      </vt:variant>
      <vt:variant>
        <vt:i4>0</vt:i4>
      </vt:variant>
      <vt:variant>
        <vt:i4>5</vt:i4>
      </vt:variant>
      <vt:variant>
        <vt:lpwstr/>
      </vt:variant>
      <vt:variant>
        <vt:lpwstr>_Toc78814280</vt:lpwstr>
      </vt:variant>
      <vt:variant>
        <vt:i4>1376316</vt:i4>
      </vt:variant>
      <vt:variant>
        <vt:i4>104</vt:i4>
      </vt:variant>
      <vt:variant>
        <vt:i4>0</vt:i4>
      </vt:variant>
      <vt:variant>
        <vt:i4>5</vt:i4>
      </vt:variant>
      <vt:variant>
        <vt:lpwstr/>
      </vt:variant>
      <vt:variant>
        <vt:lpwstr>_Toc78814279</vt:lpwstr>
      </vt:variant>
      <vt:variant>
        <vt:i4>1310780</vt:i4>
      </vt:variant>
      <vt:variant>
        <vt:i4>98</vt:i4>
      </vt:variant>
      <vt:variant>
        <vt:i4>0</vt:i4>
      </vt:variant>
      <vt:variant>
        <vt:i4>5</vt:i4>
      </vt:variant>
      <vt:variant>
        <vt:lpwstr/>
      </vt:variant>
      <vt:variant>
        <vt:lpwstr>_Toc78814278</vt:lpwstr>
      </vt:variant>
      <vt:variant>
        <vt:i4>1769532</vt:i4>
      </vt:variant>
      <vt:variant>
        <vt:i4>92</vt:i4>
      </vt:variant>
      <vt:variant>
        <vt:i4>0</vt:i4>
      </vt:variant>
      <vt:variant>
        <vt:i4>5</vt:i4>
      </vt:variant>
      <vt:variant>
        <vt:lpwstr/>
      </vt:variant>
      <vt:variant>
        <vt:lpwstr>_Toc78814277</vt:lpwstr>
      </vt:variant>
      <vt:variant>
        <vt:i4>1703996</vt:i4>
      </vt:variant>
      <vt:variant>
        <vt:i4>86</vt:i4>
      </vt:variant>
      <vt:variant>
        <vt:i4>0</vt:i4>
      </vt:variant>
      <vt:variant>
        <vt:i4>5</vt:i4>
      </vt:variant>
      <vt:variant>
        <vt:lpwstr/>
      </vt:variant>
      <vt:variant>
        <vt:lpwstr>_Toc78814276</vt:lpwstr>
      </vt:variant>
      <vt:variant>
        <vt:i4>1638460</vt:i4>
      </vt:variant>
      <vt:variant>
        <vt:i4>80</vt:i4>
      </vt:variant>
      <vt:variant>
        <vt:i4>0</vt:i4>
      </vt:variant>
      <vt:variant>
        <vt:i4>5</vt:i4>
      </vt:variant>
      <vt:variant>
        <vt:lpwstr/>
      </vt:variant>
      <vt:variant>
        <vt:lpwstr>_Toc78814275</vt:lpwstr>
      </vt:variant>
      <vt:variant>
        <vt:i4>1572924</vt:i4>
      </vt:variant>
      <vt:variant>
        <vt:i4>74</vt:i4>
      </vt:variant>
      <vt:variant>
        <vt:i4>0</vt:i4>
      </vt:variant>
      <vt:variant>
        <vt:i4>5</vt:i4>
      </vt:variant>
      <vt:variant>
        <vt:lpwstr/>
      </vt:variant>
      <vt:variant>
        <vt:lpwstr>_Toc78814274</vt:lpwstr>
      </vt:variant>
      <vt:variant>
        <vt:i4>2031676</vt:i4>
      </vt:variant>
      <vt:variant>
        <vt:i4>68</vt:i4>
      </vt:variant>
      <vt:variant>
        <vt:i4>0</vt:i4>
      </vt:variant>
      <vt:variant>
        <vt:i4>5</vt:i4>
      </vt:variant>
      <vt:variant>
        <vt:lpwstr/>
      </vt:variant>
      <vt:variant>
        <vt:lpwstr>_Toc78814273</vt:lpwstr>
      </vt:variant>
      <vt:variant>
        <vt:i4>1966140</vt:i4>
      </vt:variant>
      <vt:variant>
        <vt:i4>62</vt:i4>
      </vt:variant>
      <vt:variant>
        <vt:i4>0</vt:i4>
      </vt:variant>
      <vt:variant>
        <vt:i4>5</vt:i4>
      </vt:variant>
      <vt:variant>
        <vt:lpwstr/>
      </vt:variant>
      <vt:variant>
        <vt:lpwstr>_Toc78814272</vt:lpwstr>
      </vt:variant>
      <vt:variant>
        <vt:i4>1900604</vt:i4>
      </vt:variant>
      <vt:variant>
        <vt:i4>56</vt:i4>
      </vt:variant>
      <vt:variant>
        <vt:i4>0</vt:i4>
      </vt:variant>
      <vt:variant>
        <vt:i4>5</vt:i4>
      </vt:variant>
      <vt:variant>
        <vt:lpwstr/>
      </vt:variant>
      <vt:variant>
        <vt:lpwstr>_Toc78814271</vt:lpwstr>
      </vt:variant>
      <vt:variant>
        <vt:i4>1835068</vt:i4>
      </vt:variant>
      <vt:variant>
        <vt:i4>50</vt:i4>
      </vt:variant>
      <vt:variant>
        <vt:i4>0</vt:i4>
      </vt:variant>
      <vt:variant>
        <vt:i4>5</vt:i4>
      </vt:variant>
      <vt:variant>
        <vt:lpwstr/>
      </vt:variant>
      <vt:variant>
        <vt:lpwstr>_Toc78814270</vt:lpwstr>
      </vt:variant>
      <vt:variant>
        <vt:i4>1376317</vt:i4>
      </vt:variant>
      <vt:variant>
        <vt:i4>44</vt:i4>
      </vt:variant>
      <vt:variant>
        <vt:i4>0</vt:i4>
      </vt:variant>
      <vt:variant>
        <vt:i4>5</vt:i4>
      </vt:variant>
      <vt:variant>
        <vt:lpwstr/>
      </vt:variant>
      <vt:variant>
        <vt:lpwstr>_Toc78814269</vt:lpwstr>
      </vt:variant>
      <vt:variant>
        <vt:i4>1310781</vt:i4>
      </vt:variant>
      <vt:variant>
        <vt:i4>38</vt:i4>
      </vt:variant>
      <vt:variant>
        <vt:i4>0</vt:i4>
      </vt:variant>
      <vt:variant>
        <vt:i4>5</vt:i4>
      </vt:variant>
      <vt:variant>
        <vt:lpwstr/>
      </vt:variant>
      <vt:variant>
        <vt:lpwstr>_Toc78814268</vt:lpwstr>
      </vt:variant>
      <vt:variant>
        <vt:i4>1769533</vt:i4>
      </vt:variant>
      <vt:variant>
        <vt:i4>32</vt:i4>
      </vt:variant>
      <vt:variant>
        <vt:i4>0</vt:i4>
      </vt:variant>
      <vt:variant>
        <vt:i4>5</vt:i4>
      </vt:variant>
      <vt:variant>
        <vt:lpwstr/>
      </vt:variant>
      <vt:variant>
        <vt:lpwstr>_Toc78814267</vt:lpwstr>
      </vt:variant>
      <vt:variant>
        <vt:i4>1703997</vt:i4>
      </vt:variant>
      <vt:variant>
        <vt:i4>26</vt:i4>
      </vt:variant>
      <vt:variant>
        <vt:i4>0</vt:i4>
      </vt:variant>
      <vt:variant>
        <vt:i4>5</vt:i4>
      </vt:variant>
      <vt:variant>
        <vt:lpwstr/>
      </vt:variant>
      <vt:variant>
        <vt:lpwstr>_Toc78814266</vt:lpwstr>
      </vt:variant>
      <vt:variant>
        <vt:i4>1638461</vt:i4>
      </vt:variant>
      <vt:variant>
        <vt:i4>20</vt:i4>
      </vt:variant>
      <vt:variant>
        <vt:i4>0</vt:i4>
      </vt:variant>
      <vt:variant>
        <vt:i4>5</vt:i4>
      </vt:variant>
      <vt:variant>
        <vt:lpwstr/>
      </vt:variant>
      <vt:variant>
        <vt:lpwstr>_Toc78814265</vt:lpwstr>
      </vt:variant>
      <vt:variant>
        <vt:i4>1572925</vt:i4>
      </vt:variant>
      <vt:variant>
        <vt:i4>14</vt:i4>
      </vt:variant>
      <vt:variant>
        <vt:i4>0</vt:i4>
      </vt:variant>
      <vt:variant>
        <vt:i4>5</vt:i4>
      </vt:variant>
      <vt:variant>
        <vt:lpwstr/>
      </vt:variant>
      <vt:variant>
        <vt:lpwstr>_Toc78814264</vt:lpwstr>
      </vt:variant>
      <vt:variant>
        <vt:i4>2031677</vt:i4>
      </vt:variant>
      <vt:variant>
        <vt:i4>8</vt:i4>
      </vt:variant>
      <vt:variant>
        <vt:i4>0</vt:i4>
      </vt:variant>
      <vt:variant>
        <vt:i4>5</vt:i4>
      </vt:variant>
      <vt:variant>
        <vt:lpwstr/>
      </vt:variant>
      <vt:variant>
        <vt:lpwstr>_Toc78814263</vt:lpwstr>
      </vt:variant>
      <vt:variant>
        <vt:i4>1966141</vt:i4>
      </vt:variant>
      <vt:variant>
        <vt:i4>2</vt:i4>
      </vt:variant>
      <vt:variant>
        <vt:i4>0</vt:i4>
      </vt:variant>
      <vt:variant>
        <vt:i4>5</vt:i4>
      </vt:variant>
      <vt:variant>
        <vt:lpwstr/>
      </vt:variant>
      <vt:variant>
        <vt:lpwstr>_Toc78814262</vt:lpwstr>
      </vt:variant>
      <vt:variant>
        <vt:i4>786439</vt:i4>
      </vt:variant>
      <vt:variant>
        <vt:i4>0</vt:i4>
      </vt:variant>
      <vt:variant>
        <vt:i4>0</vt:i4>
      </vt:variant>
      <vt:variant>
        <vt:i4>5</vt:i4>
      </vt:variant>
      <vt:variant>
        <vt:lpwstr>https://www.scribbr.com/apa-style/apa-table-of-contents/</vt:lpwstr>
      </vt:variant>
      <vt:variant>
        <vt:lpwstr/>
      </vt:variant>
      <vt:variant>
        <vt:i4>327693</vt:i4>
      </vt:variant>
      <vt:variant>
        <vt:i4>3</vt:i4>
      </vt:variant>
      <vt:variant>
        <vt:i4>0</vt:i4>
      </vt:variant>
      <vt:variant>
        <vt:i4>5</vt:i4>
      </vt:variant>
      <vt:variant>
        <vt:lpwstr>https://journals.sagepub.com/doi/10.1177/0894318417724473</vt:lpwstr>
      </vt:variant>
      <vt:variant>
        <vt:lpwstr/>
      </vt:variant>
      <vt:variant>
        <vt:i4>4063261</vt:i4>
      </vt:variant>
      <vt:variant>
        <vt:i4>0</vt:i4>
      </vt:variant>
      <vt:variant>
        <vt:i4>0</vt:i4>
      </vt:variant>
      <vt:variant>
        <vt:i4>5</vt:i4>
      </vt:variant>
      <vt:variant>
        <vt:lpwstr>mailto:chutchinson@saybrook.edu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Template in APA7</dc:title>
  <dc:subject/>
  <dc:creator>MaryBeth Haines</dc:creator>
  <cp:keywords/>
  <dc:description/>
  <cp:lastModifiedBy>Maha Jerashi</cp:lastModifiedBy>
  <cp:revision>9</cp:revision>
  <dcterms:created xsi:type="dcterms:W3CDTF">2023-06-26T13:40:00Z</dcterms:created>
  <dcterms:modified xsi:type="dcterms:W3CDTF">2023-06-29T17:23:00Z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0x010100F01AA44191E19641AA52F8E684724986</vt:lpwstr>
  </property>
  <property fmtid="{D5CDD505-2E9C-101B-9397-08002B2CF9AE}" pid="3" name="GrammarlyDocumentId">
    <vt:lpwstr>e4d187f11f512910f8bc2616662d4a6350a069bdd8d4bb8656e2dec2dccb9fca</vt:lpwstr>
  </property>
</Properties>
</file>